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200" w:line="443" w:lineRule="exact"/>
        <w:ind w:left="1871"/>
        <w:jc w:val="left"/>
        <w:textAlignment w:val="baseline"/>
        <w:outlineLvl w:val="0"/>
        <w:rPr>
          <w:rFonts w:ascii="PingFang SC" w:hAnsi="PingFang SC" w:eastAsia="PingFang SC" w:cs="PingFang SC"/>
          <w:snapToGrid w:val="0"/>
          <w:color w:val="000000"/>
          <w:kern w:val="0"/>
          <w:sz w:val="44"/>
          <w:szCs w:val="44"/>
          <w:lang w:val="en-US" w:eastAsia="en-US" w:bidi="ar-SA"/>
        </w:rPr>
      </w:pPr>
      <w:bookmarkStart w:id="0" w:name="_GoBack"/>
      <w:bookmarkEnd w:id="0"/>
      <w:r>
        <w:rPr>
          <w:rFonts w:hint="eastAsia" w:ascii="方正小标宋简体" w:hAnsi="方正小标宋简体" w:eastAsia="方正小标宋简体" w:cs="方正小标宋简体"/>
          <w:snapToGrid w:val="0"/>
          <w:color w:val="000000"/>
          <w:kern w:val="0"/>
          <w:position w:val="-3"/>
          <w:sz w:val="44"/>
          <w:szCs w:val="44"/>
          <w:lang w:val="en-US" w:eastAsia="en-US" w:bidi="ar-SA"/>
        </w:rPr>
        <w:t>唐山市生态环境</w:t>
      </w:r>
      <w:r>
        <w:rPr>
          <w:rFonts w:hint="eastAsia" w:ascii="方正小标宋简体" w:hAnsi="方正小标宋简体" w:eastAsia="方正小标宋简体" w:cs="方正小标宋简体"/>
          <w:snapToGrid w:val="0"/>
          <w:color w:val="000000"/>
          <w:kern w:val="0"/>
          <w:position w:val="-3"/>
          <w:sz w:val="44"/>
          <w:szCs w:val="44"/>
          <w:lang w:val="en-US" w:eastAsia="zh-CN" w:bidi="ar-SA"/>
        </w:rPr>
        <w:t>首次</w:t>
      </w:r>
      <w:r>
        <w:rPr>
          <w:rFonts w:hint="eastAsia" w:ascii="方正小标宋简体" w:hAnsi="方正小标宋简体" w:eastAsia="方正小标宋简体" w:cs="方正小标宋简体"/>
          <w:snapToGrid w:val="0"/>
          <w:color w:val="000000"/>
          <w:kern w:val="0"/>
          <w:position w:val="-3"/>
          <w:sz w:val="44"/>
          <w:szCs w:val="44"/>
          <w:lang w:val="en-US" w:eastAsia="en-US" w:bidi="ar-SA"/>
        </w:rPr>
        <w:t>违法行为</w:t>
      </w:r>
      <w:r>
        <w:rPr>
          <w:rFonts w:hint="eastAsia" w:ascii="方正小标宋简体" w:hAnsi="方正小标宋简体" w:eastAsia="方正小标宋简体" w:cs="方正小标宋简体"/>
          <w:snapToGrid w:val="0"/>
          <w:color w:val="000000"/>
          <w:kern w:val="0"/>
          <w:position w:val="-3"/>
          <w:sz w:val="44"/>
          <w:szCs w:val="44"/>
          <w:lang w:val="en-US" w:eastAsia="zh-CN" w:bidi="ar-SA"/>
        </w:rPr>
        <w:t>免</w:t>
      </w:r>
      <w:r>
        <w:rPr>
          <w:rFonts w:hint="eastAsia" w:ascii="方正小标宋简体" w:hAnsi="方正小标宋简体" w:eastAsia="方正小标宋简体" w:cs="方正小标宋简体"/>
          <w:snapToGrid w:val="0"/>
          <w:color w:val="000000"/>
          <w:kern w:val="0"/>
          <w:position w:val="-3"/>
          <w:sz w:val="44"/>
          <w:szCs w:val="44"/>
          <w:lang w:val="en-US" w:eastAsia="en-US" w:bidi="ar-SA"/>
        </w:rPr>
        <w:t>予行政处罚事项清单</w:t>
      </w:r>
    </w:p>
    <w:p>
      <w:pPr>
        <w:widowControl/>
        <w:kinsoku w:val="0"/>
        <w:autoSpaceDE w:val="0"/>
        <w:autoSpaceDN w:val="0"/>
        <w:adjustRightInd w:val="0"/>
        <w:snapToGrid w:val="0"/>
        <w:spacing w:line="128" w:lineRule="exact"/>
        <w:jc w:val="left"/>
        <w:textAlignment w:val="baseline"/>
        <w:rPr>
          <w:rFonts w:ascii="Arial" w:hAnsi="Arial" w:eastAsia="Arial" w:cs="Arial"/>
          <w:snapToGrid w:val="0"/>
          <w:color w:val="000000"/>
          <w:kern w:val="0"/>
          <w:szCs w:val="21"/>
          <w:lang w:eastAsia="en-US"/>
        </w:rPr>
      </w:pPr>
    </w:p>
    <w:tbl>
      <w:tblPr>
        <w:tblStyle w:val="6"/>
        <w:tblW w:w="13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5709"/>
        <w:gridCol w:w="7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55"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191" w:lineRule="auto"/>
              <w:ind w:left="0"/>
              <w:jc w:val="center"/>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序号</w:t>
            </w:r>
          </w:p>
        </w:tc>
        <w:tc>
          <w:tcPr>
            <w:tcW w:w="5709" w:type="dxa"/>
            <w:noWrap w:val="0"/>
            <w:vAlign w:val="center"/>
          </w:tcPr>
          <w:p>
            <w:pPr>
              <w:keepNext w:val="0"/>
              <w:keepLines w:val="0"/>
              <w:pageBreakBefore w:val="0"/>
              <w:widowControl w:val="0"/>
              <w:kinsoku w:val="0"/>
              <w:wordWrap/>
              <w:overflowPunct/>
              <w:topLinePunct w:val="0"/>
              <w:autoSpaceDE w:val="0"/>
              <w:autoSpaceDN w:val="0"/>
              <w:bidi w:val="0"/>
              <w:adjustRightInd w:val="0"/>
              <w:snapToGrid w:val="0"/>
              <w:spacing w:line="190" w:lineRule="auto"/>
              <w:ind w:left="0"/>
              <w:jc w:val="center"/>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免罚事项名称</w:t>
            </w:r>
          </w:p>
        </w:tc>
        <w:tc>
          <w:tcPr>
            <w:tcW w:w="7494" w:type="dxa"/>
            <w:noWrap w:val="0"/>
            <w:vAlign w:val="top"/>
          </w:tcPr>
          <w:p>
            <w:pPr>
              <w:kinsoku w:val="0"/>
              <w:autoSpaceDE w:val="0"/>
              <w:autoSpaceDN w:val="0"/>
              <w:adjustRightInd w:val="0"/>
              <w:snapToGrid w:val="0"/>
              <w:spacing w:before="200" w:line="190" w:lineRule="auto"/>
              <w:ind w:left="3555"/>
              <w:jc w:val="left"/>
              <w:textAlignment w:val="baseline"/>
              <w:rPr>
                <w:rFonts w:ascii="PingFang SC" w:hAnsi="PingFang SC" w:eastAsia="PingFang SC" w:cs="PingFang SC"/>
                <w:snapToGrid w:val="0"/>
                <w:color w:val="000000"/>
                <w:kern w:val="0"/>
                <w:sz w:val="21"/>
                <w:szCs w:val="21"/>
                <w:lang w:val="en-US" w:eastAsia="en-US" w:bidi="ar-SA"/>
              </w:rPr>
            </w:pPr>
            <w:r>
              <w:rPr>
                <w:rFonts w:ascii="PingFang SC" w:hAnsi="PingFang SC" w:eastAsia="PingFang SC" w:cs="PingFang SC"/>
                <w:b/>
                <w:bCs/>
                <w:snapToGrid w:val="0"/>
                <w:color w:val="000000"/>
                <w:spacing w:val="-5"/>
                <w:kern w:val="0"/>
                <w:sz w:val="21"/>
                <w:szCs w:val="21"/>
                <w:lang w:val="en-US" w:eastAsia="en-US" w:bidi="ar-SA"/>
              </w:rPr>
              <w:t>实施依据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2"/>
                <w:kern w:val="0"/>
                <w:sz w:val="21"/>
                <w:szCs w:val="21"/>
                <w:lang w:val="en-US" w:eastAsia="zh-CN" w:bidi="ar-SA"/>
              </w:rPr>
              <w:t>1</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三个月内初次发现易产生扬尘的物料未按规定采取抑尘措</w:t>
            </w:r>
            <w:r>
              <w:rPr>
                <w:rFonts w:hint="eastAsia" w:ascii="国标仿宋" w:hAnsi="国标仿宋" w:eastAsia="国标仿宋" w:cs="国标仿宋"/>
                <w:snapToGrid w:val="0"/>
                <w:color w:val="000000"/>
                <w:spacing w:val="2"/>
                <w:kern w:val="0"/>
                <w:sz w:val="21"/>
                <w:szCs w:val="21"/>
                <w:lang w:val="en-US" w:eastAsia="en-US" w:bidi="ar-SA"/>
              </w:rPr>
              <w:t>施，经责令改正后及时完成整改的</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第一百一十七条</w:t>
            </w:r>
            <w:r>
              <w:rPr>
                <w:rFonts w:hint="eastAsia" w:ascii="国标仿宋" w:hAnsi="国标仿宋" w:eastAsia="国标仿宋" w:cs="国标仿宋"/>
                <w:snapToGrid w:val="0"/>
                <w:color w:val="000000"/>
                <w:spacing w:val="62"/>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w:t>
            </w:r>
            <w:r>
              <w:rPr>
                <w:rFonts w:hint="eastAsia" w:ascii="国标仿宋" w:hAnsi="国标仿宋" w:eastAsia="国标仿宋" w:cs="国标仿宋"/>
                <w:snapToGrid w:val="0"/>
                <w:color w:val="000000"/>
                <w:spacing w:val="-2"/>
                <w:kern w:val="0"/>
                <w:sz w:val="21"/>
                <w:szCs w:val="21"/>
                <w:lang w:val="en-US" w:eastAsia="en-US" w:bidi="ar-SA"/>
              </w:rPr>
              <w:t>府生态</w:t>
            </w:r>
            <w:r>
              <w:rPr>
                <w:rFonts w:hint="eastAsia" w:ascii="国标仿宋" w:hAnsi="国标仿宋" w:eastAsia="国标仿宋" w:cs="国标仿宋"/>
                <w:snapToGrid w:val="0"/>
                <w:color w:val="000000"/>
                <w:spacing w:val="-3"/>
                <w:kern w:val="0"/>
                <w:sz w:val="21"/>
                <w:szCs w:val="21"/>
                <w:lang w:val="en-US" w:eastAsia="en-US" w:bidi="ar-SA"/>
              </w:rPr>
              <w:t>环境等主管部门按照职责责令改正，处一万元以上十万元以下的罚款；拒不改正</w:t>
            </w:r>
            <w:r>
              <w:rPr>
                <w:rFonts w:hint="eastAsia" w:ascii="国标仿宋" w:hAnsi="国标仿宋" w:eastAsia="国标仿宋" w:cs="国标仿宋"/>
                <w:snapToGrid w:val="0"/>
                <w:color w:val="000000"/>
                <w:spacing w:val="-4"/>
                <w:kern w:val="0"/>
                <w:sz w:val="21"/>
                <w:szCs w:val="21"/>
                <w:lang w:val="en-US" w:eastAsia="en-US" w:bidi="ar-SA"/>
              </w:rPr>
              <w:t>的，责令停工整治或者停业整治：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未密闭煤炭、煤矸石、煤渣、煤灰、水泥、石灰、石膏、砂土等易产生扬</w:t>
            </w:r>
            <w:r>
              <w:rPr>
                <w:rFonts w:hint="eastAsia" w:ascii="国标仿宋" w:hAnsi="国标仿宋" w:eastAsia="国标仿宋" w:cs="国标仿宋"/>
                <w:snapToGrid w:val="0"/>
                <w:color w:val="000000"/>
                <w:spacing w:val="-9"/>
                <w:kern w:val="0"/>
                <w:sz w:val="21"/>
                <w:szCs w:val="21"/>
                <w:lang w:val="en-US" w:eastAsia="en-US" w:bidi="ar-SA"/>
              </w:rPr>
              <w:t>尘</w:t>
            </w:r>
            <w:r>
              <w:rPr>
                <w:rFonts w:hint="eastAsia" w:ascii="国标仿宋" w:hAnsi="国标仿宋" w:eastAsia="国标仿宋" w:cs="国标仿宋"/>
                <w:b/>
                <w:bCs/>
                <w:snapToGrid w:val="0"/>
                <w:color w:val="000000"/>
                <w:spacing w:val="-9"/>
                <w:kern w:val="0"/>
                <w:sz w:val="21"/>
                <w:szCs w:val="21"/>
                <w:lang w:val="en-US" w:eastAsia="en-US" w:bidi="ar-SA"/>
              </w:rPr>
              <w:t>的</w:t>
            </w:r>
            <w:r>
              <w:rPr>
                <w:rFonts w:hint="eastAsia" w:ascii="国标仿宋" w:hAnsi="国标仿宋" w:eastAsia="国标仿宋" w:cs="国标仿宋"/>
                <w:snapToGrid w:val="0"/>
                <w:color w:val="000000"/>
                <w:spacing w:val="-9"/>
                <w:kern w:val="0"/>
                <w:sz w:val="21"/>
                <w:szCs w:val="21"/>
                <w:lang w:val="en-US" w:eastAsia="en-US" w:bidi="ar-SA"/>
              </w:rPr>
              <w:t>物料的；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(二)</w:t>
            </w:r>
            <w:r>
              <w:rPr>
                <w:rFonts w:hint="eastAsia" w:ascii="国标仿宋" w:hAnsi="国标仿宋" w:eastAsia="国标仿宋" w:cs="国标仿宋"/>
                <w:snapToGrid w:val="0"/>
                <w:color w:val="000000"/>
                <w:spacing w:val="58"/>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对不能密闭的易产生扬尘的物料，未设置不低于堆放物高度的严</w:t>
            </w:r>
            <w:r>
              <w:rPr>
                <w:rFonts w:hint="eastAsia" w:ascii="国标仿宋" w:hAnsi="国标仿宋" w:eastAsia="国标仿宋" w:cs="国标仿宋"/>
                <w:snapToGrid w:val="0"/>
                <w:color w:val="000000"/>
                <w:spacing w:val="-2"/>
                <w:kern w:val="0"/>
                <w:sz w:val="21"/>
                <w:szCs w:val="21"/>
                <w:lang w:val="en-US" w:eastAsia="en-US" w:bidi="ar-SA"/>
              </w:rPr>
              <w:t>密围挡，</w:t>
            </w:r>
            <w:r>
              <w:rPr>
                <w:rFonts w:hint="eastAsia" w:ascii="国标仿宋" w:hAnsi="国标仿宋" w:eastAsia="国标仿宋" w:cs="国标仿宋"/>
                <w:snapToGrid w:val="0"/>
                <w:color w:val="000000"/>
                <w:spacing w:val="-4"/>
                <w:kern w:val="0"/>
                <w:sz w:val="21"/>
                <w:szCs w:val="21"/>
                <w:lang w:val="en-US" w:eastAsia="en-US" w:bidi="ar-SA"/>
              </w:rPr>
              <w:t>或者未采取有效覆盖措施防治扬尘污染的；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4"/>
                <w:kern w:val="0"/>
                <w:sz w:val="21"/>
                <w:szCs w:val="21"/>
                <w:lang w:val="en-US" w:eastAsia="zh-CN" w:bidi="ar-SA"/>
              </w:rPr>
              <w:t>2</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三个月内初次发现经监测超过许可浓度排放污染物，常规</w:t>
            </w:r>
            <w:r>
              <w:rPr>
                <w:rFonts w:hint="eastAsia" w:ascii="国标仿宋" w:hAnsi="国标仿宋" w:eastAsia="国标仿宋" w:cs="国标仿宋"/>
                <w:snapToGrid w:val="0"/>
                <w:color w:val="000000"/>
                <w:spacing w:val="1"/>
                <w:kern w:val="0"/>
                <w:sz w:val="21"/>
                <w:szCs w:val="21"/>
                <w:lang w:val="en-US" w:eastAsia="en-US" w:bidi="ar-SA"/>
              </w:rPr>
              <w:t>污染物单因子超标倍数小于等于0.1倍，或者</w:t>
            </w:r>
            <w:r>
              <w:rPr>
                <w:rFonts w:hint="eastAsia" w:ascii="国标仿宋" w:hAnsi="国标仿宋" w:eastAsia="国标仿宋" w:cs="国标仿宋"/>
                <w:snapToGrid w:val="0"/>
                <w:color w:val="000000"/>
                <w:kern w:val="0"/>
                <w:sz w:val="21"/>
                <w:szCs w:val="21"/>
                <w:lang w:val="en-US" w:eastAsia="en-US" w:bidi="ar-SA"/>
              </w:rPr>
              <w:t>pH</w:t>
            </w:r>
            <w:r>
              <w:rPr>
                <w:rFonts w:hint="eastAsia" w:ascii="国标仿宋" w:hAnsi="国标仿宋" w:eastAsia="国标仿宋" w:cs="国标仿宋"/>
                <w:snapToGrid w:val="0"/>
                <w:color w:val="000000"/>
                <w:spacing w:val="1"/>
                <w:kern w:val="0"/>
                <w:sz w:val="21"/>
                <w:szCs w:val="21"/>
                <w:lang w:val="en-US" w:eastAsia="en-US" w:bidi="ar-SA"/>
              </w:rPr>
              <w:t>值大于等于5且小于等于10的或者噪声超标在3分贝以内，24小时内完成整改并达标排放的</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position w:val="-1"/>
                <w:sz w:val="21"/>
                <w:szCs w:val="21"/>
                <w:lang w:val="en-US" w:eastAsia="en-US" w:bidi="ar-SA"/>
              </w:rPr>
              <w:t>2.《河北省大气污染防治条例》</w:t>
            </w:r>
          </w:p>
        </w:tc>
      </w:tr>
    </w:tbl>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Cs w:val="21"/>
          <w:lang w:eastAsia="en-US"/>
        </w:rPr>
      </w:pPr>
    </w:p>
    <w:tbl>
      <w:tblPr>
        <w:tblStyle w:val="6"/>
        <w:tblW w:w="13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5709"/>
        <w:gridCol w:w="7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65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570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7494" w:type="dxa"/>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3.《中华人民共和国水污染防治法》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4.《河北省水污染防治条例》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w:t>
            </w:r>
            <w:r>
              <w:rPr>
                <w:rFonts w:hint="eastAsia" w:ascii="国标仿宋" w:hAnsi="国标仿宋" w:eastAsia="国标仿宋" w:cs="国标仿宋"/>
                <w:snapToGrid w:val="0"/>
                <w:color w:val="000000"/>
                <w:spacing w:val="40"/>
                <w:w w:val="101"/>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position w:val="-1"/>
                <w:sz w:val="21"/>
                <w:szCs w:val="21"/>
                <w:lang w:val="en-US" w:eastAsia="en-US" w:bidi="ar-SA"/>
              </w:rPr>
              <w:t>(一)</w:t>
            </w:r>
            <w:r>
              <w:rPr>
                <w:rFonts w:hint="eastAsia" w:ascii="国标仿宋" w:hAnsi="国标仿宋" w:eastAsia="国标仿宋" w:cs="国标仿宋"/>
                <w:snapToGrid w:val="0"/>
                <w:color w:val="000000"/>
                <w:spacing w:val="61"/>
                <w:kern w:val="0"/>
                <w:position w:val="-1"/>
                <w:sz w:val="21"/>
                <w:szCs w:val="21"/>
                <w:lang w:val="en-US" w:eastAsia="en-US" w:bidi="ar-SA"/>
              </w:rPr>
              <w:t xml:space="preserve"> </w:t>
            </w:r>
            <w:r>
              <w:rPr>
                <w:rFonts w:hint="eastAsia" w:ascii="国标仿宋" w:hAnsi="国标仿宋" w:eastAsia="国标仿宋" w:cs="国标仿宋"/>
                <w:snapToGrid w:val="0"/>
                <w:color w:val="000000"/>
                <w:spacing w:val="-2"/>
                <w:kern w:val="0"/>
                <w:position w:val="-1"/>
                <w:sz w:val="21"/>
                <w:szCs w:val="21"/>
                <w:lang w:val="en-US" w:eastAsia="en-US" w:bidi="ar-SA"/>
              </w:rPr>
              <w:t>超过许可排放浓度、许可排放量排放污染物；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4"/>
                <w:kern w:val="0"/>
                <w:sz w:val="21"/>
                <w:szCs w:val="21"/>
                <w:lang w:val="en-US" w:eastAsia="zh-CN" w:bidi="ar-SA"/>
              </w:rPr>
              <w:t>3</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三个月内初次发现产生含挥发性有机物废气的生产和服务</w:t>
            </w:r>
            <w:r>
              <w:rPr>
                <w:rFonts w:hint="eastAsia" w:ascii="国标仿宋" w:hAnsi="国标仿宋" w:eastAsia="国标仿宋" w:cs="国标仿宋"/>
                <w:snapToGrid w:val="0"/>
                <w:color w:val="000000"/>
                <w:spacing w:val="3"/>
                <w:kern w:val="0"/>
                <w:sz w:val="21"/>
                <w:szCs w:val="21"/>
                <w:lang w:val="en-US" w:eastAsia="en-US" w:bidi="ar-SA"/>
              </w:rPr>
              <w:t>活动，</w:t>
            </w:r>
            <w:r>
              <w:rPr>
                <w:rFonts w:hint="eastAsia" w:ascii="国标仿宋" w:hAnsi="国标仿宋" w:eastAsia="国标仿宋" w:cs="国标仿宋"/>
                <w:snapToGrid w:val="0"/>
                <w:color w:val="000000"/>
                <w:spacing w:val="-37"/>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应当密闭而未密闭的行为，</w:t>
            </w:r>
            <w:r>
              <w:rPr>
                <w:rFonts w:hint="eastAsia" w:ascii="国标仿宋" w:hAnsi="国标仿宋" w:eastAsia="国标仿宋" w:cs="国标仿宋"/>
                <w:snapToGrid w:val="0"/>
                <w:color w:val="000000"/>
                <w:spacing w:val="-37"/>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经现场检查指</w:t>
            </w:r>
            <w:r>
              <w:rPr>
                <w:rFonts w:hint="eastAsia" w:ascii="国标仿宋" w:hAnsi="国标仿宋" w:eastAsia="国标仿宋" w:cs="国标仿宋"/>
                <w:snapToGrid w:val="0"/>
                <w:color w:val="000000"/>
                <w:spacing w:val="2"/>
                <w:kern w:val="0"/>
                <w:sz w:val="21"/>
                <w:szCs w:val="21"/>
                <w:lang w:val="en-US" w:eastAsia="en-US" w:bidi="ar-SA"/>
              </w:rPr>
              <w:t>出后立即</w:t>
            </w:r>
            <w:r>
              <w:rPr>
                <w:rFonts w:hint="eastAsia" w:ascii="国标仿宋" w:hAnsi="国标仿宋" w:eastAsia="国标仿宋" w:cs="国标仿宋"/>
                <w:snapToGrid w:val="0"/>
                <w:color w:val="000000"/>
                <w:spacing w:val="-5"/>
                <w:kern w:val="0"/>
                <w:sz w:val="21"/>
                <w:szCs w:val="21"/>
                <w:lang w:val="en-US" w:eastAsia="en-US" w:bidi="ar-SA"/>
              </w:rPr>
              <w:t>改正的</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第一百零八条</w:t>
            </w:r>
            <w:r>
              <w:rPr>
                <w:rFonts w:hint="eastAsia" w:ascii="国标仿宋" w:hAnsi="国标仿宋" w:eastAsia="国标仿宋" w:cs="国标仿宋"/>
                <w:snapToGrid w:val="0"/>
                <w:color w:val="000000"/>
                <w:spacing w:val="61"/>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w:t>
            </w:r>
            <w:r>
              <w:rPr>
                <w:rFonts w:hint="eastAsia" w:ascii="国标仿宋" w:hAnsi="国标仿宋" w:eastAsia="国标仿宋" w:cs="国标仿宋"/>
                <w:snapToGrid w:val="0"/>
                <w:color w:val="000000"/>
                <w:spacing w:val="-3"/>
                <w:kern w:val="0"/>
                <w:sz w:val="21"/>
                <w:szCs w:val="21"/>
                <w:lang w:val="en-US" w:eastAsia="en-US" w:bidi="ar-SA"/>
              </w:rPr>
              <w:t>境主管部门责令改正，处二万元以上二十万元以下的罚款；拒不改正的，责令停</w:t>
            </w:r>
            <w:r>
              <w:rPr>
                <w:rFonts w:hint="eastAsia" w:ascii="国标仿宋" w:hAnsi="国标仿宋" w:eastAsia="国标仿宋" w:cs="国标仿宋"/>
                <w:snapToGrid w:val="0"/>
                <w:color w:val="000000"/>
                <w:spacing w:val="-12"/>
                <w:kern w:val="0"/>
                <w:sz w:val="21"/>
                <w:szCs w:val="21"/>
                <w:lang w:val="en-US" w:eastAsia="en-US" w:bidi="ar-SA"/>
              </w:rPr>
              <w:t>产整治：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(一)产生含挥发性有机物废气的生产和服务活动，未在密闭空间或者设备中进</w:t>
            </w:r>
            <w:r>
              <w:rPr>
                <w:rFonts w:hint="eastAsia" w:ascii="国标仿宋" w:hAnsi="国标仿宋" w:eastAsia="国标仿宋" w:cs="国标仿宋"/>
                <w:snapToGrid w:val="0"/>
                <w:color w:val="000000"/>
                <w:spacing w:val="-2"/>
                <w:kern w:val="0"/>
                <w:sz w:val="21"/>
                <w:szCs w:val="21"/>
                <w:lang w:val="en-US" w:eastAsia="en-US" w:bidi="ar-SA"/>
              </w:rPr>
              <w:t>行，未按照规定安装使用污染防治设施，或者未采取减少废气排放措施的；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（只含本规定中对未密闭行为的处罚）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护主管部门责令改正，处二万元以上五万元以下罚款；情节较重的，处五万元以上十万元以下罚款；情节严重的，处十万元以上二十万元以下罚款；拒不改正的</w:t>
            </w:r>
            <w:r>
              <w:rPr>
                <w:rFonts w:hint="eastAsia" w:ascii="国标仿宋" w:hAnsi="国标仿宋" w:eastAsia="国标仿宋" w:cs="国标仿宋"/>
                <w:snapToGrid w:val="0"/>
                <w:color w:val="000000"/>
                <w:spacing w:val="3"/>
                <w:kern w:val="0"/>
                <w:sz w:val="21"/>
                <w:szCs w:val="21"/>
                <w:lang w:val="en-US" w:eastAsia="en-US" w:bidi="ar-SA"/>
              </w:rPr>
              <w:t>,责令停产整治或者报经有批准权的人民政府批准</w:t>
            </w:r>
            <w:r>
              <w:rPr>
                <w:rFonts w:hint="eastAsia" w:ascii="国标仿宋" w:hAnsi="国标仿宋" w:eastAsia="国标仿宋" w:cs="国标仿宋"/>
                <w:snapToGrid w:val="0"/>
                <w:color w:val="000000"/>
                <w:spacing w:val="2"/>
                <w:kern w:val="0"/>
                <w:sz w:val="21"/>
                <w:szCs w:val="21"/>
                <w:lang w:val="en-US" w:eastAsia="en-US" w:bidi="ar-SA"/>
              </w:rPr>
              <w:t>，责令停业、关闭：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产生含挥发性有机物废气的生产和服务活动，未在密闭空间或者设备中进</w:t>
            </w:r>
            <w:r>
              <w:rPr>
                <w:rFonts w:hint="eastAsia" w:ascii="国标仿宋" w:hAnsi="国标仿宋" w:eastAsia="国标仿宋" w:cs="国标仿宋"/>
                <w:snapToGrid w:val="0"/>
                <w:color w:val="000000"/>
                <w:spacing w:val="-2"/>
                <w:kern w:val="0"/>
                <w:sz w:val="21"/>
                <w:szCs w:val="21"/>
                <w:lang w:val="en-US" w:eastAsia="en-US" w:bidi="ar-SA"/>
              </w:rPr>
              <w:t>行，未按照规定安装、使用污染防治设施，或者未采取减少废气排放措施的；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（只含本规定中对未密闭行为的处罚）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9"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4</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三个月内初次发现自动监测设备故障超6个小时，按规定正</w:t>
            </w:r>
            <w:r>
              <w:rPr>
                <w:rFonts w:hint="eastAsia" w:ascii="国标仿宋" w:hAnsi="国标仿宋" w:eastAsia="国标仿宋" w:cs="国标仿宋"/>
                <w:snapToGrid w:val="0"/>
                <w:color w:val="000000"/>
                <w:spacing w:val="5"/>
                <w:kern w:val="0"/>
                <w:sz w:val="21"/>
                <w:szCs w:val="21"/>
                <w:lang w:val="en-US" w:eastAsia="en-US" w:bidi="ar-SA"/>
              </w:rPr>
              <w:t>常运营维护但未采取手工监测，经责令改正后及时改正，</w:t>
            </w:r>
            <w:r>
              <w:rPr>
                <w:rFonts w:hint="eastAsia" w:ascii="国标仿宋" w:hAnsi="国标仿宋" w:eastAsia="国标仿宋" w:cs="国标仿宋"/>
                <w:snapToGrid w:val="0"/>
                <w:color w:val="000000"/>
                <w:spacing w:val="1"/>
                <w:kern w:val="0"/>
                <w:sz w:val="21"/>
                <w:szCs w:val="21"/>
                <w:lang w:val="en-US" w:eastAsia="en-US" w:bidi="ar-SA"/>
              </w:rPr>
              <w:t>且污染物达标排放的</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"http://www.law-lib.com/law/law_view.asp?id=712131"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2"/>
                <w:kern w:val="0"/>
                <w:sz w:val="21"/>
                <w:szCs w:val="21"/>
                <w:lang w:val="en-US" w:eastAsia="en-US" w:bidi="ar-SA"/>
              </w:rPr>
              <w:t>《排污许可管理条例》</w:t>
            </w:r>
            <w:r>
              <w:rPr>
                <w:rFonts w:hint="eastAsia" w:ascii="国标仿宋" w:hAnsi="国标仿宋" w:eastAsia="国标仿宋" w:cs="国标仿宋"/>
                <w:b/>
                <w:bCs/>
                <w:snapToGrid w:val="0"/>
                <w:color w:val="000000"/>
                <w:spacing w:val="2"/>
                <w:kern w:val="0"/>
                <w:sz w:val="21"/>
                <w:szCs w:val="21"/>
                <w:lang w:val="en-US" w:eastAsia="en-US" w:bidi="ar-SA"/>
              </w:rPr>
              <w:fldChar w:fldCharType="end"/>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第三十六条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w:t>
            </w:r>
            <w:r>
              <w:rPr>
                <w:rFonts w:hint="eastAsia" w:ascii="国标仿宋" w:hAnsi="国标仿宋" w:eastAsia="国标仿宋" w:cs="国标仿宋"/>
                <w:snapToGrid w:val="0"/>
                <w:color w:val="000000"/>
                <w:spacing w:val="-2"/>
                <w:kern w:val="0"/>
                <w:sz w:val="21"/>
                <w:szCs w:val="21"/>
                <w:lang w:val="en-US" w:eastAsia="en-US" w:bidi="ar-SA"/>
              </w:rPr>
              <w:t>门责令改正，处二万元以上二十万元以下的罚款；拒不改正的，责令</w:t>
            </w:r>
            <w:r>
              <w:rPr>
                <w:rFonts w:hint="eastAsia" w:ascii="国标仿宋" w:hAnsi="国标仿宋" w:eastAsia="国标仿宋" w:cs="国标仿宋"/>
                <w:snapToGrid w:val="0"/>
                <w:color w:val="000000"/>
                <w:spacing w:val="-3"/>
                <w:kern w:val="0"/>
                <w:sz w:val="21"/>
                <w:szCs w:val="21"/>
                <w:lang w:val="en-US" w:eastAsia="en-US" w:bidi="ar-SA"/>
              </w:rPr>
              <w:t>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(四)</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未按照排污许可证规定安装、使用污染物排放自动监测设备并与生态环境</w:t>
            </w:r>
            <w:r>
              <w:rPr>
                <w:rFonts w:hint="eastAsia" w:ascii="国标仿宋" w:hAnsi="国标仿宋" w:eastAsia="国标仿宋" w:cs="国标仿宋"/>
                <w:snapToGrid w:val="0"/>
                <w:color w:val="000000"/>
                <w:spacing w:val="-2"/>
                <w:kern w:val="0"/>
                <w:sz w:val="21"/>
                <w:szCs w:val="21"/>
                <w:lang w:val="en-US" w:eastAsia="en-US" w:bidi="ar-SA"/>
              </w:rPr>
              <w:t>主管部门的监控设备联网，或者未保证污染物排放自动监测设备正常运行。</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2.《中华人民共和国水污染防治法》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2"/>
              <w:jc w:val="both"/>
              <w:textAlignment w:val="baseline"/>
              <w:rPr>
                <w:rFonts w:hint="eastAsia" w:ascii="国标仿宋" w:hAnsi="国标仿宋" w:eastAsia="国标仿宋" w:cs="国标仿宋"/>
                <w:snapToGrid w:val="0"/>
                <w:color w:val="000000"/>
                <w:spacing w:val="-9"/>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3"/>
                <w:kern w:val="0"/>
                <w:sz w:val="21"/>
                <w:szCs w:val="21"/>
                <w:lang w:val="en-US" w:eastAsia="en-US" w:bidi="ar-SA"/>
              </w:rPr>
              <w:t>主管部门责令限期改正，处二万元以上二十万元以下的罚款；逾期不改正的，责</w:t>
            </w:r>
            <w:r>
              <w:rPr>
                <w:rFonts w:hint="eastAsia" w:ascii="国标仿宋" w:hAnsi="国标仿宋" w:eastAsia="国标仿宋" w:cs="国标仿宋"/>
                <w:snapToGrid w:val="0"/>
                <w:color w:val="000000"/>
                <w:spacing w:val="-9"/>
                <w:kern w:val="0"/>
                <w:sz w:val="21"/>
                <w:szCs w:val="21"/>
                <w:lang w:val="en-US" w:eastAsia="en-US" w:bidi="ar-SA"/>
              </w:rPr>
              <w:t>令停产整治：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2"/>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3"/>
                <w:kern w:val="0"/>
                <w:sz w:val="21"/>
                <w:szCs w:val="21"/>
                <w:lang w:val="en-US" w:eastAsia="en-US" w:bidi="ar-SA"/>
              </w:rPr>
              <w:t>部门的监控设备联网，或者未保证监测设备正常运行的；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3.《河北省水污染防治条例》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违反本条例规定，有下列行为之一的，由环境保护主管部门责令限</w:t>
            </w:r>
            <w:r>
              <w:rPr>
                <w:rFonts w:hint="eastAsia" w:ascii="国标仿宋" w:hAnsi="国标仿宋" w:eastAsia="国标仿宋" w:cs="国标仿宋"/>
                <w:snapToGrid w:val="0"/>
                <w:color w:val="000000"/>
                <w:spacing w:val="-3"/>
                <w:kern w:val="0"/>
                <w:sz w:val="21"/>
                <w:szCs w:val="21"/>
                <w:lang w:val="en-US" w:eastAsia="en-US" w:bidi="ar-SA"/>
              </w:rPr>
              <w:t>期改正，处三万元以上十万元以下的罚款；情节较重的，处十万元以上二十万元</w:t>
            </w:r>
            <w:r>
              <w:rPr>
                <w:rFonts w:hint="eastAsia" w:ascii="国标仿宋" w:hAnsi="国标仿宋" w:eastAsia="国标仿宋" w:cs="国标仿宋"/>
                <w:snapToGrid w:val="0"/>
                <w:color w:val="000000"/>
                <w:spacing w:val="-5"/>
                <w:kern w:val="0"/>
                <w:sz w:val="21"/>
                <w:szCs w:val="21"/>
                <w:lang w:val="en-US" w:eastAsia="en-US" w:bidi="ar-SA"/>
              </w:rPr>
              <w:t>以下的罚款；逾期不改正的，责令停产整治：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未按照规定安装水污染物排放自动监测设备，未按照规定与环境保护主管</w:t>
            </w:r>
            <w:r>
              <w:rPr>
                <w:rFonts w:hint="eastAsia" w:ascii="国标仿宋" w:hAnsi="国标仿宋" w:eastAsia="国标仿宋" w:cs="国标仿宋"/>
                <w:snapToGrid w:val="0"/>
                <w:color w:val="000000"/>
                <w:spacing w:val="-3"/>
                <w:kern w:val="0"/>
                <w:sz w:val="21"/>
                <w:szCs w:val="21"/>
                <w:lang w:val="en-US" w:eastAsia="en-US" w:bidi="ar-SA"/>
              </w:rPr>
              <w:t>部门的监控设备联网，或者未保证监测设备正常运行的；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"http://www.law-lib.com/law/law_view.asp?id=686470"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1"/>
                <w:kern w:val="0"/>
                <w:sz w:val="21"/>
                <w:szCs w:val="21"/>
                <w:lang w:val="en-US" w:eastAsia="en-US" w:bidi="ar-SA"/>
              </w:rPr>
              <w:t>《中华人民共和国大气污染防治法》</w:t>
            </w:r>
            <w:r>
              <w:rPr>
                <w:rFonts w:hint="eastAsia" w:ascii="国标仿宋" w:hAnsi="国标仿宋" w:eastAsia="国标仿宋" w:cs="国标仿宋"/>
                <w:b/>
                <w:bCs/>
                <w:snapToGrid w:val="0"/>
                <w:color w:val="000000"/>
                <w:spacing w:val="-1"/>
                <w:kern w:val="0"/>
                <w:sz w:val="21"/>
                <w:szCs w:val="21"/>
                <w:lang w:val="en-US" w:eastAsia="en-US" w:bidi="ar-SA"/>
              </w:rPr>
              <w:fldChar w:fldCharType="end"/>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17"/>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17"/>
                <w:kern w:val="0"/>
                <w:sz w:val="21"/>
                <w:szCs w:val="21"/>
                <w:lang w:val="en-US" w:eastAsia="en-US" w:bidi="ar-SA"/>
              </w:rPr>
              <w:t>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(三)未按照规定安装、使用大气污染物排放自动监测设备或者未按照规定与生</w:t>
            </w:r>
            <w:r>
              <w:rPr>
                <w:rFonts w:hint="eastAsia" w:ascii="国标仿宋" w:hAnsi="国标仿宋" w:eastAsia="国标仿宋" w:cs="国标仿宋"/>
                <w:snapToGrid w:val="0"/>
                <w:color w:val="000000"/>
                <w:spacing w:val="-2"/>
                <w:kern w:val="0"/>
                <w:sz w:val="21"/>
                <w:szCs w:val="21"/>
                <w:lang w:val="en-US" w:eastAsia="en-US" w:bidi="ar-SA"/>
              </w:rPr>
              <w:t>态环境主管部门的监控设备联网，并保证监测设备正</w:t>
            </w:r>
            <w:r>
              <w:rPr>
                <w:rFonts w:hint="eastAsia" w:ascii="国标仿宋" w:hAnsi="国标仿宋" w:eastAsia="国标仿宋" w:cs="国标仿宋"/>
                <w:snapToGrid w:val="0"/>
                <w:color w:val="000000"/>
                <w:spacing w:val="-3"/>
                <w:kern w:val="0"/>
                <w:sz w:val="21"/>
                <w:szCs w:val="21"/>
                <w:lang w:val="en-US" w:eastAsia="en-US" w:bidi="ar-SA"/>
              </w:rPr>
              <w:t>常运行的。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5.《河北省大气污染防治条例》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3"/>
                <w:kern w:val="0"/>
                <w:sz w:val="21"/>
                <w:szCs w:val="21"/>
                <w:lang w:val="en-US" w:eastAsia="en-US" w:bidi="ar-SA"/>
              </w:rPr>
              <w:t>护主管部门责令限期改正，处二万元以上五万元以下罚款；情节较重的，处五万元以上十万元以下罚款；情节严重的，处十万元以上二十万元以下罚款；拒不改</w:t>
            </w:r>
            <w:r>
              <w:rPr>
                <w:rFonts w:hint="eastAsia" w:ascii="国标仿宋" w:hAnsi="国标仿宋" w:eastAsia="国标仿宋" w:cs="国标仿宋"/>
                <w:snapToGrid w:val="0"/>
                <w:color w:val="000000"/>
                <w:spacing w:val="-7"/>
                <w:kern w:val="0"/>
                <w:sz w:val="21"/>
                <w:szCs w:val="21"/>
                <w:lang w:val="en-US" w:eastAsia="en-US" w:bidi="ar-SA"/>
              </w:rPr>
              <w:t>正的，责令停产整治：</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未按照规定安装大气污染物排放自动监测、监控等设备或者未按照规定与</w:t>
            </w:r>
            <w:r>
              <w:rPr>
                <w:rFonts w:hint="eastAsia" w:ascii="国标仿宋" w:hAnsi="国标仿宋" w:eastAsia="国标仿宋" w:cs="国标仿宋"/>
                <w:snapToGrid w:val="0"/>
                <w:color w:val="000000"/>
                <w:spacing w:val="-2"/>
                <w:kern w:val="0"/>
                <w:sz w:val="21"/>
                <w:szCs w:val="21"/>
                <w:lang w:val="en-US" w:eastAsia="en-US" w:bidi="ar-SA"/>
              </w:rPr>
              <w:t>环境保护主管部门的监控设备联网，并保证监测设备正</w:t>
            </w:r>
            <w:r>
              <w:rPr>
                <w:rFonts w:hint="eastAsia" w:ascii="国标仿宋" w:hAnsi="国标仿宋" w:eastAsia="国标仿宋" w:cs="国标仿宋"/>
                <w:snapToGrid w:val="0"/>
                <w:color w:val="000000"/>
                <w:spacing w:val="-3"/>
                <w:kern w:val="0"/>
                <w:sz w:val="21"/>
                <w:szCs w:val="21"/>
                <w:lang w:val="en-US" w:eastAsia="en-US" w:bidi="ar-SA"/>
              </w:rPr>
              <w:t>常运行的；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6.《河北省生态环境保护条例》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17"/>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第七十二条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违反本条例规定，重点排污单位有下列行为之一的，由生态环境主</w:t>
            </w:r>
            <w:r>
              <w:rPr>
                <w:rFonts w:hint="eastAsia" w:ascii="国标仿宋" w:hAnsi="国标仿宋" w:eastAsia="国标仿宋" w:cs="国标仿宋"/>
                <w:snapToGrid w:val="0"/>
                <w:color w:val="000000"/>
                <w:spacing w:val="-3"/>
                <w:kern w:val="0"/>
                <w:sz w:val="21"/>
                <w:szCs w:val="21"/>
                <w:lang w:val="en-US" w:eastAsia="en-US" w:bidi="ar-SA"/>
              </w:rPr>
              <w:t>管部门责令改正，处二万元以上二十万元以下的罚款；拒不改正的，责令停产整</w:t>
            </w:r>
            <w:r>
              <w:rPr>
                <w:rFonts w:hint="eastAsia" w:ascii="国标仿宋" w:hAnsi="国标仿宋" w:eastAsia="国标仿宋" w:cs="国标仿宋"/>
                <w:snapToGrid w:val="0"/>
                <w:color w:val="000000"/>
                <w:spacing w:val="-17"/>
                <w:kern w:val="0"/>
                <w:sz w:val="21"/>
                <w:szCs w:val="21"/>
                <w:lang w:val="en-US" w:eastAsia="en-US" w:bidi="ar-SA"/>
              </w:rPr>
              <w:t>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(二)</w:t>
            </w:r>
            <w:r>
              <w:rPr>
                <w:rFonts w:hint="eastAsia" w:ascii="国标仿宋" w:hAnsi="国标仿宋" w:eastAsia="国标仿宋" w:cs="国标仿宋"/>
                <w:snapToGrid w:val="0"/>
                <w:color w:val="000000"/>
                <w:spacing w:val="65"/>
                <w:kern w:val="0"/>
                <w:sz w:val="21"/>
                <w:szCs w:val="21"/>
                <w:lang w:val="en-US" w:eastAsia="en-US" w:bidi="ar-SA"/>
              </w:rPr>
              <w:t xml:space="preserve"> </w:t>
            </w:r>
            <w:r>
              <w:rPr>
                <w:rFonts w:hint="eastAsia" w:ascii="国标仿宋" w:hAnsi="国标仿宋" w:eastAsia="国标仿宋" w:cs="国标仿宋"/>
                <w:snapToGrid w:val="0"/>
                <w:color w:val="000000"/>
                <w:spacing w:val="-3"/>
                <w:kern w:val="0"/>
                <w:sz w:val="21"/>
                <w:szCs w:val="21"/>
                <w:lang w:val="en-US" w:eastAsia="en-US" w:bidi="ar-SA"/>
              </w:rPr>
              <w:t>不正常运行自动监测设备的；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7.《河北省扬尘污染防治办法》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第四十三条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违反本办法规定，被确定为重点扬尘污染源的企业事业单位和其他</w:t>
            </w:r>
            <w:r>
              <w:rPr>
                <w:rFonts w:hint="eastAsia" w:ascii="国标仿宋" w:hAnsi="国标仿宋" w:eastAsia="国标仿宋" w:cs="国标仿宋"/>
                <w:snapToGrid w:val="0"/>
                <w:color w:val="000000"/>
                <w:spacing w:val="-3"/>
                <w:kern w:val="0"/>
                <w:sz w:val="21"/>
                <w:szCs w:val="21"/>
                <w:lang w:val="en-US" w:eastAsia="en-US" w:bidi="ar-SA"/>
              </w:rPr>
              <w:t>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position w:val="1"/>
                <w:sz w:val="21"/>
                <w:szCs w:val="21"/>
                <w:lang w:val="en-US" w:eastAsia="en-US" w:bidi="ar-SA"/>
              </w:rPr>
              <w:t>(一)</w:t>
            </w:r>
            <w:r>
              <w:rPr>
                <w:rFonts w:hint="eastAsia" w:ascii="国标仿宋" w:hAnsi="国标仿宋" w:eastAsia="国标仿宋" w:cs="国标仿宋"/>
                <w:snapToGrid w:val="0"/>
                <w:color w:val="000000"/>
                <w:spacing w:val="67"/>
                <w:kern w:val="0"/>
                <w:position w:val="1"/>
                <w:sz w:val="21"/>
                <w:szCs w:val="21"/>
                <w:lang w:val="en-US" w:eastAsia="en-US" w:bidi="ar-SA"/>
              </w:rPr>
              <w:t xml:space="preserve"> </w:t>
            </w:r>
            <w:r>
              <w:rPr>
                <w:rFonts w:hint="eastAsia" w:ascii="国标仿宋" w:hAnsi="国标仿宋" w:eastAsia="国标仿宋" w:cs="国标仿宋"/>
                <w:snapToGrid w:val="0"/>
                <w:color w:val="000000"/>
                <w:kern w:val="0"/>
                <w:position w:val="1"/>
                <w:sz w:val="21"/>
                <w:szCs w:val="21"/>
                <w:lang w:val="en-US" w:eastAsia="en-US" w:bidi="ar-SA"/>
              </w:rPr>
              <w:t>未按照规定安装、使用扬尘污染物在线监测设备或者未按照规定与生态环</w:t>
            </w:r>
            <w:r>
              <w:rPr>
                <w:rFonts w:hint="eastAsia" w:ascii="国标仿宋" w:hAnsi="国标仿宋" w:eastAsia="国标仿宋" w:cs="国标仿宋"/>
                <w:snapToGrid w:val="0"/>
                <w:color w:val="000000"/>
                <w:spacing w:val="-2"/>
                <w:kern w:val="0"/>
                <w:sz w:val="21"/>
                <w:szCs w:val="21"/>
                <w:lang w:val="en-US" w:eastAsia="en-US" w:bidi="ar-SA"/>
              </w:rPr>
              <w:t>境主管部门的监控设备联网，并保证监测设备</w:t>
            </w:r>
            <w:r>
              <w:rPr>
                <w:rFonts w:hint="eastAsia" w:ascii="国标仿宋" w:hAnsi="国标仿宋" w:eastAsia="国标仿宋" w:cs="国标仿宋"/>
                <w:snapToGrid w:val="0"/>
                <w:color w:val="000000"/>
                <w:spacing w:val="-3"/>
                <w:kern w:val="0"/>
                <w:sz w:val="21"/>
                <w:szCs w:val="21"/>
                <w:lang w:val="en-US" w:eastAsia="en-US" w:bidi="ar-SA"/>
              </w:rPr>
              <w:t>正常运行的；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4"/>
                <w:kern w:val="0"/>
                <w:sz w:val="21"/>
                <w:szCs w:val="21"/>
                <w:lang w:val="en-US" w:eastAsia="zh-CN" w:bidi="ar-SA"/>
              </w:rPr>
              <w:t>5</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7"/>
                <w:kern w:val="0"/>
                <w:sz w:val="21"/>
                <w:szCs w:val="21"/>
                <w:lang w:val="en-US" w:eastAsia="en-US" w:bidi="ar-SA"/>
              </w:rPr>
              <w:t>三个月内初次发现因突发故障等非主观故意因素导致污染</w:t>
            </w:r>
            <w:r>
              <w:rPr>
                <w:rFonts w:hint="eastAsia" w:ascii="国标仿宋" w:hAnsi="国标仿宋" w:eastAsia="国标仿宋" w:cs="国标仿宋"/>
                <w:snapToGrid w:val="0"/>
                <w:color w:val="000000"/>
                <w:spacing w:val="-2"/>
                <w:kern w:val="0"/>
                <w:sz w:val="21"/>
                <w:szCs w:val="21"/>
                <w:lang w:val="en-US" w:eastAsia="en-US" w:bidi="ar-SA"/>
              </w:rPr>
              <w:t>防治设施不正常运行，24小时内及时报告并采取停、限产措</w:t>
            </w:r>
            <w:r>
              <w:rPr>
                <w:rFonts w:hint="eastAsia" w:ascii="国标仿宋" w:hAnsi="国标仿宋" w:eastAsia="国标仿宋" w:cs="国标仿宋"/>
                <w:snapToGrid w:val="0"/>
                <w:color w:val="000000"/>
                <w:spacing w:val="-1"/>
                <w:kern w:val="0"/>
                <w:sz w:val="21"/>
                <w:szCs w:val="21"/>
                <w:lang w:val="en-US" w:eastAsia="en-US" w:bidi="ar-SA"/>
              </w:rPr>
              <w:t>施减少污染物排放，且已联网的在线监控企业日均值未超标</w:t>
            </w:r>
            <w:r>
              <w:rPr>
                <w:rFonts w:hint="eastAsia" w:ascii="国标仿宋" w:hAnsi="国标仿宋" w:eastAsia="国标仿宋" w:cs="国标仿宋"/>
                <w:snapToGrid w:val="0"/>
                <w:color w:val="000000"/>
                <w:kern w:val="0"/>
                <w:sz w:val="21"/>
                <w:szCs w:val="21"/>
                <w:lang w:val="en-US" w:eastAsia="en-US" w:bidi="ar-SA"/>
              </w:rPr>
              <w:t>的</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1.《中华人民共和国水污染防治法》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 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spacing w:val="27"/>
                <w:w w:val="101"/>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利用渗井、渗坑、裂隙、溶洞，私设暗管，篡改、伪造监测数据，或者不</w:t>
            </w:r>
            <w:r>
              <w:rPr>
                <w:rFonts w:hint="eastAsia" w:ascii="国标仿宋" w:hAnsi="国标仿宋" w:eastAsia="国标仿宋" w:cs="国标仿宋"/>
                <w:snapToGrid w:val="0"/>
                <w:color w:val="000000"/>
                <w:spacing w:val="-1"/>
                <w:kern w:val="0"/>
                <w:sz w:val="21"/>
                <w:szCs w:val="21"/>
                <w:lang w:val="en-US" w:eastAsia="en-US" w:bidi="ar-SA"/>
              </w:rPr>
              <w:t>正常运行水污染防治设施等逃避监管的方式排放水污染物的</w:t>
            </w:r>
            <w:r>
              <w:rPr>
                <w:rFonts w:hint="eastAsia" w:ascii="国标仿宋" w:hAnsi="国标仿宋" w:eastAsia="国标仿宋" w:cs="国标仿宋"/>
                <w:snapToGrid w:val="0"/>
                <w:color w:val="000000"/>
                <w:spacing w:val="3"/>
                <w:kern w:val="0"/>
                <w:sz w:val="21"/>
                <w:szCs w:val="21"/>
                <w:lang w:val="en-US" w:eastAsia="en-US" w:bidi="ar-SA"/>
              </w:rPr>
              <w:t>；</w:t>
            </w:r>
            <w:r>
              <w:rPr>
                <w:rFonts w:hint="eastAsia" w:ascii="国标仿宋" w:hAnsi="国标仿宋" w:eastAsia="国标仿宋" w:cs="国标仿宋"/>
                <w:snapToGrid w:val="0"/>
                <w:color w:val="000000"/>
                <w:spacing w:val="27"/>
                <w:w w:val="101"/>
                <w:kern w:val="0"/>
                <w:sz w:val="21"/>
                <w:szCs w:val="21"/>
                <w:lang w:val="en-US" w:eastAsia="en-US" w:bidi="ar-SA"/>
              </w:rPr>
              <w:t xml:space="preserve"> </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w:t>
            </w:r>
            <w:r>
              <w:rPr>
                <w:rFonts w:hint="eastAsia" w:ascii="国标仿宋" w:hAnsi="国标仿宋" w:eastAsia="国标仿宋" w:cs="国标仿宋"/>
                <w:snapToGrid w:val="0"/>
                <w:color w:val="000000"/>
                <w:spacing w:val="-1"/>
                <w:kern w:val="0"/>
                <w:sz w:val="21"/>
                <w:szCs w:val="21"/>
                <w:lang w:val="en-US" w:eastAsia="en-US" w:bidi="ar-SA"/>
              </w:rPr>
              <w:t>只含本规定中对不正常运行水污染防治设施的处罚）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2.《河北省水污染防治条例》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w:t>
            </w:r>
            <w:r>
              <w:rPr>
                <w:rFonts w:hint="eastAsia" w:ascii="国标仿宋" w:hAnsi="国标仿宋" w:eastAsia="国标仿宋" w:cs="国标仿宋"/>
                <w:snapToGrid w:val="0"/>
                <w:color w:val="000000"/>
                <w:spacing w:val="40"/>
                <w:w w:val="101"/>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(三)</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利用渗井、渗坑、裂隙、溶洞，私设暗管，篡改、伪造监测数据，或者不</w:t>
            </w:r>
            <w:r>
              <w:rPr>
                <w:rFonts w:hint="eastAsia" w:ascii="国标仿宋" w:hAnsi="国标仿宋" w:eastAsia="国标仿宋" w:cs="国标仿宋"/>
                <w:snapToGrid w:val="0"/>
                <w:color w:val="000000"/>
                <w:spacing w:val="-3"/>
                <w:kern w:val="0"/>
                <w:sz w:val="21"/>
                <w:szCs w:val="21"/>
                <w:lang w:val="en-US" w:eastAsia="en-US" w:bidi="ar-SA"/>
              </w:rPr>
              <w:t>正常运行水污染防治设施等逃避监管的方式排放水污染物的；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（只含本规定中对</w:t>
            </w:r>
            <w:r>
              <w:rPr>
                <w:rFonts w:hint="eastAsia" w:ascii="国标仿宋" w:hAnsi="国标仿宋" w:eastAsia="国标仿宋" w:cs="国标仿宋"/>
                <w:snapToGrid w:val="0"/>
                <w:color w:val="000000"/>
                <w:spacing w:val="-1"/>
                <w:kern w:val="0"/>
                <w:sz w:val="21"/>
                <w:szCs w:val="21"/>
                <w:lang w:val="en-US" w:eastAsia="en-US" w:bidi="ar-SA"/>
              </w:rPr>
              <w:t>不正常运行水污染防治设施的处罚）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3.《中华人民共和国大气污染防治法》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pPr>
              <w:keepNext w:val="0"/>
              <w:keepLines w:val="0"/>
              <w:pageBreakBefore w:val="0"/>
              <w:numPr>
                <w:ilvl w:val="0"/>
                <w:numId w:val="1"/>
              </w:numPr>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spacing w:val="-2"/>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通过逃避监管的方式排放大气污染物。</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tLeast"/>
              <w:ind w:left="42" w:leftChars="20" w:right="113" w:rightChars="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（只含本规定中对不正常运行大气污染防治设施的处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4.《河北省大气污染防治条例》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 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2"/>
              <w:jc w:val="left"/>
              <w:textAlignment w:val="baseline"/>
              <w:rPr>
                <w:rFonts w:hint="eastAsia" w:ascii="国标仿宋" w:hAnsi="国标仿宋" w:eastAsia="国标仿宋" w:cs="国标仿宋"/>
                <w:snapToGrid w:val="0"/>
                <w:color w:val="000000"/>
                <w:spacing w:val="-2"/>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(三)</w:t>
            </w:r>
            <w:r>
              <w:rPr>
                <w:rFonts w:hint="eastAsia" w:ascii="国标仿宋" w:hAnsi="国标仿宋" w:eastAsia="国标仿宋" w:cs="国标仿宋"/>
                <w:snapToGrid w:val="0"/>
                <w:color w:val="000000"/>
                <w:spacing w:val="59"/>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通过偷排、偷放等逃避监管的方式排</w:t>
            </w:r>
            <w:r>
              <w:rPr>
                <w:rFonts w:hint="eastAsia" w:ascii="国标仿宋" w:hAnsi="国标仿宋" w:eastAsia="国标仿宋" w:cs="国标仿宋"/>
                <w:snapToGrid w:val="0"/>
                <w:color w:val="000000"/>
                <w:spacing w:val="-2"/>
                <w:kern w:val="0"/>
                <w:sz w:val="21"/>
                <w:szCs w:val="21"/>
                <w:lang w:val="en-US" w:eastAsia="en-US" w:bidi="ar-SA"/>
              </w:rPr>
              <w:t>放大气污染物的。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2"/>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（只含本规定中对不正常运行大气污染防治设施的处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left"/>
              <w:textAlignment w:val="baseline"/>
              <w:rPr>
                <w:rFonts w:hint="eastAsia" w:ascii="国标仿宋" w:hAnsi="国标仿宋" w:eastAsia="国标仿宋" w:cs="国标仿宋"/>
                <w:snapToGrid w:val="0"/>
                <w:color w:val="000000"/>
                <w:spacing w:val="-2"/>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left"/>
              <w:textAlignment w:val="baseline"/>
              <w:rPr>
                <w:rFonts w:hint="eastAsia" w:ascii="国标仿宋" w:hAnsi="国标仿宋" w:eastAsia="国标仿宋" w:cs="国标仿宋"/>
                <w:snapToGrid w:val="0"/>
                <w:color w:val="000000"/>
                <w:spacing w:val="-3"/>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通过暗管、渗井、渗坑、灌注或者篡改、伪造监测数据，或者不正常运行</w:t>
            </w:r>
            <w:r>
              <w:rPr>
                <w:rFonts w:hint="eastAsia" w:ascii="国标仿宋" w:hAnsi="国标仿宋" w:eastAsia="国标仿宋" w:cs="国标仿宋"/>
                <w:snapToGrid w:val="0"/>
                <w:color w:val="000000"/>
                <w:spacing w:val="-3"/>
                <w:kern w:val="0"/>
                <w:sz w:val="21"/>
                <w:szCs w:val="21"/>
                <w:lang w:val="en-US" w:eastAsia="en-US" w:bidi="ar-SA"/>
              </w:rPr>
              <w:t>污染防治设施等逃避监管的方式违法排放污染物。</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（只含本规定中对不正常运行污染防治设施的处</w:t>
            </w:r>
            <w:r>
              <w:rPr>
                <w:rFonts w:hint="eastAsia" w:ascii="国标仿宋" w:hAnsi="国标仿宋" w:eastAsia="国标仿宋" w:cs="国标仿宋"/>
                <w:snapToGrid w:val="0"/>
                <w:color w:val="000000"/>
                <w:spacing w:val="-1"/>
                <w:kern w:val="0"/>
                <w:sz w:val="21"/>
                <w:szCs w:val="21"/>
                <w:lang w:val="en-US" w:eastAsia="en-US" w:bidi="ar-SA"/>
              </w:rPr>
              <w:t>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6</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7"/>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5"/>
                <w:kern w:val="0"/>
                <w:sz w:val="21"/>
                <w:szCs w:val="21"/>
                <w:lang w:val="en-US" w:eastAsia="en-US" w:bidi="ar-SA"/>
              </w:rPr>
              <w:t>三个月内初次发现未按规范记录危险废物管理纸质台</w:t>
            </w:r>
            <w:r>
              <w:rPr>
                <w:rFonts w:hint="eastAsia" w:ascii="国标仿宋" w:hAnsi="国标仿宋" w:eastAsia="国标仿宋" w:cs="国标仿宋"/>
                <w:snapToGrid w:val="0"/>
                <w:color w:val="000000"/>
                <w:spacing w:val="5"/>
                <w:kern w:val="0"/>
                <w:sz w:val="21"/>
                <w:szCs w:val="21"/>
                <w:lang w:val="en-US" w:eastAsia="zh-CN" w:bidi="ar-SA"/>
              </w:rPr>
              <w:t>账</w:t>
            </w:r>
            <w:r>
              <w:rPr>
                <w:rFonts w:hint="eastAsia" w:ascii="国标仿宋" w:hAnsi="国标仿宋" w:eastAsia="国标仿宋" w:cs="国标仿宋"/>
                <w:snapToGrid w:val="0"/>
                <w:color w:val="000000"/>
                <w:spacing w:val="6"/>
                <w:kern w:val="0"/>
                <w:sz w:val="21"/>
                <w:szCs w:val="21"/>
                <w:lang w:val="en-US" w:eastAsia="en-US" w:bidi="ar-SA"/>
              </w:rPr>
              <w:t>但已按要求在河北省固体废物管理信息系统中申报了危险</w:t>
            </w:r>
            <w:r>
              <w:rPr>
                <w:rFonts w:hint="eastAsia" w:ascii="国标仿宋" w:hAnsi="国标仿宋" w:eastAsia="国标仿宋" w:cs="国标仿宋"/>
                <w:snapToGrid w:val="0"/>
                <w:color w:val="000000"/>
                <w:kern w:val="0"/>
                <w:sz w:val="21"/>
                <w:szCs w:val="21"/>
                <w:lang w:val="en-US" w:eastAsia="en-US" w:bidi="ar-SA"/>
              </w:rPr>
              <w:t xml:space="preserve"> </w:t>
            </w:r>
            <w:r>
              <w:rPr>
                <w:rFonts w:hint="eastAsia" w:ascii="国标仿宋" w:hAnsi="国标仿宋" w:eastAsia="国标仿宋" w:cs="国标仿宋"/>
                <w:snapToGrid w:val="0"/>
                <w:color w:val="000000"/>
                <w:spacing w:val="5"/>
                <w:kern w:val="0"/>
                <w:sz w:val="21"/>
                <w:szCs w:val="21"/>
                <w:lang w:val="en-US" w:eastAsia="en-US" w:bidi="ar-SA"/>
              </w:rPr>
              <w:t>废物的种类、产生量、流向、贮存、处置等有关资</w:t>
            </w:r>
            <w:r>
              <w:rPr>
                <w:rFonts w:hint="eastAsia" w:ascii="国标仿宋" w:hAnsi="国标仿宋" w:eastAsia="国标仿宋" w:cs="国标仿宋"/>
                <w:snapToGrid w:val="0"/>
                <w:color w:val="000000"/>
                <w:spacing w:val="5"/>
                <w:kern w:val="0"/>
                <w:sz w:val="21"/>
                <w:szCs w:val="21"/>
                <w:lang w:val="en-US" w:eastAsia="zh-CN" w:bidi="ar-SA"/>
              </w:rPr>
              <w:t>料，</w:t>
            </w:r>
            <w:r>
              <w:rPr>
                <w:rFonts w:hint="eastAsia" w:ascii="国标仿宋" w:hAnsi="国标仿宋" w:eastAsia="国标仿宋" w:cs="国标仿宋"/>
                <w:snapToGrid w:val="0"/>
                <w:color w:val="000000"/>
                <w:spacing w:val="5"/>
                <w:kern w:val="0"/>
                <w:sz w:val="21"/>
                <w:szCs w:val="21"/>
                <w:lang w:val="en-US" w:eastAsia="en-US" w:bidi="ar-SA"/>
              </w:rPr>
              <w:t>且</w:t>
            </w:r>
            <w:r>
              <w:rPr>
                <w:rFonts w:hint="eastAsia" w:ascii="国标仿宋" w:hAnsi="国标仿宋" w:eastAsia="国标仿宋" w:cs="国标仿宋"/>
                <w:snapToGrid w:val="0"/>
                <w:color w:val="000000"/>
                <w:spacing w:val="-5"/>
                <w:kern w:val="0"/>
                <w:sz w:val="21"/>
                <w:szCs w:val="21"/>
                <w:lang w:val="en-US" w:eastAsia="en-US" w:bidi="ar-SA"/>
              </w:rPr>
              <w:t>当日改正的</w:t>
            </w:r>
            <w:r>
              <w:rPr>
                <w:rFonts w:hint="eastAsia" w:ascii="国标仿宋" w:hAnsi="国标仿宋" w:eastAsia="国标仿宋" w:cs="国标仿宋"/>
                <w:snapToGrid w:val="0"/>
                <w:color w:val="000000"/>
                <w:spacing w:val="-5"/>
                <w:kern w:val="0"/>
                <w:sz w:val="21"/>
                <w:szCs w:val="21"/>
                <w:lang w:val="en-US" w:eastAsia="zh-CN" w:bidi="ar-SA"/>
              </w:rPr>
              <w:t>。</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w:t>
            </w:r>
            <w:r>
              <w:rPr>
                <w:rFonts w:hint="eastAsia" w:ascii="国标仿宋" w:hAnsi="国标仿宋" w:eastAsia="国标仿宋" w:cs="国标仿宋"/>
                <w:snapToGrid w:val="0"/>
                <w:color w:val="000000"/>
                <w:kern w:val="0"/>
                <w:sz w:val="24"/>
                <w:szCs w:val="24"/>
                <w:lang w:val="en-US" w:eastAsia="en-US" w:bidi="ar-SA"/>
              </w:rPr>
              <w:fldChar w:fldCharType="begin"/>
            </w:r>
            <w:r>
              <w:rPr>
                <w:rFonts w:hint="eastAsia" w:ascii="国标仿宋" w:hAnsi="国标仿宋" w:eastAsia="国标仿宋" w:cs="国标仿宋"/>
                <w:snapToGrid w:val="0"/>
                <w:color w:val="000000"/>
                <w:kern w:val="0"/>
                <w:sz w:val="24"/>
                <w:szCs w:val="24"/>
                <w:lang w:val="en-US" w:eastAsia="en-US" w:bidi="ar-SA"/>
              </w:rPr>
              <w:instrText xml:space="preserve"> HYPERLINK "http://law1.law-star.com/law?fn=AF61FE9E4FB1BC9B3FCFCFCC3AAD5225&amp;dbt=chl" </w:instrText>
            </w:r>
            <w:r>
              <w:rPr>
                <w:rFonts w:hint="eastAsia" w:ascii="国标仿宋" w:hAnsi="国标仿宋" w:eastAsia="国标仿宋" w:cs="国标仿宋"/>
                <w:snapToGrid w:val="0"/>
                <w:color w:val="000000"/>
                <w:kern w:val="0"/>
                <w:sz w:val="24"/>
                <w:szCs w:val="24"/>
                <w:lang w:val="en-US" w:eastAsia="en-US" w:bidi="ar-SA"/>
              </w:rPr>
              <w:fldChar w:fldCharType="separate"/>
            </w:r>
            <w:r>
              <w:rPr>
                <w:rFonts w:hint="eastAsia" w:ascii="国标仿宋" w:hAnsi="国标仿宋" w:eastAsia="国标仿宋" w:cs="国标仿宋"/>
                <w:b/>
                <w:bCs/>
                <w:snapToGrid w:val="0"/>
                <w:color w:val="000000"/>
                <w:spacing w:val="1"/>
                <w:kern w:val="0"/>
                <w:sz w:val="21"/>
                <w:szCs w:val="21"/>
                <w:lang w:val="en-US" w:eastAsia="en-US" w:bidi="ar-SA"/>
              </w:rPr>
              <w:t>《中华人民共和国固体废物污染环境防治法》</w:t>
            </w:r>
            <w:r>
              <w:rPr>
                <w:rFonts w:hint="eastAsia" w:ascii="国标仿宋" w:hAnsi="国标仿宋" w:eastAsia="国标仿宋" w:cs="国标仿宋"/>
                <w:b/>
                <w:bCs/>
                <w:snapToGrid w:val="0"/>
                <w:color w:val="000000"/>
                <w:spacing w:val="1"/>
                <w:kern w:val="0"/>
                <w:sz w:val="21"/>
                <w:szCs w:val="21"/>
                <w:lang w:val="en-US" w:eastAsia="en-US" w:bidi="ar-SA"/>
              </w:rPr>
              <w:fldChar w:fldCharType="end"/>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第一百一十二条</w:t>
            </w:r>
            <w:r>
              <w:rPr>
                <w:rFonts w:hint="eastAsia" w:ascii="国标仿宋" w:hAnsi="国标仿宋" w:eastAsia="国标仿宋" w:cs="国标仿宋"/>
                <w:snapToGrid w:val="0"/>
                <w:color w:val="000000"/>
                <w:spacing w:val="62"/>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w:t>
            </w:r>
            <w:r>
              <w:rPr>
                <w:rFonts w:hint="eastAsia" w:ascii="国标仿宋" w:hAnsi="国标仿宋" w:eastAsia="国标仿宋" w:cs="国标仿宋"/>
                <w:snapToGrid w:val="0"/>
                <w:color w:val="000000"/>
                <w:spacing w:val="-2"/>
                <w:kern w:val="0"/>
                <w:sz w:val="21"/>
                <w:szCs w:val="21"/>
                <w:lang w:val="en-US" w:eastAsia="en-US" w:bidi="ar-SA"/>
              </w:rPr>
              <w:t>，由生态环境主管部门责令改</w:t>
            </w:r>
            <w:r>
              <w:rPr>
                <w:rFonts w:hint="eastAsia" w:ascii="国标仿宋" w:hAnsi="国标仿宋" w:eastAsia="国标仿宋" w:cs="国标仿宋"/>
                <w:snapToGrid w:val="0"/>
                <w:color w:val="000000"/>
                <w:spacing w:val="-3"/>
                <w:kern w:val="0"/>
                <w:sz w:val="21"/>
                <w:szCs w:val="21"/>
                <w:lang w:val="en-US" w:eastAsia="en-US" w:bidi="ar-SA"/>
              </w:rPr>
              <w:t>正，处以罚款，没收违法所得；情节严重的，报经有批准权的人民政府批准，可</w:t>
            </w:r>
            <w:r>
              <w:rPr>
                <w:rFonts w:hint="eastAsia" w:ascii="国标仿宋" w:hAnsi="国标仿宋" w:eastAsia="国标仿宋" w:cs="国标仿宋"/>
                <w:snapToGrid w:val="0"/>
                <w:color w:val="000000"/>
                <w:spacing w:val="-9"/>
                <w:kern w:val="0"/>
                <w:sz w:val="21"/>
                <w:szCs w:val="21"/>
                <w:lang w:val="en-US" w:eastAsia="en-US" w:bidi="ar-SA"/>
              </w:rPr>
              <w:t>以责令停业或者关闭：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(十三)</w:t>
            </w:r>
            <w:r>
              <w:rPr>
                <w:rFonts w:hint="eastAsia" w:ascii="国标仿宋" w:hAnsi="国标仿宋" w:eastAsia="国标仿宋" w:cs="国标仿宋"/>
                <w:snapToGrid w:val="0"/>
                <w:color w:val="000000"/>
                <w:spacing w:val="56"/>
                <w:kern w:val="0"/>
                <w:position w:val="-1"/>
                <w:sz w:val="21"/>
                <w:szCs w:val="21"/>
                <w:lang w:val="en-US" w:eastAsia="en-US" w:bidi="ar-SA"/>
              </w:rPr>
              <w:t xml:space="preserve"> </w:t>
            </w:r>
            <w:r>
              <w:rPr>
                <w:rFonts w:hint="eastAsia" w:ascii="国标仿宋" w:hAnsi="国标仿宋" w:eastAsia="国标仿宋" w:cs="国标仿宋"/>
                <w:snapToGrid w:val="0"/>
                <w:color w:val="000000"/>
                <w:spacing w:val="-1"/>
                <w:kern w:val="0"/>
                <w:position w:val="-1"/>
                <w:sz w:val="21"/>
                <w:szCs w:val="21"/>
                <w:lang w:val="en-US" w:eastAsia="en-US" w:bidi="ar-SA"/>
              </w:rPr>
              <w:t>未按照国家有关规定建立危险废物管理台账并如实记录的。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14"/>
                <w:kern w:val="0"/>
                <w:sz w:val="21"/>
                <w:szCs w:val="21"/>
                <w:lang w:val="en-US" w:eastAsia="zh-CN" w:bidi="ar-SA"/>
              </w:rPr>
              <w:t>7</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9"/>
              <w:jc w:val="both"/>
              <w:textAlignment w:val="baseline"/>
              <w:rPr>
                <w:rFonts w:hint="eastAsia" w:ascii="国标仿宋" w:hAnsi="国标仿宋" w:eastAsia="国标仿宋" w:cs="国标仿宋"/>
                <w:snapToGrid w:val="0"/>
                <w:color w:val="000000"/>
                <w:kern w:val="0"/>
                <w:sz w:val="21"/>
                <w:szCs w:val="21"/>
                <w:lang w:eastAsia="en-US"/>
              </w:rPr>
            </w:pPr>
            <w:r>
              <w:rPr>
                <w:rFonts w:hint="eastAsia" w:ascii="国标仿宋" w:hAnsi="国标仿宋" w:eastAsia="国标仿宋" w:cs="国标仿宋"/>
                <w:snapToGrid w:val="0"/>
                <w:color w:val="000000"/>
                <w:spacing w:val="5"/>
                <w:kern w:val="0"/>
                <w:sz w:val="21"/>
                <w:szCs w:val="21"/>
                <w:lang w:val="en-US" w:eastAsia="en-US" w:bidi="ar-SA"/>
              </w:rPr>
              <w:t>三个月内初次发现未按规定贮存工业固体废物，经责令改</w:t>
            </w:r>
            <w:r>
              <w:rPr>
                <w:rFonts w:hint="eastAsia" w:ascii="国标仿宋" w:hAnsi="国标仿宋" w:eastAsia="国标仿宋" w:cs="国标仿宋"/>
                <w:snapToGrid w:val="0"/>
                <w:color w:val="000000"/>
                <w:spacing w:val="1"/>
                <w:kern w:val="0"/>
                <w:sz w:val="21"/>
                <w:szCs w:val="21"/>
                <w:lang w:val="en-US" w:eastAsia="en-US" w:bidi="ar-SA"/>
              </w:rPr>
              <w:t>正后及时完成整改的</w:t>
            </w:r>
          </w:p>
        </w:tc>
        <w:tc>
          <w:tcPr>
            <w:tcW w:w="7494"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1.《中华人民共和国固体废物污染环境防</w:t>
            </w:r>
            <w:r>
              <w:rPr>
                <w:rFonts w:hint="eastAsia" w:ascii="国标仿宋" w:hAnsi="国标仿宋" w:eastAsia="国标仿宋" w:cs="国标仿宋"/>
                <w:b/>
                <w:bCs/>
                <w:snapToGrid w:val="0"/>
                <w:color w:val="000000"/>
                <w:kern w:val="0"/>
                <w:sz w:val="21"/>
                <w:szCs w:val="21"/>
                <w:lang w:val="en-US" w:eastAsia="en-US" w:bidi="ar-SA"/>
              </w:rPr>
              <w:t>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第一百零二条</w:t>
            </w:r>
            <w:r>
              <w:rPr>
                <w:rFonts w:hint="eastAsia" w:ascii="国标仿宋" w:hAnsi="国标仿宋" w:eastAsia="国标仿宋" w:cs="国标仿宋"/>
                <w:snapToGrid w:val="0"/>
                <w:color w:val="000000"/>
                <w:spacing w:val="73"/>
                <w:w w:val="101"/>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违反本法规定，有下列行为之一，由生态环境主管部门责令改正</w:t>
            </w:r>
            <w:r>
              <w:rPr>
                <w:rFonts w:hint="eastAsia" w:ascii="国标仿宋" w:hAnsi="国标仿宋" w:eastAsia="国标仿宋" w:cs="国标仿宋"/>
                <w:snapToGrid w:val="0"/>
                <w:color w:val="000000"/>
                <w:spacing w:val="-3"/>
                <w:kern w:val="0"/>
                <w:sz w:val="21"/>
                <w:szCs w:val="21"/>
                <w:lang w:val="en-US" w:eastAsia="en-US" w:bidi="ar-SA"/>
              </w:rPr>
              <w:t>,处以罚款，没收违法所得；情节严重的，报经有批准权的人民政府批准，可以</w:t>
            </w:r>
            <w:r>
              <w:rPr>
                <w:rFonts w:hint="eastAsia" w:ascii="国标仿宋" w:hAnsi="国标仿宋" w:eastAsia="国标仿宋" w:cs="国标仿宋"/>
                <w:snapToGrid w:val="0"/>
                <w:color w:val="000000"/>
                <w:spacing w:val="-7"/>
                <w:kern w:val="0"/>
                <w:sz w:val="21"/>
                <w:szCs w:val="21"/>
                <w:lang w:val="en-US" w:eastAsia="en-US" w:bidi="ar-SA"/>
              </w:rPr>
              <w:t>责令停业或者关闭：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(十)</w:t>
            </w:r>
            <w:r>
              <w:rPr>
                <w:rFonts w:hint="eastAsia" w:ascii="国标仿宋" w:hAnsi="国标仿宋" w:eastAsia="国标仿宋" w:cs="国标仿宋"/>
                <w:snapToGrid w:val="0"/>
                <w:color w:val="000000"/>
                <w:spacing w:val="76"/>
                <w:w w:val="101"/>
                <w:kern w:val="0"/>
                <w:sz w:val="21"/>
                <w:szCs w:val="21"/>
                <w:lang w:val="en-US" w:eastAsia="en-US" w:bidi="ar-SA"/>
              </w:rPr>
              <w:t xml:space="preserve"> </w:t>
            </w:r>
            <w:r>
              <w:rPr>
                <w:rFonts w:hint="eastAsia" w:ascii="国标仿宋" w:hAnsi="国标仿宋" w:eastAsia="国标仿宋" w:cs="国标仿宋"/>
                <w:snapToGrid w:val="0"/>
                <w:color w:val="000000"/>
                <w:spacing w:val="-2"/>
                <w:kern w:val="0"/>
                <w:sz w:val="21"/>
                <w:szCs w:val="21"/>
                <w:lang w:val="en-US" w:eastAsia="en-US" w:bidi="ar-SA"/>
              </w:rPr>
              <w:t>贮存工业固体废物未采取符合国家环境保护标准的防护措施的；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5"/>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2"/>
                <w:kern w:val="0"/>
                <w:sz w:val="21"/>
                <w:szCs w:val="21"/>
                <w:lang w:val="en-US" w:eastAsia="en-US" w:bidi="ar-SA"/>
              </w:rPr>
              <w:t>有前款第二项、第三项、第四项、第五项、第</w:t>
            </w:r>
            <w:r>
              <w:rPr>
                <w:rFonts w:hint="eastAsia" w:ascii="国标仿宋" w:hAnsi="国标仿宋" w:eastAsia="国标仿宋" w:cs="国标仿宋"/>
                <w:snapToGrid w:val="0"/>
                <w:color w:val="000000"/>
                <w:spacing w:val="-3"/>
                <w:kern w:val="0"/>
                <w:sz w:val="21"/>
                <w:szCs w:val="21"/>
                <w:lang w:val="en-US" w:eastAsia="en-US" w:bidi="ar-SA"/>
              </w:rPr>
              <w:t>六项、第九项、第十项、第十一项行为之一，处十万元以上一百万元以下的罚款；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8</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7"/>
              <w:jc w:val="both"/>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4"/>
                <w:kern w:val="0"/>
                <w:sz w:val="21"/>
                <w:szCs w:val="21"/>
                <w:lang w:val="en-US" w:eastAsia="en-US" w:bidi="ar-SA"/>
              </w:rPr>
              <w:t>六个月内初次发现经监测超过许可浓度排放</w:t>
            </w:r>
            <w:r>
              <w:rPr>
                <w:rFonts w:hint="eastAsia" w:ascii="国标仿宋" w:hAnsi="国标仿宋" w:eastAsia="国标仿宋" w:cs="国标仿宋"/>
                <w:snapToGrid w:val="0"/>
                <w:color w:val="000000"/>
                <w:spacing w:val="3"/>
                <w:kern w:val="0"/>
                <w:sz w:val="21"/>
                <w:szCs w:val="21"/>
                <w:lang w:val="en-US" w:eastAsia="en-US" w:bidi="ar-SA"/>
              </w:rPr>
              <w:t>污染物，常规</w:t>
            </w:r>
            <w:r>
              <w:rPr>
                <w:rFonts w:hint="eastAsia" w:ascii="国标仿宋" w:hAnsi="国标仿宋" w:eastAsia="国标仿宋" w:cs="国标仿宋"/>
                <w:snapToGrid w:val="0"/>
                <w:color w:val="000000"/>
                <w:spacing w:val="4"/>
                <w:kern w:val="0"/>
                <w:sz w:val="21"/>
                <w:szCs w:val="21"/>
                <w:lang w:val="en-US" w:eastAsia="en-US" w:bidi="ar-SA"/>
              </w:rPr>
              <w:t>污染物单因子超标倍数小于等于0.2倍，或者噪声超标在5</w:t>
            </w:r>
            <w:r>
              <w:rPr>
                <w:rFonts w:hint="eastAsia" w:ascii="国标仿宋" w:hAnsi="国标仿宋" w:eastAsia="国标仿宋" w:cs="国标仿宋"/>
                <w:snapToGrid w:val="0"/>
                <w:color w:val="000000"/>
                <w:spacing w:val="-1"/>
                <w:kern w:val="0"/>
                <w:sz w:val="21"/>
                <w:szCs w:val="21"/>
                <w:lang w:val="en-US" w:eastAsia="en-US" w:bidi="ar-SA"/>
              </w:rPr>
              <w:t>分贝以内，</w:t>
            </w:r>
            <w:r>
              <w:rPr>
                <w:rFonts w:hint="eastAsia" w:ascii="国标仿宋" w:hAnsi="国标仿宋" w:eastAsia="国标仿宋" w:cs="国标仿宋"/>
                <w:snapToGrid w:val="0"/>
                <w:color w:val="000000"/>
                <w:spacing w:val="-33"/>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24小时内完成整改并达标排放的</w:t>
            </w:r>
          </w:p>
        </w:tc>
        <w:tc>
          <w:tcPr>
            <w:tcW w:w="7494"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 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3.《中华人民共和国水污染防治法》</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position w:val="-1"/>
                <w:sz w:val="21"/>
                <w:szCs w:val="21"/>
                <w:lang w:val="en-US" w:eastAsia="en-US" w:bidi="ar-SA"/>
              </w:rPr>
              <w:t>4.《河北省水污染防治条例》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65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570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7494" w:type="dxa"/>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w:t>
            </w:r>
            <w:r>
              <w:rPr>
                <w:rFonts w:hint="eastAsia" w:ascii="国标仿宋" w:hAnsi="国标仿宋" w:eastAsia="国标仿宋" w:cs="国标仿宋"/>
                <w:snapToGrid w:val="0"/>
                <w:color w:val="000000"/>
                <w:spacing w:val="40"/>
                <w:w w:val="101"/>
                <w:kern w:val="0"/>
                <w:sz w:val="21"/>
                <w:szCs w:val="21"/>
                <w:lang w:val="en-US" w:eastAsia="en-US" w:bidi="ar-SA"/>
              </w:rPr>
              <w:t xml:space="preserve"> </w:t>
            </w:r>
            <w:r>
              <w:rPr>
                <w:rFonts w:hint="eastAsia" w:ascii="国标仿宋" w:hAnsi="国标仿宋" w:eastAsia="国标仿宋" w:cs="国标仿宋"/>
                <w:snapToGrid w:val="0"/>
                <w:color w:val="000000"/>
                <w:spacing w:val="-6"/>
                <w:kern w:val="0"/>
                <w:sz w:val="21"/>
                <w:szCs w:val="21"/>
                <w:lang w:val="en-US" w:eastAsia="en-US" w:bidi="ar-SA"/>
              </w:rPr>
              <w:t>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37"/>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4"/>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(一)超过许可排放浓度、许可排放量排放污</w:t>
            </w:r>
            <w:r>
              <w:rPr>
                <w:rFonts w:hint="eastAsia" w:ascii="国标仿宋" w:hAnsi="国标仿宋" w:eastAsia="国标仿宋" w:cs="国标仿宋"/>
                <w:snapToGrid w:val="0"/>
                <w:color w:val="000000"/>
                <w:spacing w:val="-2"/>
                <w:kern w:val="0"/>
                <w:position w:val="-1"/>
                <w:sz w:val="21"/>
                <w:szCs w:val="21"/>
                <w:lang w:val="en-US" w:eastAsia="en-US" w:bidi="ar-SA"/>
              </w:rPr>
              <w:t>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3"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9</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13"/>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3"/>
                <w:kern w:val="0"/>
                <w:sz w:val="21"/>
                <w:szCs w:val="21"/>
                <w:lang w:val="en-US" w:eastAsia="en-US" w:bidi="ar-SA"/>
              </w:rPr>
              <w:t>一年内初次发现经监测超过许可浓度排放污染物，常规污</w:t>
            </w:r>
            <w:r>
              <w:rPr>
                <w:rFonts w:hint="eastAsia" w:ascii="国标仿宋" w:hAnsi="国标仿宋" w:eastAsia="国标仿宋" w:cs="国标仿宋"/>
                <w:snapToGrid w:val="0"/>
                <w:color w:val="000000"/>
                <w:kern w:val="0"/>
                <w:sz w:val="21"/>
                <w:szCs w:val="21"/>
                <w:lang w:val="en-US" w:eastAsia="en-US" w:bidi="ar-SA"/>
              </w:rPr>
              <w:t>染物单因子超标倍数小于等于0.3倍，24小时内完成整改并达标排放的</w:t>
            </w:r>
          </w:p>
        </w:tc>
        <w:tc>
          <w:tcPr>
            <w:tcW w:w="7494" w:type="dxa"/>
            <w:noWrap w:val="0"/>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1.《中华人民共和国大气污染防治法》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第九十九条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违反本法规定，有下列行为之一的，由县级以上人民政府生态环境</w:t>
            </w:r>
            <w:r>
              <w:rPr>
                <w:rFonts w:hint="eastAsia" w:ascii="国标仿宋" w:hAnsi="国标仿宋" w:eastAsia="国标仿宋" w:cs="国标仿宋"/>
                <w:snapToGrid w:val="0"/>
                <w:color w:val="000000"/>
                <w:spacing w:val="-4"/>
                <w:kern w:val="0"/>
                <w:sz w:val="21"/>
                <w:szCs w:val="21"/>
                <w:lang w:val="en-US" w:eastAsia="en-US" w:bidi="ar-SA"/>
              </w:rPr>
              <w:t>主管部门责令改正或者限制生产、停产整治</w:t>
            </w:r>
            <w:r>
              <w:rPr>
                <w:rFonts w:hint="eastAsia" w:ascii="国标仿宋" w:hAnsi="国标仿宋" w:eastAsia="国标仿宋" w:cs="国标仿宋"/>
                <w:snapToGrid w:val="0"/>
                <w:color w:val="000000"/>
                <w:spacing w:val="-5"/>
                <w:kern w:val="0"/>
                <w:sz w:val="21"/>
                <w:szCs w:val="21"/>
                <w:lang w:val="en-US" w:eastAsia="en-US" w:bidi="ar-SA"/>
              </w:rPr>
              <w:t>， 并处十万元以上一百万元以下的罚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款；情节严重的，报经有批准权的人民政府批准，责令停</w:t>
            </w:r>
            <w:r>
              <w:rPr>
                <w:rFonts w:hint="eastAsia" w:ascii="国标仿宋" w:hAnsi="国标仿宋" w:eastAsia="国标仿宋" w:cs="国标仿宋"/>
                <w:snapToGrid w:val="0"/>
                <w:color w:val="000000"/>
                <w:spacing w:val="-3"/>
                <w:kern w:val="0"/>
                <w:sz w:val="21"/>
                <w:szCs w:val="21"/>
                <w:lang w:val="en-US" w:eastAsia="en-US" w:bidi="ar-SA"/>
              </w:rPr>
              <w:t>业、关闭：</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2.《河北省大气污染防治条例》</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第七十八条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违反本条例规定，有下列行为之一的，由县级以上人民政府环境保</w:t>
            </w:r>
            <w:r>
              <w:rPr>
                <w:rFonts w:hint="eastAsia" w:ascii="国标仿宋" w:hAnsi="国标仿宋" w:eastAsia="国标仿宋" w:cs="国标仿宋"/>
                <w:snapToGrid w:val="0"/>
                <w:color w:val="000000"/>
                <w:spacing w:val="-5"/>
                <w:kern w:val="0"/>
                <w:sz w:val="21"/>
                <w:szCs w:val="21"/>
                <w:lang w:val="en-US" w:eastAsia="en-US" w:bidi="ar-SA"/>
              </w:rPr>
              <w:t>护主管部门责令停止排污或者限制生产、停产整治，并处十万元以上三十万元以</w:t>
            </w:r>
            <w:r>
              <w:rPr>
                <w:rFonts w:hint="eastAsia" w:ascii="国标仿宋" w:hAnsi="国标仿宋" w:eastAsia="国标仿宋" w:cs="国标仿宋"/>
                <w:snapToGrid w:val="0"/>
                <w:color w:val="000000"/>
                <w:spacing w:val="-3"/>
                <w:kern w:val="0"/>
                <w:sz w:val="21"/>
                <w:szCs w:val="21"/>
                <w:lang w:val="en-US" w:eastAsia="en-US" w:bidi="ar-SA"/>
              </w:rPr>
              <w:t>下罚款；情节较重的，并处三十万元以上一百万元以下罚款；情节严重的，报经有批准权的人民政府批准，责令停业、关闭。受到罚款处罚，被责令改正，拒不</w:t>
            </w:r>
            <w:r>
              <w:rPr>
                <w:rFonts w:hint="eastAsia" w:ascii="国标仿宋" w:hAnsi="国标仿宋" w:eastAsia="国标仿宋" w:cs="国标仿宋"/>
                <w:snapToGrid w:val="0"/>
                <w:color w:val="000000"/>
                <w:spacing w:val="-2"/>
                <w:kern w:val="0"/>
                <w:sz w:val="21"/>
                <w:szCs w:val="21"/>
                <w:lang w:val="en-US" w:eastAsia="en-US" w:bidi="ar-SA"/>
              </w:rPr>
              <w:t>改正的，可以自责令改正之日的次日起，按照原处罚数额按日连</w:t>
            </w:r>
            <w:r>
              <w:rPr>
                <w:rFonts w:hint="eastAsia" w:ascii="国标仿宋" w:hAnsi="国标仿宋" w:eastAsia="国标仿宋" w:cs="国标仿宋"/>
                <w:snapToGrid w:val="0"/>
                <w:color w:val="000000"/>
                <w:spacing w:val="-3"/>
                <w:kern w:val="0"/>
                <w:sz w:val="21"/>
                <w:szCs w:val="21"/>
                <w:lang w:val="en-US" w:eastAsia="en-US" w:bidi="ar-SA"/>
              </w:rPr>
              <w:t>续处罚：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超过大气污染物排放标准或者超过重点大气污染物排放总量控制指标排放</w:t>
            </w:r>
            <w:r>
              <w:rPr>
                <w:rFonts w:hint="eastAsia" w:ascii="国标仿宋" w:hAnsi="国标仿宋" w:eastAsia="国标仿宋" w:cs="国标仿宋"/>
                <w:snapToGrid w:val="0"/>
                <w:color w:val="000000"/>
                <w:spacing w:val="-9"/>
                <w:kern w:val="0"/>
                <w:sz w:val="21"/>
                <w:szCs w:val="21"/>
                <w:lang w:val="en-US" w:eastAsia="en-US" w:bidi="ar-SA"/>
              </w:rPr>
              <w:t>大气污染物的；</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（只含本规定中对超标排放大气污染物的处</w:t>
            </w:r>
            <w:r>
              <w:rPr>
                <w:rFonts w:hint="eastAsia" w:ascii="国标仿宋" w:hAnsi="国标仿宋" w:eastAsia="国标仿宋" w:cs="国标仿宋"/>
                <w:snapToGrid w:val="0"/>
                <w:color w:val="000000"/>
                <w:spacing w:val="-1"/>
                <w:kern w:val="0"/>
                <w:sz w:val="21"/>
                <w:szCs w:val="21"/>
                <w:lang w:val="en-US" w:eastAsia="en-US" w:bidi="ar-SA"/>
              </w:rPr>
              <w:t>罚）</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2"/>
                <w:kern w:val="0"/>
                <w:sz w:val="21"/>
                <w:szCs w:val="21"/>
                <w:lang w:val="en-US" w:eastAsia="en-US" w:bidi="ar-SA"/>
              </w:rPr>
              <w:t>3.《中华人民共和国水污染防治法》</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第八十三条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违反本法规定，有下列行为之一的，由县级以上人民政府环境保护</w:t>
            </w:r>
            <w:r>
              <w:rPr>
                <w:rFonts w:hint="eastAsia" w:ascii="国标仿宋" w:hAnsi="国标仿宋" w:eastAsia="国标仿宋" w:cs="国标仿宋"/>
                <w:snapToGrid w:val="0"/>
                <w:color w:val="000000"/>
                <w:spacing w:val="-5"/>
                <w:kern w:val="0"/>
                <w:sz w:val="21"/>
                <w:szCs w:val="21"/>
                <w:lang w:val="en-US" w:eastAsia="en-US" w:bidi="ar-SA"/>
              </w:rPr>
              <w:t>主管部门责令改正或者责令限制生产、停产整治，并处十万元以上一百万元以下</w:t>
            </w:r>
            <w:r>
              <w:rPr>
                <w:rFonts w:hint="eastAsia" w:ascii="国标仿宋" w:hAnsi="国标仿宋" w:eastAsia="国标仿宋" w:cs="国标仿宋"/>
                <w:snapToGrid w:val="0"/>
                <w:color w:val="000000"/>
                <w:spacing w:val="-2"/>
                <w:kern w:val="0"/>
                <w:sz w:val="21"/>
                <w:szCs w:val="21"/>
                <w:lang w:val="en-US" w:eastAsia="en-US" w:bidi="ar-SA"/>
              </w:rPr>
              <w:t>的罚款；情节严重的，报经有批准权的人民政府批准，</w:t>
            </w:r>
            <w:r>
              <w:rPr>
                <w:rFonts w:hint="eastAsia" w:ascii="国标仿宋" w:hAnsi="国标仿宋" w:eastAsia="国标仿宋" w:cs="国标仿宋"/>
                <w:snapToGrid w:val="0"/>
                <w:color w:val="000000"/>
                <w:spacing w:val="-3"/>
                <w:kern w:val="0"/>
                <w:sz w:val="21"/>
                <w:szCs w:val="21"/>
                <w:lang w:val="en-US" w:eastAsia="en-US" w:bidi="ar-SA"/>
              </w:rPr>
              <w:t>责令停业、关闭：</w:t>
            </w:r>
          </w:p>
          <w:p>
            <w:pPr>
              <w:keepNext w:val="0"/>
              <w:keepLines w:val="0"/>
              <w:pageBreakBefore w:val="0"/>
              <w:widowControl w:val="0"/>
              <w:kinsoku w:val="0"/>
              <w:wordWrap/>
              <w:overflowPunct/>
              <w:topLinePunct w:val="0"/>
              <w:autoSpaceDE w:val="0"/>
              <w:autoSpaceDN w:val="0"/>
              <w:bidi w:val="0"/>
              <w:adjustRightInd w:val="0"/>
              <w:snapToGrid w:val="0"/>
              <w:spacing w:line="360" w:lineRule="atLeast"/>
              <w:ind w:left="42" w:leftChars="20" w:right="113" w:firstLine="0"/>
              <w:jc w:val="left"/>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(二)</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1" w:hRule="atLeast"/>
        </w:trPr>
        <w:tc>
          <w:tcPr>
            <w:tcW w:w="65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570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c>
          <w:tcPr>
            <w:tcW w:w="7494" w:type="dxa"/>
            <w:noWrap w:val="0"/>
            <w:vAlign w:val="top"/>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4.《河北省水污染防治条例》</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第七十条</w:t>
            </w:r>
            <w:r>
              <w:rPr>
                <w:rFonts w:hint="eastAsia" w:ascii="国标仿宋" w:hAnsi="国标仿宋" w:eastAsia="国标仿宋" w:cs="国标仿宋"/>
                <w:snapToGrid w:val="0"/>
                <w:color w:val="000000"/>
                <w:spacing w:val="55"/>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违反本条例规定，有下列行为之一的，由环境保护主管部门责令改正</w:t>
            </w:r>
            <w:r>
              <w:rPr>
                <w:rFonts w:hint="eastAsia" w:ascii="国标仿宋" w:hAnsi="国标仿宋" w:eastAsia="国标仿宋" w:cs="国标仿宋"/>
                <w:snapToGrid w:val="0"/>
                <w:color w:val="000000"/>
                <w:spacing w:val="-6"/>
                <w:kern w:val="0"/>
                <w:sz w:val="21"/>
                <w:szCs w:val="21"/>
                <w:lang w:val="en-US" w:eastAsia="en-US" w:bidi="ar-SA"/>
              </w:rPr>
              <w:t>或者责令限制生产、停产整治，并处二十万元以上一百万元以下的罚款；情节严</w:t>
            </w:r>
            <w:r>
              <w:rPr>
                <w:rFonts w:hint="eastAsia" w:ascii="国标仿宋" w:hAnsi="国标仿宋" w:eastAsia="国标仿宋" w:cs="国标仿宋"/>
                <w:snapToGrid w:val="0"/>
                <w:color w:val="000000"/>
                <w:spacing w:val="-3"/>
                <w:kern w:val="0"/>
                <w:sz w:val="21"/>
                <w:szCs w:val="21"/>
                <w:lang w:val="en-US" w:eastAsia="en-US" w:bidi="ar-SA"/>
              </w:rPr>
              <w:t>重的，报经有批准权的人民政府批准，责令停业、关闭：</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kern w:val="0"/>
                <w:sz w:val="21"/>
                <w:szCs w:val="21"/>
                <w:lang w:val="en-US" w:eastAsia="en-US" w:bidi="ar-SA"/>
              </w:rPr>
              <w:t>(一)</w:t>
            </w:r>
            <w:r>
              <w:rPr>
                <w:rFonts w:hint="eastAsia" w:ascii="国标仿宋" w:hAnsi="国标仿宋" w:eastAsia="国标仿宋" w:cs="国标仿宋"/>
                <w:snapToGrid w:val="0"/>
                <w:color w:val="000000"/>
                <w:spacing w:val="67"/>
                <w:kern w:val="0"/>
                <w:sz w:val="21"/>
                <w:szCs w:val="21"/>
                <w:lang w:val="en-US" w:eastAsia="en-US" w:bidi="ar-SA"/>
              </w:rPr>
              <w:t xml:space="preserve"> </w:t>
            </w:r>
            <w:r>
              <w:rPr>
                <w:rFonts w:hint="eastAsia" w:ascii="国标仿宋" w:hAnsi="国标仿宋" w:eastAsia="国标仿宋" w:cs="国标仿宋"/>
                <w:snapToGrid w:val="0"/>
                <w:color w:val="000000"/>
                <w:kern w:val="0"/>
                <w:sz w:val="21"/>
                <w:szCs w:val="21"/>
                <w:lang w:val="en-US" w:eastAsia="en-US" w:bidi="ar-SA"/>
              </w:rPr>
              <w:t>超过水污染物排放标准或者超过重点水污染物排放总量控制指标排放水污</w:t>
            </w:r>
            <w:r>
              <w:rPr>
                <w:rFonts w:hint="eastAsia" w:ascii="国标仿宋" w:hAnsi="国标仿宋" w:eastAsia="国标仿宋" w:cs="国标仿宋"/>
                <w:snapToGrid w:val="0"/>
                <w:color w:val="000000"/>
                <w:spacing w:val="-14"/>
                <w:kern w:val="0"/>
                <w:sz w:val="21"/>
                <w:szCs w:val="21"/>
                <w:lang w:val="en-US" w:eastAsia="en-US" w:bidi="ar-SA"/>
              </w:rPr>
              <w:t>染物的；</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sz w:val="21"/>
                <w:szCs w:val="21"/>
                <w:lang w:val="en-US" w:eastAsia="en-US" w:bidi="ar-SA"/>
              </w:rPr>
              <w:t>（只含本规定中对超标排放水污染物的处罚）</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5.《排污许可管理条例》</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b/>
                <w:bCs/>
                <w:snapToGrid w:val="0"/>
                <w:color w:val="000000"/>
                <w:spacing w:val="-1"/>
                <w:kern w:val="0"/>
                <w:sz w:val="21"/>
                <w:szCs w:val="21"/>
                <w:lang w:val="en-US" w:eastAsia="en-US" w:bidi="ar-SA"/>
              </w:rPr>
              <w:t>第三十四条</w:t>
            </w:r>
            <w:r>
              <w:rPr>
                <w:rFonts w:hint="eastAsia" w:ascii="国标仿宋" w:hAnsi="国标仿宋" w:eastAsia="国标仿宋" w:cs="国标仿宋"/>
                <w:snapToGrid w:val="0"/>
                <w:color w:val="000000"/>
                <w:spacing w:val="53"/>
                <w:w w:val="101"/>
                <w:kern w:val="0"/>
                <w:sz w:val="21"/>
                <w:szCs w:val="21"/>
                <w:lang w:val="en-US" w:eastAsia="en-US" w:bidi="ar-SA"/>
              </w:rPr>
              <w:t xml:space="preserve"> </w:t>
            </w:r>
            <w:r>
              <w:rPr>
                <w:rFonts w:hint="eastAsia" w:ascii="国标仿宋" w:hAnsi="国标仿宋" w:eastAsia="国标仿宋" w:cs="国标仿宋"/>
                <w:snapToGrid w:val="0"/>
                <w:color w:val="000000"/>
                <w:spacing w:val="-1"/>
                <w:kern w:val="0"/>
                <w:sz w:val="21"/>
                <w:szCs w:val="21"/>
                <w:lang w:val="en-US" w:eastAsia="en-US" w:bidi="ar-SA"/>
              </w:rPr>
              <w:t>违反本条例规定，排污单位有下列行为之一的，由生态环境主管部门责令改正或者限制生产、停产整治，处20万元以上100万元以下的罚</w:t>
            </w:r>
            <w:r>
              <w:rPr>
                <w:rFonts w:hint="eastAsia" w:ascii="国标仿宋" w:hAnsi="国标仿宋" w:eastAsia="国标仿宋" w:cs="国标仿宋"/>
                <w:snapToGrid w:val="0"/>
                <w:color w:val="000000"/>
                <w:spacing w:val="-2"/>
                <w:kern w:val="0"/>
                <w:sz w:val="21"/>
                <w:szCs w:val="21"/>
                <w:lang w:val="en-US" w:eastAsia="en-US" w:bidi="ar-SA"/>
              </w:rPr>
              <w:t>款；情节严重的，吊销排污许可证，报经有批准权的人民政府批准，责令停业、关闭：</w:t>
            </w:r>
          </w:p>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firstLine="0"/>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1"/>
                <w:kern w:val="0"/>
                <w:position w:val="-1"/>
                <w:sz w:val="21"/>
                <w:szCs w:val="21"/>
                <w:lang w:val="en-US" w:eastAsia="en-US" w:bidi="ar-SA"/>
              </w:rPr>
              <w:t>(一)超过许可排放浓度、许可排放量排放污</w:t>
            </w:r>
            <w:r>
              <w:rPr>
                <w:rFonts w:hint="eastAsia" w:ascii="国标仿宋" w:hAnsi="国标仿宋" w:eastAsia="国标仿宋" w:cs="国标仿宋"/>
                <w:snapToGrid w:val="0"/>
                <w:color w:val="000000"/>
                <w:spacing w:val="-2"/>
                <w:kern w:val="0"/>
                <w:position w:val="-1"/>
                <w:sz w:val="21"/>
                <w:szCs w:val="21"/>
                <w:lang w:val="en-US" w:eastAsia="en-US" w:bidi="ar-SA"/>
              </w:rPr>
              <w:t>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spacing w:val="-14"/>
                <w:kern w:val="0"/>
                <w:sz w:val="21"/>
                <w:szCs w:val="21"/>
                <w:lang w:val="en-US" w:eastAsia="zh-CN" w:bidi="ar-SA"/>
              </w:rPr>
            </w:pPr>
            <w:r>
              <w:rPr>
                <w:rFonts w:hint="eastAsia" w:ascii="国标仿宋" w:hAnsi="国标仿宋" w:eastAsia="国标仿宋" w:cs="国标仿宋"/>
                <w:snapToGrid w:val="0"/>
                <w:color w:val="000000"/>
                <w:spacing w:val="-14"/>
                <w:kern w:val="0"/>
                <w:sz w:val="21"/>
                <w:szCs w:val="21"/>
                <w:lang w:val="en-US" w:eastAsia="zh-CN" w:bidi="ar-SA"/>
              </w:rPr>
              <w:t>10</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51" w:leftChars="20" w:right="113" w:hanging="9"/>
              <w:jc w:val="both"/>
              <w:textAlignment w:val="baseline"/>
              <w:rPr>
                <w:rFonts w:hint="eastAsia" w:ascii="国标仿宋" w:hAnsi="国标仿宋" w:eastAsia="国标仿宋" w:cs="国标仿宋"/>
                <w:snapToGrid w:val="0"/>
                <w:color w:val="000000"/>
                <w:spacing w:val="4"/>
                <w:kern w:val="0"/>
                <w:sz w:val="21"/>
                <w:szCs w:val="21"/>
                <w:highlight w:val="none"/>
                <w:lang w:val="en-US" w:eastAsia="zh-CN" w:bidi="ar-SA"/>
              </w:rPr>
            </w:pPr>
            <w:r>
              <w:rPr>
                <w:rFonts w:hint="eastAsia" w:ascii="国标仿宋" w:hAnsi="国标仿宋" w:eastAsia="国标仿宋" w:cs="国标仿宋"/>
                <w:snapToGrid w:val="0"/>
                <w:color w:val="000000"/>
                <w:kern w:val="0"/>
                <w:sz w:val="21"/>
                <w:szCs w:val="24"/>
                <w:highlight w:val="none"/>
                <w:lang w:val="en-US" w:eastAsia="zh-CN" w:bidi="ar-SA"/>
              </w:rPr>
              <w:t>三个月内初次发现，</w:t>
            </w:r>
            <w:r>
              <w:rPr>
                <w:rFonts w:hint="eastAsia" w:ascii="国标仿宋" w:hAnsi="国标仿宋" w:eastAsia="国标仿宋" w:cs="国标仿宋"/>
                <w:snapToGrid w:val="0"/>
                <w:color w:val="000000"/>
                <w:kern w:val="0"/>
                <w:sz w:val="21"/>
                <w:szCs w:val="24"/>
                <w:highlight w:val="none"/>
                <w:lang w:val="en-US" w:eastAsia="en-US" w:bidi="ar-SA"/>
              </w:rPr>
              <w:t>未采取集中收集处理措施，或者未采取密闭、围挡、遮盖、清扫、洒水等措施，控制、减少粉尘和气态污染物排放</w:t>
            </w:r>
            <w:r>
              <w:rPr>
                <w:rFonts w:hint="eastAsia" w:ascii="国标仿宋" w:hAnsi="国标仿宋" w:eastAsia="国标仿宋" w:cs="国标仿宋"/>
                <w:snapToGrid w:val="0"/>
                <w:color w:val="000000"/>
                <w:kern w:val="0"/>
                <w:sz w:val="21"/>
                <w:szCs w:val="24"/>
                <w:highlight w:val="none"/>
                <w:lang w:val="en-US" w:eastAsia="zh-CN" w:bidi="ar-SA"/>
              </w:rPr>
              <w:t>且持续时间在1小时以内的</w:t>
            </w:r>
          </w:p>
        </w:tc>
        <w:tc>
          <w:tcPr>
            <w:tcW w:w="749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b/>
                <w:bCs/>
                <w:snapToGrid w:val="0"/>
                <w:color w:val="000000"/>
                <w:spacing w:val="-1"/>
                <w:kern w:val="0"/>
                <w:sz w:val="21"/>
                <w:szCs w:val="21"/>
                <w:highlight w:val="none"/>
                <w:lang w:val="en-US" w:eastAsia="en-US" w:bidi="ar-SA"/>
              </w:rPr>
            </w:pPr>
            <w:r>
              <w:rPr>
                <w:rFonts w:hint="eastAsia" w:ascii="国标仿宋" w:hAnsi="国标仿宋" w:eastAsia="国标仿宋" w:cs="国标仿宋"/>
                <w:b/>
                <w:bCs/>
                <w:snapToGrid w:val="0"/>
                <w:color w:val="000000"/>
                <w:spacing w:val="-1"/>
                <w:kern w:val="0"/>
                <w:sz w:val="21"/>
                <w:szCs w:val="21"/>
                <w:highlight w:val="none"/>
                <w:lang w:val="en-US" w:eastAsia="zh-CN" w:bidi="ar-SA"/>
              </w:rPr>
              <w:t>1.</w:t>
            </w:r>
            <w:r>
              <w:rPr>
                <w:rFonts w:hint="eastAsia" w:ascii="国标仿宋" w:hAnsi="国标仿宋" w:eastAsia="国标仿宋" w:cs="国标仿宋"/>
                <w:b/>
                <w:bCs/>
                <w:snapToGrid w:val="0"/>
                <w:color w:val="000000"/>
                <w:spacing w:val="-1"/>
                <w:kern w:val="0"/>
                <w:sz w:val="21"/>
                <w:szCs w:val="21"/>
                <w:highlight w:val="none"/>
                <w:lang w:val="en-US" w:eastAsia="en-US" w:bidi="ar-SA"/>
              </w:rPr>
              <w:t>《唐山市大气污染防治若干规定》</w:t>
            </w:r>
          </w:p>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both"/>
              <w:textAlignment w:val="baseline"/>
              <w:rPr>
                <w:rFonts w:hint="eastAsia" w:ascii="国标仿宋" w:hAnsi="国标仿宋" w:eastAsia="国标仿宋" w:cs="国标仿宋"/>
                <w:snapToGrid w:val="0"/>
                <w:color w:val="000000"/>
                <w:kern w:val="0"/>
                <w:sz w:val="21"/>
                <w:szCs w:val="21"/>
                <w:highlight w:val="none"/>
                <w:lang w:eastAsia="en-US"/>
              </w:rPr>
            </w:pPr>
            <w:r>
              <w:rPr>
                <w:rFonts w:hint="eastAsia" w:ascii="国标仿宋" w:hAnsi="国标仿宋" w:eastAsia="国标仿宋" w:cs="国标仿宋"/>
                <w:b/>
                <w:bCs/>
                <w:snapToGrid w:val="0"/>
                <w:color w:val="000000"/>
                <w:spacing w:val="-1"/>
                <w:kern w:val="0"/>
                <w:sz w:val="21"/>
                <w:szCs w:val="21"/>
                <w:highlight w:val="none"/>
                <w:lang w:val="en-US" w:eastAsia="en-US" w:bidi="ar-SA"/>
              </w:rPr>
              <w:t>第六条</w:t>
            </w:r>
            <w:r>
              <w:rPr>
                <w:rFonts w:hint="eastAsia" w:ascii="国标仿宋" w:hAnsi="国标仿宋" w:eastAsia="国标仿宋" w:cs="国标仿宋"/>
                <w:b/>
                <w:bCs/>
                <w:snapToGrid w:val="0"/>
                <w:color w:val="000000"/>
                <w:spacing w:val="-1"/>
                <w:kern w:val="0"/>
                <w:sz w:val="21"/>
                <w:szCs w:val="21"/>
                <w:highlight w:val="none"/>
                <w:lang w:val="en-US" w:eastAsia="zh-CN" w:bidi="ar-SA"/>
              </w:rPr>
              <w:t xml:space="preserve"> </w:t>
            </w:r>
            <w:r>
              <w:rPr>
                <w:rFonts w:hint="eastAsia" w:ascii="国标仿宋" w:hAnsi="国标仿宋" w:eastAsia="国标仿宋" w:cs="国标仿宋"/>
                <w:snapToGrid w:val="0"/>
                <w:color w:val="000000"/>
                <w:spacing w:val="-6"/>
                <w:kern w:val="0"/>
                <w:sz w:val="21"/>
                <w:szCs w:val="21"/>
                <w:highlight w:val="none"/>
                <w:lang w:val="en-US" w:eastAsia="en-US" w:bidi="ar-SA"/>
              </w:rPr>
              <w:t>工业生产企业应当加强精细化管理，采取集中收集处理措施，严格控制粉尘和气态污染物的排放，未采取集中收集处理措施，或者未采取密闭、围挡、遮盖、清扫、洒水等措施，控制、减少粉尘和气态污染物排放的，由生态环境主管部门或者其他监督管理部门责令改正，处二万元以上五万元以下罚款；情节较重的，处五万元以上十万元以下罚款；情节严重的，处十万元以上二十万元以下的罚款；拒不改正的，依法作出处罚决定的行政机关可以自责令改正之日的次日起，按照原处罚数额按日连续处罚，并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3" w:hRule="atLeast"/>
        </w:trPr>
        <w:tc>
          <w:tcPr>
            <w:tcW w:w="655"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42" w:leftChars="20" w:right="113"/>
              <w:jc w:val="center"/>
              <w:textAlignment w:val="baseline"/>
              <w:rPr>
                <w:rFonts w:hint="eastAsia" w:ascii="国标仿宋" w:hAnsi="国标仿宋" w:eastAsia="国标仿宋" w:cs="国标仿宋"/>
                <w:snapToGrid w:val="0"/>
                <w:color w:val="000000"/>
                <w:kern w:val="0"/>
                <w:sz w:val="21"/>
                <w:szCs w:val="21"/>
                <w:lang w:val="en-US" w:eastAsia="zh-CN" w:bidi="ar-SA"/>
              </w:rPr>
            </w:pPr>
            <w:r>
              <w:rPr>
                <w:rFonts w:hint="eastAsia" w:ascii="国标仿宋" w:hAnsi="国标仿宋" w:eastAsia="国标仿宋" w:cs="国标仿宋"/>
                <w:snapToGrid w:val="0"/>
                <w:color w:val="000000"/>
                <w:kern w:val="0"/>
                <w:sz w:val="21"/>
                <w:szCs w:val="21"/>
                <w:lang w:val="en-US" w:eastAsia="zh-CN" w:bidi="ar-SA"/>
              </w:rPr>
              <w:t>11</w:t>
            </w:r>
          </w:p>
        </w:tc>
        <w:tc>
          <w:tcPr>
            <w:tcW w:w="5709" w:type="dxa"/>
            <w:noWrap w:val="0"/>
            <w:vAlign w:val="center"/>
          </w:tcPr>
          <w:p>
            <w:pPr>
              <w:keepNext w:val="0"/>
              <w:keepLines w:val="0"/>
              <w:pageBreakBefore w:val="0"/>
              <w:kinsoku w:val="0"/>
              <w:wordWrap/>
              <w:overflowPunct/>
              <w:topLinePunct w:val="0"/>
              <w:autoSpaceDE w:val="0"/>
              <w:autoSpaceDN w:val="0"/>
              <w:bidi w:val="0"/>
              <w:adjustRightInd w:val="0"/>
              <w:snapToGrid w:val="0"/>
              <w:spacing w:line="360" w:lineRule="atLeast"/>
              <w:ind w:left="51" w:leftChars="20" w:right="113" w:hanging="9"/>
              <w:jc w:val="both"/>
              <w:textAlignment w:val="baseline"/>
              <w:rPr>
                <w:rFonts w:hint="eastAsia" w:ascii="国标仿宋" w:hAnsi="国标仿宋" w:eastAsia="国标仿宋" w:cs="国标仿宋"/>
                <w:snapToGrid w:val="0"/>
                <w:color w:val="000000"/>
                <w:kern w:val="0"/>
                <w:sz w:val="21"/>
                <w:szCs w:val="21"/>
                <w:lang w:val="en-US" w:eastAsia="en-US" w:bidi="ar-SA"/>
              </w:rPr>
            </w:pPr>
            <w:r>
              <w:rPr>
                <w:rFonts w:hint="eastAsia" w:ascii="国标仿宋" w:hAnsi="国标仿宋" w:eastAsia="国标仿宋" w:cs="国标仿宋"/>
                <w:snapToGrid w:val="0"/>
                <w:color w:val="000000"/>
                <w:spacing w:val="4"/>
                <w:kern w:val="0"/>
                <w:sz w:val="21"/>
                <w:szCs w:val="21"/>
                <w:lang w:val="en-US" w:eastAsia="en-US" w:bidi="ar-SA"/>
              </w:rPr>
              <w:t>其他初次违法且危害后果轻微并及时改正的情形，可以不</w:t>
            </w:r>
            <w:r>
              <w:rPr>
                <w:rFonts w:hint="eastAsia" w:ascii="国标仿宋" w:hAnsi="国标仿宋" w:eastAsia="国标仿宋" w:cs="国标仿宋"/>
                <w:snapToGrid w:val="0"/>
                <w:color w:val="000000"/>
                <w:spacing w:val="-7"/>
                <w:kern w:val="0"/>
                <w:sz w:val="21"/>
                <w:szCs w:val="21"/>
                <w:lang w:val="en-US" w:eastAsia="en-US" w:bidi="ar-SA"/>
              </w:rPr>
              <w:t>予行政处罚。</w:t>
            </w:r>
          </w:p>
        </w:tc>
        <w:tc>
          <w:tcPr>
            <w:tcW w:w="74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tLeast"/>
              <w:ind w:left="42" w:leftChars="20" w:right="113"/>
              <w:jc w:val="left"/>
              <w:textAlignment w:val="baseline"/>
              <w:rPr>
                <w:rFonts w:hint="eastAsia" w:ascii="国标仿宋" w:hAnsi="国标仿宋" w:eastAsia="国标仿宋" w:cs="国标仿宋"/>
                <w:snapToGrid w:val="0"/>
                <w:color w:val="000000"/>
                <w:kern w:val="0"/>
                <w:sz w:val="21"/>
                <w:szCs w:val="21"/>
                <w:lang w:eastAsia="en-US"/>
              </w:rPr>
            </w:pPr>
          </w:p>
        </w:tc>
      </w:tr>
    </w:tbl>
    <w:p>
      <w:pPr>
        <w:rPr>
          <w:rFonts w:hint="eastAsia" w:ascii="国标仿宋" w:hAnsi="国标仿宋" w:eastAsia="国标仿宋" w:cs="国标仿宋"/>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PingFang SC">
    <w:altName w:val="Microsoft YaHei UI"/>
    <w:panose1 w:val="020B0400000000000000"/>
    <w:charset w:val="00"/>
    <w:family w:val="auto"/>
    <w:pitch w:val="default"/>
    <w:sig w:usb0="00000000" w:usb1="00000000" w:usb2="00000017" w:usb3="00000000" w:csb0="00040001" w:csb1="00000000"/>
  </w:font>
  <w:font w:name="Arial">
    <w:panose1 w:val="020B0604020202020204"/>
    <w:charset w:val="00"/>
    <w:family w:val="swiss"/>
    <w:pitch w:val="default"/>
    <w:sig w:usb0="E0002AFF" w:usb1="C0007843" w:usb2="00000009" w:usb3="00000000" w:csb0="400001FF" w:csb1="FFFF0000"/>
  </w:font>
  <w:font w:name="国标仿宋">
    <w:altName w:val="方正仿宋_GBK"/>
    <w:panose1 w:val="02000500000000000000"/>
    <w:charset w:val="00"/>
    <w:family w:val="auto"/>
    <w:pitch w:val="default"/>
    <w:sig w:usb0="A00002BF" w:usb1="38C77CFA" w:usb2="00000016" w:usb3="00000000" w:csb0="00060007" w:csb1="00000000"/>
  </w:font>
  <w:font w:name="Microsoft YaHei UI">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7" w:lineRule="auto"/>
      <w:ind w:left="6633"/>
      <w:jc w:val="left"/>
      <w:textAlignment w:val="baseline"/>
      <w:rPr>
        <w:rFonts w:ascii="Times New Roman" w:hAnsi="Times New Roman" w:eastAsia="Times New Roman" w:cs="Times New Roman"/>
        <w:snapToGrid w:val="0"/>
        <w:color w:val="000000"/>
        <w:kern w:val="0"/>
        <w:sz w:val="24"/>
        <w:szCs w:val="24"/>
        <w:lang w:eastAsia="en-US"/>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E4D8D"/>
    <w:multiLevelType w:val="singleLevel"/>
    <w:tmpl w:val="3BCE4D8D"/>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3402A"/>
    <w:rsid w:val="0EF30F43"/>
    <w:rsid w:val="487B5546"/>
    <w:rsid w:val="6CD9769F"/>
    <w:rsid w:val="6FEC7400"/>
    <w:rsid w:val="73F749CA"/>
    <w:rsid w:val="7CABDD64"/>
    <w:rsid w:val="7FFAA574"/>
    <w:rsid w:val="EFA37F0F"/>
    <w:rsid w:val="FAF34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16.6666666666667</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2025-04-28T11:28:00Z</dcterms:created>
  <dc:creator>边凌飞</dc:creator>
  <cp:lastModifiedBy>Administrator</cp:lastModifiedBy>
  <cp:lastPrinted>2025-04-28T08:52:48Z</cp:lastPrinted>
  <dcterms:modified xsi:type="dcterms:W3CDTF">2025-05-06T02:22:57Z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FF6BC403E7BC4A2F9BDA56AEDF3B602C</vt:lpwstr>
  </property>
</Properties>
</file>