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3AB45">
      <w:pPr>
        <w:spacing w:line="600" w:lineRule="exact"/>
        <w:rPr>
          <w:rFonts w:ascii="仿宋_GB2312"/>
        </w:rPr>
      </w:pPr>
      <w:r>
        <w:rPr>
          <w:rFonts w:hint="eastAsia" w:ascii="黑体" w:hAnsi="黑体" w:eastAsia="黑体"/>
        </w:rPr>
        <w:t>附件3</w:t>
      </w:r>
    </w:p>
    <w:p w14:paraId="6BED9C9D">
      <w:pPr>
        <w:spacing w:line="600" w:lineRule="exact"/>
        <w:jc w:val="center"/>
        <w:rPr>
          <w:rFonts w:ascii="方正小标宋简体" w:hAnsi="方正小标宋简体" w:eastAsia="方正小标宋简体"/>
          <w:sz w:val="36"/>
        </w:rPr>
      </w:pPr>
      <w:r>
        <w:rPr>
          <w:rFonts w:hint="eastAsia" w:ascii="方正小标宋简体" w:hAnsi="方正小标宋简体" w:eastAsia="方正小标宋简体" w:cs="Arial"/>
          <w:sz w:val="36"/>
        </w:rPr>
        <w:t>唐山市开平区市场监督管理局</w:t>
      </w:r>
      <w:bookmarkStart w:id="0" w:name="_GoBack"/>
      <w:bookmarkEnd w:id="0"/>
      <w:r>
        <w:rPr>
          <w:rFonts w:hint="eastAsia" w:ascii="方正小标宋简体" w:hAnsi="方正小标宋简体" w:eastAsia="方正小标宋简体"/>
          <w:sz w:val="36"/>
        </w:rPr>
        <w:t>权责清单事项总表</w:t>
      </w:r>
    </w:p>
    <w:p w14:paraId="73B77BA0">
      <w:pPr>
        <w:spacing w:line="600" w:lineRule="exact"/>
        <w:jc w:val="center"/>
        <w:rPr>
          <w:rFonts w:ascii="楷体_GB2312" w:hAnsi="楷体_GB2312" w:eastAsia="楷体_GB2312"/>
          <w:sz w:val="36"/>
        </w:rPr>
      </w:pPr>
      <w:r>
        <w:rPr>
          <w:rFonts w:hint="eastAsia" w:ascii="楷体_GB2312" w:hAnsi="楷体_GB2312" w:eastAsia="楷体_GB2312"/>
        </w:rPr>
        <w:t>（共</w:t>
      </w:r>
      <w:r>
        <w:rPr>
          <w:rFonts w:ascii="楷体_GB2312" w:hAnsi="楷体_GB2312" w:eastAsia="楷体_GB2312"/>
        </w:rPr>
        <w:t>7</w:t>
      </w:r>
      <w:r>
        <w:rPr>
          <w:rFonts w:hint="eastAsia" w:ascii="楷体_GB2312" w:hAnsi="楷体_GB2312" w:eastAsia="楷体_GB2312"/>
        </w:rPr>
        <w:t>类、7</w:t>
      </w:r>
      <w:r>
        <w:rPr>
          <w:rFonts w:ascii="楷体_GB2312" w:hAnsi="楷体_GB2312" w:eastAsia="楷体_GB2312"/>
        </w:rPr>
        <w:t>95</w:t>
      </w:r>
      <w:r>
        <w:rPr>
          <w:rFonts w:hint="eastAsia" w:ascii="楷体_GB2312" w:hAnsi="楷体_GB2312" w:eastAsia="楷体_GB2312"/>
        </w:rPr>
        <w:t>项）</w:t>
      </w:r>
    </w:p>
    <w:p w14:paraId="61312ABA">
      <w:pPr>
        <w:spacing w:line="600" w:lineRule="exact"/>
        <w:rPr>
          <w:rFonts w:ascii="仿宋_GB2312"/>
        </w:rPr>
      </w:pPr>
      <w:r>
        <w:rPr>
          <w:rFonts w:hint="eastAsia" w:ascii="楷体_GB2312" w:hAnsi="楷体_GB2312" w:eastAsia="楷体_GB2312"/>
          <w:sz w:val="28"/>
        </w:rPr>
        <w:t>单位：</w:t>
      </w:r>
      <w:r>
        <w:rPr>
          <w:rFonts w:hint="eastAsia" w:ascii="楷体_GB2312" w:hAnsi="楷体_GB2312" w:eastAsia="楷体_GB2312" w:cs="Arial"/>
          <w:sz w:val="28"/>
        </w:rPr>
        <w:t>唐山市开平区市场监督管理局</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3200"/>
        <w:gridCol w:w="6563"/>
        <w:gridCol w:w="2651"/>
      </w:tblGrid>
      <w:tr w14:paraId="42CB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7304AAE">
            <w:pPr>
              <w:autoSpaceDE w:val="0"/>
              <w:autoSpaceDN w:val="0"/>
              <w:adjustRightInd w:val="0"/>
              <w:jc w:val="center"/>
              <w:rPr>
                <w:rFonts w:ascii="黑体" w:hAnsi="黑体" w:eastAsia="黑体"/>
              </w:rPr>
            </w:pPr>
            <w:r>
              <w:rPr>
                <w:rFonts w:hint="eastAsia" w:ascii="黑体" w:hAnsi="黑体" w:eastAsia="黑体"/>
                <w:color w:val="000000"/>
                <w:szCs w:val="28"/>
                <w:lang w:val="zh-CN"/>
              </w:rPr>
              <w:t>总序号</w:t>
            </w:r>
          </w:p>
        </w:tc>
        <w:tc>
          <w:tcPr>
            <w:tcW w:w="3200" w:type="dxa"/>
            <w:vAlign w:val="center"/>
          </w:tcPr>
          <w:p w14:paraId="1F00F61E">
            <w:pPr>
              <w:autoSpaceDE w:val="0"/>
              <w:autoSpaceDN w:val="0"/>
              <w:adjustRightInd w:val="0"/>
              <w:jc w:val="center"/>
              <w:rPr>
                <w:rFonts w:ascii="黑体" w:hAnsi="黑体" w:eastAsia="黑体"/>
              </w:rPr>
            </w:pPr>
            <w:r>
              <w:rPr>
                <w:rFonts w:hint="eastAsia" w:ascii="黑体" w:hAnsi="黑体" w:eastAsia="黑体"/>
                <w:color w:val="000000"/>
                <w:szCs w:val="28"/>
                <w:lang w:val="zh-CN"/>
              </w:rPr>
              <w:t>类别及序号</w:t>
            </w:r>
          </w:p>
        </w:tc>
        <w:tc>
          <w:tcPr>
            <w:tcW w:w="6563" w:type="dxa"/>
            <w:vAlign w:val="center"/>
          </w:tcPr>
          <w:p w14:paraId="0EE1D391">
            <w:pPr>
              <w:autoSpaceDE w:val="0"/>
              <w:autoSpaceDN w:val="0"/>
              <w:adjustRightInd w:val="0"/>
              <w:jc w:val="center"/>
              <w:rPr>
                <w:rFonts w:ascii="黑体" w:hAnsi="黑体" w:eastAsia="黑体"/>
              </w:rPr>
            </w:pPr>
            <w:r>
              <w:rPr>
                <w:rFonts w:hint="eastAsia" w:ascii="黑体" w:hAnsi="黑体" w:eastAsia="黑体"/>
                <w:color w:val="000000"/>
                <w:szCs w:val="28"/>
                <w:lang w:val="zh-CN"/>
              </w:rPr>
              <w:t>项目名称及数量</w:t>
            </w:r>
          </w:p>
        </w:tc>
        <w:tc>
          <w:tcPr>
            <w:tcW w:w="2651" w:type="dxa"/>
            <w:vAlign w:val="center"/>
          </w:tcPr>
          <w:p w14:paraId="2D49C3E7">
            <w:pPr>
              <w:spacing w:line="600" w:lineRule="exact"/>
              <w:jc w:val="center"/>
              <w:rPr>
                <w:rFonts w:ascii="黑体" w:hAnsi="黑体" w:eastAsia="黑体"/>
              </w:rPr>
            </w:pPr>
            <w:r>
              <w:rPr>
                <w:rFonts w:hint="eastAsia" w:ascii="黑体" w:hAnsi="黑体" w:eastAsia="黑体"/>
              </w:rPr>
              <w:t>备注</w:t>
            </w:r>
          </w:p>
        </w:tc>
      </w:tr>
      <w:tr w14:paraId="344F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D81974F">
            <w:pPr>
              <w:spacing w:line="600" w:lineRule="exact"/>
              <w:jc w:val="center"/>
              <w:rPr>
                <w:rFonts w:ascii="仿宋" w:hAnsi="仿宋" w:eastAsia="仿宋"/>
              </w:rPr>
            </w:pPr>
          </w:p>
        </w:tc>
        <w:tc>
          <w:tcPr>
            <w:tcW w:w="3200" w:type="dxa"/>
            <w:vAlign w:val="center"/>
          </w:tcPr>
          <w:p w14:paraId="216BCBF1">
            <w:pPr>
              <w:spacing w:line="600" w:lineRule="exact"/>
              <w:jc w:val="center"/>
              <w:rPr>
                <w:rFonts w:ascii="仿宋" w:hAnsi="仿宋" w:eastAsia="仿宋"/>
              </w:rPr>
            </w:pPr>
            <w:r>
              <w:rPr>
                <w:rFonts w:hint="eastAsia" w:ascii="仿宋" w:hAnsi="仿宋" w:eastAsia="仿宋"/>
              </w:rPr>
              <w:t>一、行政许可</w:t>
            </w:r>
          </w:p>
        </w:tc>
        <w:tc>
          <w:tcPr>
            <w:tcW w:w="6563" w:type="dxa"/>
            <w:vAlign w:val="center"/>
          </w:tcPr>
          <w:p w14:paraId="044E521F">
            <w:pPr>
              <w:spacing w:line="600" w:lineRule="exact"/>
              <w:jc w:val="center"/>
              <w:rPr>
                <w:rFonts w:ascii="仿宋_GB2312"/>
              </w:rPr>
            </w:pPr>
            <w:r>
              <w:rPr>
                <w:rFonts w:hint="eastAsia" w:ascii="仿宋_GB2312"/>
              </w:rPr>
              <w:t>共</w:t>
            </w:r>
            <w:r>
              <w:rPr>
                <w:rFonts w:ascii="仿宋_GB2312"/>
              </w:rPr>
              <w:t>0</w:t>
            </w:r>
            <w:r>
              <w:rPr>
                <w:rFonts w:hint="eastAsia" w:ascii="仿宋_GB2312"/>
              </w:rPr>
              <w:t>项</w:t>
            </w:r>
          </w:p>
        </w:tc>
        <w:tc>
          <w:tcPr>
            <w:tcW w:w="2651" w:type="dxa"/>
            <w:vAlign w:val="center"/>
          </w:tcPr>
          <w:p w14:paraId="6425DB30">
            <w:pPr>
              <w:spacing w:line="600" w:lineRule="exact"/>
              <w:jc w:val="center"/>
              <w:rPr>
                <w:rFonts w:ascii="仿宋_GB2312"/>
              </w:rPr>
            </w:pPr>
          </w:p>
        </w:tc>
      </w:tr>
      <w:tr w14:paraId="07135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164DFB9">
            <w:pPr>
              <w:spacing w:line="600" w:lineRule="exact"/>
              <w:jc w:val="center"/>
              <w:rPr>
                <w:rFonts w:ascii="仿宋" w:hAnsi="仿宋" w:eastAsia="仿宋"/>
              </w:rPr>
            </w:pPr>
          </w:p>
        </w:tc>
        <w:tc>
          <w:tcPr>
            <w:tcW w:w="3200" w:type="dxa"/>
            <w:vAlign w:val="center"/>
          </w:tcPr>
          <w:p w14:paraId="5C14C4C2">
            <w:pPr>
              <w:spacing w:line="600" w:lineRule="exact"/>
              <w:jc w:val="center"/>
              <w:rPr>
                <w:rFonts w:ascii="仿宋" w:hAnsi="仿宋" w:eastAsia="仿宋"/>
              </w:rPr>
            </w:pPr>
            <w:r>
              <w:rPr>
                <w:rFonts w:hint="eastAsia" w:ascii="仿宋" w:hAnsi="仿宋" w:eastAsia="仿宋"/>
              </w:rPr>
              <w:t>二、行政处罚</w:t>
            </w:r>
          </w:p>
        </w:tc>
        <w:tc>
          <w:tcPr>
            <w:tcW w:w="6563" w:type="dxa"/>
            <w:vAlign w:val="center"/>
          </w:tcPr>
          <w:p w14:paraId="673CE09E">
            <w:pPr>
              <w:spacing w:line="600" w:lineRule="exact"/>
              <w:jc w:val="center"/>
              <w:rPr>
                <w:rFonts w:ascii="仿宋_GB2312"/>
              </w:rPr>
            </w:pPr>
            <w:r>
              <w:rPr>
                <w:rFonts w:hint="eastAsia" w:ascii="仿宋_GB2312"/>
              </w:rPr>
              <w:t>共7</w:t>
            </w:r>
            <w:r>
              <w:rPr>
                <w:rFonts w:ascii="仿宋_GB2312"/>
              </w:rPr>
              <w:t>35</w:t>
            </w:r>
            <w:r>
              <w:rPr>
                <w:rFonts w:hint="eastAsia" w:ascii="仿宋_GB2312"/>
              </w:rPr>
              <w:t>项</w:t>
            </w:r>
          </w:p>
        </w:tc>
        <w:tc>
          <w:tcPr>
            <w:tcW w:w="2651" w:type="dxa"/>
            <w:vAlign w:val="center"/>
          </w:tcPr>
          <w:p w14:paraId="5B008BA7">
            <w:pPr>
              <w:spacing w:line="600" w:lineRule="exact"/>
              <w:jc w:val="center"/>
              <w:rPr>
                <w:rFonts w:ascii="仿宋_GB2312"/>
              </w:rPr>
            </w:pPr>
          </w:p>
        </w:tc>
      </w:tr>
      <w:tr w14:paraId="1896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E537900">
            <w:pPr>
              <w:widowControl/>
              <w:jc w:val="center"/>
              <w:rPr>
                <w:rFonts w:ascii="仿宋" w:hAnsi="仿宋" w:eastAsia="仿宋"/>
              </w:rPr>
            </w:pPr>
            <w:r>
              <w:rPr>
                <w:rFonts w:hint="eastAsia" w:ascii="仿宋" w:hAnsi="仿宋" w:eastAsia="仿宋"/>
              </w:rPr>
              <w:t>1</w:t>
            </w:r>
          </w:p>
        </w:tc>
        <w:tc>
          <w:tcPr>
            <w:tcW w:w="3200" w:type="dxa"/>
            <w:vAlign w:val="center"/>
          </w:tcPr>
          <w:p w14:paraId="432119D5">
            <w:pPr>
              <w:widowControl/>
              <w:jc w:val="center"/>
              <w:rPr>
                <w:rFonts w:ascii="仿宋" w:hAnsi="仿宋" w:eastAsia="仿宋"/>
              </w:rPr>
            </w:pPr>
            <w:r>
              <w:rPr>
                <w:rFonts w:hint="eastAsia" w:ascii="仿宋" w:hAnsi="仿宋" w:eastAsia="仿宋"/>
              </w:rPr>
              <w:t>1</w:t>
            </w:r>
          </w:p>
        </w:tc>
        <w:tc>
          <w:tcPr>
            <w:tcW w:w="6563" w:type="dxa"/>
            <w:vAlign w:val="center"/>
          </w:tcPr>
          <w:p w14:paraId="3E3B7CB6">
            <w:pPr>
              <w:widowControl/>
              <w:jc w:val="center"/>
              <w:rPr>
                <w:rFonts w:eastAsia="宋体"/>
                <w:sz w:val="20"/>
                <w:szCs w:val="20"/>
              </w:rPr>
            </w:pPr>
            <w:r>
              <w:rPr>
                <w:rFonts w:hint="eastAsia"/>
                <w:sz w:val="20"/>
                <w:szCs w:val="20"/>
              </w:rPr>
              <w:t>对药品经营企业没有真实完整的购销记录的处罚</w:t>
            </w:r>
          </w:p>
        </w:tc>
        <w:tc>
          <w:tcPr>
            <w:tcW w:w="2651" w:type="dxa"/>
            <w:vAlign w:val="center"/>
          </w:tcPr>
          <w:p w14:paraId="7DD70640">
            <w:pPr>
              <w:spacing w:line="600" w:lineRule="exact"/>
              <w:jc w:val="center"/>
              <w:rPr>
                <w:rFonts w:ascii="仿宋_GB2312"/>
              </w:rPr>
            </w:pPr>
          </w:p>
        </w:tc>
      </w:tr>
      <w:tr w14:paraId="7484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B4277A2">
            <w:pPr>
              <w:jc w:val="center"/>
              <w:rPr>
                <w:rFonts w:ascii="仿宋" w:hAnsi="仿宋" w:eastAsia="仿宋"/>
              </w:rPr>
            </w:pPr>
            <w:r>
              <w:rPr>
                <w:rFonts w:hint="eastAsia" w:ascii="仿宋" w:hAnsi="仿宋" w:eastAsia="仿宋"/>
              </w:rPr>
              <w:t>2</w:t>
            </w:r>
          </w:p>
        </w:tc>
        <w:tc>
          <w:tcPr>
            <w:tcW w:w="3200" w:type="dxa"/>
            <w:vAlign w:val="center"/>
          </w:tcPr>
          <w:p w14:paraId="2C964348">
            <w:pPr>
              <w:jc w:val="center"/>
              <w:rPr>
                <w:rFonts w:ascii="仿宋" w:hAnsi="仿宋" w:eastAsia="仿宋"/>
              </w:rPr>
            </w:pPr>
            <w:r>
              <w:rPr>
                <w:rFonts w:hint="eastAsia" w:ascii="仿宋" w:hAnsi="仿宋" w:eastAsia="仿宋"/>
              </w:rPr>
              <w:t>2</w:t>
            </w:r>
          </w:p>
        </w:tc>
        <w:tc>
          <w:tcPr>
            <w:tcW w:w="6563" w:type="dxa"/>
            <w:vAlign w:val="center"/>
          </w:tcPr>
          <w:p w14:paraId="3A69E4F2">
            <w:pPr>
              <w:jc w:val="center"/>
              <w:rPr>
                <w:sz w:val="20"/>
                <w:szCs w:val="20"/>
              </w:rPr>
            </w:pPr>
            <w:r>
              <w:rPr>
                <w:rFonts w:hint="eastAsia"/>
                <w:sz w:val="20"/>
                <w:szCs w:val="20"/>
              </w:rPr>
              <w:t>对药品标识违反规定的处罚</w:t>
            </w:r>
          </w:p>
        </w:tc>
        <w:tc>
          <w:tcPr>
            <w:tcW w:w="2651" w:type="dxa"/>
            <w:vAlign w:val="center"/>
          </w:tcPr>
          <w:p w14:paraId="6C6C2CEB">
            <w:pPr>
              <w:spacing w:line="600" w:lineRule="exact"/>
              <w:jc w:val="center"/>
              <w:rPr>
                <w:rFonts w:ascii="仿宋_GB2312"/>
              </w:rPr>
            </w:pPr>
          </w:p>
        </w:tc>
      </w:tr>
      <w:tr w14:paraId="0B93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1E047AF">
            <w:pPr>
              <w:jc w:val="center"/>
              <w:rPr>
                <w:rFonts w:ascii="仿宋" w:hAnsi="仿宋" w:eastAsia="仿宋"/>
              </w:rPr>
            </w:pPr>
            <w:r>
              <w:rPr>
                <w:rFonts w:hint="eastAsia" w:ascii="仿宋" w:hAnsi="仿宋" w:eastAsia="仿宋"/>
              </w:rPr>
              <w:t>3</w:t>
            </w:r>
          </w:p>
        </w:tc>
        <w:tc>
          <w:tcPr>
            <w:tcW w:w="3200" w:type="dxa"/>
            <w:vAlign w:val="center"/>
          </w:tcPr>
          <w:p w14:paraId="54AB23A5">
            <w:pPr>
              <w:jc w:val="center"/>
              <w:rPr>
                <w:rFonts w:ascii="仿宋" w:hAnsi="仿宋" w:eastAsia="仿宋"/>
              </w:rPr>
            </w:pPr>
            <w:r>
              <w:rPr>
                <w:rFonts w:hint="eastAsia" w:ascii="仿宋" w:hAnsi="仿宋" w:eastAsia="仿宋"/>
              </w:rPr>
              <w:t>3</w:t>
            </w:r>
          </w:p>
        </w:tc>
        <w:tc>
          <w:tcPr>
            <w:tcW w:w="6563" w:type="dxa"/>
            <w:vAlign w:val="center"/>
          </w:tcPr>
          <w:p w14:paraId="64983DF1">
            <w:pPr>
              <w:jc w:val="center"/>
              <w:rPr>
                <w:sz w:val="20"/>
                <w:szCs w:val="20"/>
              </w:rPr>
            </w:pPr>
            <w:r>
              <w:rPr>
                <w:rFonts w:hint="eastAsia"/>
                <w:sz w:val="20"/>
                <w:szCs w:val="20"/>
              </w:rPr>
              <w:t>对未取得《药品生产许可证》、《药品经营许可证》或者《医疗机构制剂许可证》生产药品、经营药品的处罚</w:t>
            </w:r>
          </w:p>
        </w:tc>
        <w:tc>
          <w:tcPr>
            <w:tcW w:w="2651" w:type="dxa"/>
            <w:vAlign w:val="center"/>
          </w:tcPr>
          <w:p w14:paraId="707F2BFE">
            <w:pPr>
              <w:spacing w:line="600" w:lineRule="exact"/>
              <w:jc w:val="center"/>
              <w:rPr>
                <w:rFonts w:ascii="仿宋_GB2312"/>
              </w:rPr>
            </w:pPr>
          </w:p>
        </w:tc>
      </w:tr>
      <w:tr w14:paraId="6350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0DF1FC8">
            <w:pPr>
              <w:jc w:val="center"/>
              <w:rPr>
                <w:rFonts w:ascii="仿宋" w:hAnsi="仿宋" w:eastAsia="仿宋"/>
              </w:rPr>
            </w:pPr>
            <w:r>
              <w:rPr>
                <w:rFonts w:hint="eastAsia" w:ascii="仿宋" w:hAnsi="仿宋" w:eastAsia="仿宋"/>
              </w:rPr>
              <w:t>4</w:t>
            </w:r>
          </w:p>
        </w:tc>
        <w:tc>
          <w:tcPr>
            <w:tcW w:w="3200" w:type="dxa"/>
            <w:vAlign w:val="center"/>
          </w:tcPr>
          <w:p w14:paraId="00DAAA64">
            <w:pPr>
              <w:jc w:val="center"/>
              <w:rPr>
                <w:rFonts w:ascii="仿宋" w:hAnsi="仿宋" w:eastAsia="仿宋"/>
              </w:rPr>
            </w:pPr>
            <w:r>
              <w:rPr>
                <w:rFonts w:hint="eastAsia" w:ascii="仿宋" w:hAnsi="仿宋" w:eastAsia="仿宋"/>
              </w:rPr>
              <w:t>4</w:t>
            </w:r>
          </w:p>
        </w:tc>
        <w:tc>
          <w:tcPr>
            <w:tcW w:w="6563" w:type="dxa"/>
            <w:vAlign w:val="center"/>
          </w:tcPr>
          <w:p w14:paraId="46EA72D8">
            <w:pPr>
              <w:jc w:val="center"/>
              <w:rPr>
                <w:sz w:val="20"/>
                <w:szCs w:val="20"/>
              </w:rPr>
            </w:pPr>
            <w:r>
              <w:rPr>
                <w:rFonts w:hint="eastAsia"/>
                <w:sz w:val="20"/>
                <w:szCs w:val="20"/>
              </w:rPr>
              <w:t>对生产、销售假药的处罚</w:t>
            </w:r>
          </w:p>
        </w:tc>
        <w:tc>
          <w:tcPr>
            <w:tcW w:w="2651" w:type="dxa"/>
            <w:vAlign w:val="center"/>
          </w:tcPr>
          <w:p w14:paraId="6FFB1BA6">
            <w:pPr>
              <w:spacing w:line="600" w:lineRule="exact"/>
              <w:jc w:val="center"/>
              <w:rPr>
                <w:rFonts w:ascii="仿宋_GB2312"/>
              </w:rPr>
            </w:pPr>
          </w:p>
        </w:tc>
      </w:tr>
      <w:tr w14:paraId="50AF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B620EFA">
            <w:pPr>
              <w:jc w:val="center"/>
              <w:rPr>
                <w:rFonts w:ascii="仿宋" w:hAnsi="仿宋" w:eastAsia="仿宋"/>
              </w:rPr>
            </w:pPr>
            <w:r>
              <w:rPr>
                <w:rFonts w:hint="eastAsia" w:ascii="仿宋" w:hAnsi="仿宋" w:eastAsia="仿宋"/>
              </w:rPr>
              <w:t>5</w:t>
            </w:r>
          </w:p>
        </w:tc>
        <w:tc>
          <w:tcPr>
            <w:tcW w:w="3200" w:type="dxa"/>
            <w:vAlign w:val="center"/>
          </w:tcPr>
          <w:p w14:paraId="0F8CB38C">
            <w:pPr>
              <w:jc w:val="center"/>
              <w:rPr>
                <w:rFonts w:ascii="仿宋" w:hAnsi="仿宋" w:eastAsia="仿宋"/>
              </w:rPr>
            </w:pPr>
            <w:r>
              <w:rPr>
                <w:rFonts w:hint="eastAsia" w:ascii="仿宋" w:hAnsi="仿宋" w:eastAsia="仿宋"/>
              </w:rPr>
              <w:t>5</w:t>
            </w:r>
          </w:p>
        </w:tc>
        <w:tc>
          <w:tcPr>
            <w:tcW w:w="6563" w:type="dxa"/>
            <w:vAlign w:val="center"/>
          </w:tcPr>
          <w:p w14:paraId="4A18702D">
            <w:pPr>
              <w:jc w:val="center"/>
              <w:rPr>
                <w:sz w:val="20"/>
                <w:szCs w:val="20"/>
              </w:rPr>
            </w:pPr>
            <w:r>
              <w:rPr>
                <w:rFonts w:hint="eastAsia"/>
                <w:sz w:val="20"/>
                <w:szCs w:val="20"/>
              </w:rPr>
              <w:t>对生产、销售劣药的处罚</w:t>
            </w:r>
          </w:p>
        </w:tc>
        <w:tc>
          <w:tcPr>
            <w:tcW w:w="2651" w:type="dxa"/>
            <w:vAlign w:val="center"/>
          </w:tcPr>
          <w:p w14:paraId="6EB3D183">
            <w:pPr>
              <w:spacing w:line="600" w:lineRule="exact"/>
              <w:jc w:val="center"/>
              <w:rPr>
                <w:rFonts w:ascii="仿宋_GB2312"/>
              </w:rPr>
            </w:pPr>
          </w:p>
        </w:tc>
      </w:tr>
      <w:tr w14:paraId="44B1F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2662F91">
            <w:pPr>
              <w:jc w:val="center"/>
              <w:rPr>
                <w:rFonts w:ascii="仿宋" w:hAnsi="仿宋" w:eastAsia="仿宋"/>
              </w:rPr>
            </w:pPr>
            <w:r>
              <w:rPr>
                <w:rFonts w:hint="eastAsia" w:ascii="仿宋" w:hAnsi="仿宋" w:eastAsia="仿宋"/>
              </w:rPr>
              <w:t>6</w:t>
            </w:r>
          </w:p>
        </w:tc>
        <w:tc>
          <w:tcPr>
            <w:tcW w:w="3200" w:type="dxa"/>
            <w:vAlign w:val="center"/>
          </w:tcPr>
          <w:p w14:paraId="35A93549">
            <w:pPr>
              <w:jc w:val="center"/>
              <w:rPr>
                <w:rFonts w:ascii="仿宋" w:hAnsi="仿宋" w:eastAsia="仿宋"/>
              </w:rPr>
            </w:pPr>
            <w:r>
              <w:rPr>
                <w:rFonts w:hint="eastAsia" w:ascii="仿宋" w:hAnsi="仿宋" w:eastAsia="仿宋"/>
              </w:rPr>
              <w:t>6</w:t>
            </w:r>
          </w:p>
        </w:tc>
        <w:tc>
          <w:tcPr>
            <w:tcW w:w="6563" w:type="dxa"/>
            <w:vAlign w:val="center"/>
          </w:tcPr>
          <w:p w14:paraId="7C9F575E">
            <w:pPr>
              <w:jc w:val="center"/>
              <w:rPr>
                <w:sz w:val="20"/>
                <w:szCs w:val="20"/>
              </w:rPr>
            </w:pPr>
            <w:r>
              <w:rPr>
                <w:rFonts w:hint="eastAsia"/>
                <w:sz w:val="20"/>
                <w:szCs w:val="20"/>
              </w:rPr>
              <w:t>对知道或者应当知道属于假劣药品而为其提供运输、保管、仓储等便利条件违法的处罚</w:t>
            </w:r>
          </w:p>
        </w:tc>
        <w:tc>
          <w:tcPr>
            <w:tcW w:w="2651" w:type="dxa"/>
            <w:vAlign w:val="center"/>
          </w:tcPr>
          <w:p w14:paraId="405BA3A7">
            <w:pPr>
              <w:spacing w:line="600" w:lineRule="exact"/>
              <w:jc w:val="center"/>
              <w:rPr>
                <w:rFonts w:ascii="仿宋_GB2312"/>
              </w:rPr>
            </w:pPr>
          </w:p>
        </w:tc>
      </w:tr>
      <w:tr w14:paraId="2FB3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4C94F14">
            <w:pPr>
              <w:jc w:val="center"/>
              <w:rPr>
                <w:rFonts w:ascii="仿宋" w:hAnsi="仿宋" w:eastAsia="仿宋"/>
              </w:rPr>
            </w:pPr>
            <w:r>
              <w:rPr>
                <w:rFonts w:hint="eastAsia" w:ascii="仿宋" w:hAnsi="仿宋" w:eastAsia="仿宋"/>
              </w:rPr>
              <w:t>7</w:t>
            </w:r>
          </w:p>
        </w:tc>
        <w:tc>
          <w:tcPr>
            <w:tcW w:w="3200" w:type="dxa"/>
            <w:vAlign w:val="center"/>
          </w:tcPr>
          <w:p w14:paraId="65705D7E">
            <w:pPr>
              <w:jc w:val="center"/>
              <w:rPr>
                <w:rFonts w:ascii="仿宋" w:hAnsi="仿宋" w:eastAsia="仿宋"/>
              </w:rPr>
            </w:pPr>
            <w:r>
              <w:rPr>
                <w:rFonts w:hint="eastAsia" w:ascii="仿宋" w:hAnsi="仿宋" w:eastAsia="仿宋"/>
              </w:rPr>
              <w:t>7</w:t>
            </w:r>
          </w:p>
        </w:tc>
        <w:tc>
          <w:tcPr>
            <w:tcW w:w="6563" w:type="dxa"/>
            <w:vAlign w:val="center"/>
          </w:tcPr>
          <w:p w14:paraId="4A3B4930">
            <w:pPr>
              <w:jc w:val="center"/>
              <w:rPr>
                <w:sz w:val="20"/>
                <w:szCs w:val="20"/>
              </w:rPr>
            </w:pPr>
            <w:r>
              <w:rPr>
                <w:rFonts w:hint="eastAsia"/>
                <w:sz w:val="20"/>
                <w:szCs w:val="20"/>
              </w:rPr>
              <w:t>药品的生产企业、经营企业、药物非临床安全性评价研究机构、药物临床试验机构未按照规定实施《药品生产质量管理规范》、《药品经营质量管理规范》、药物非临床研究质量管理规范、药物临床试验质量管理规范的处罚</w:t>
            </w:r>
          </w:p>
        </w:tc>
        <w:tc>
          <w:tcPr>
            <w:tcW w:w="2651" w:type="dxa"/>
            <w:vAlign w:val="center"/>
          </w:tcPr>
          <w:p w14:paraId="4828FEAD">
            <w:pPr>
              <w:spacing w:line="600" w:lineRule="exact"/>
              <w:jc w:val="center"/>
              <w:rPr>
                <w:rFonts w:ascii="仿宋_GB2312"/>
              </w:rPr>
            </w:pPr>
          </w:p>
        </w:tc>
      </w:tr>
      <w:tr w14:paraId="1E0A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70C0E5C">
            <w:pPr>
              <w:jc w:val="center"/>
              <w:rPr>
                <w:rFonts w:ascii="仿宋" w:hAnsi="仿宋" w:eastAsia="仿宋"/>
              </w:rPr>
            </w:pPr>
            <w:r>
              <w:rPr>
                <w:rFonts w:hint="eastAsia" w:ascii="仿宋" w:hAnsi="仿宋" w:eastAsia="仿宋"/>
              </w:rPr>
              <w:t>8</w:t>
            </w:r>
          </w:p>
        </w:tc>
        <w:tc>
          <w:tcPr>
            <w:tcW w:w="3200" w:type="dxa"/>
            <w:vAlign w:val="center"/>
          </w:tcPr>
          <w:p w14:paraId="6A538897">
            <w:pPr>
              <w:jc w:val="center"/>
              <w:rPr>
                <w:rFonts w:ascii="仿宋" w:hAnsi="仿宋" w:eastAsia="仿宋"/>
              </w:rPr>
            </w:pPr>
            <w:r>
              <w:rPr>
                <w:rFonts w:hint="eastAsia" w:ascii="仿宋" w:hAnsi="仿宋" w:eastAsia="仿宋"/>
              </w:rPr>
              <w:t>8</w:t>
            </w:r>
          </w:p>
        </w:tc>
        <w:tc>
          <w:tcPr>
            <w:tcW w:w="6563" w:type="dxa"/>
            <w:vAlign w:val="center"/>
          </w:tcPr>
          <w:p w14:paraId="05749D8A">
            <w:pPr>
              <w:jc w:val="center"/>
              <w:rPr>
                <w:sz w:val="20"/>
                <w:szCs w:val="20"/>
              </w:rPr>
            </w:pPr>
            <w:r>
              <w:rPr>
                <w:rFonts w:hint="eastAsia"/>
                <w:sz w:val="20"/>
                <w:szCs w:val="20"/>
              </w:rPr>
              <w:t>对非法渠道购进药品的处罚</w:t>
            </w:r>
          </w:p>
        </w:tc>
        <w:tc>
          <w:tcPr>
            <w:tcW w:w="2651" w:type="dxa"/>
            <w:vAlign w:val="center"/>
          </w:tcPr>
          <w:p w14:paraId="3F649B7A">
            <w:pPr>
              <w:spacing w:line="600" w:lineRule="exact"/>
              <w:jc w:val="center"/>
              <w:rPr>
                <w:rFonts w:ascii="仿宋_GB2312"/>
              </w:rPr>
            </w:pPr>
          </w:p>
        </w:tc>
      </w:tr>
      <w:tr w14:paraId="023E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A8BAC80">
            <w:pPr>
              <w:jc w:val="center"/>
              <w:rPr>
                <w:rFonts w:ascii="仿宋" w:hAnsi="仿宋" w:eastAsia="仿宋"/>
              </w:rPr>
            </w:pPr>
            <w:r>
              <w:rPr>
                <w:rFonts w:hint="eastAsia" w:ascii="仿宋" w:hAnsi="仿宋" w:eastAsia="仿宋"/>
              </w:rPr>
              <w:t>9</w:t>
            </w:r>
          </w:p>
        </w:tc>
        <w:tc>
          <w:tcPr>
            <w:tcW w:w="3200" w:type="dxa"/>
            <w:vAlign w:val="center"/>
          </w:tcPr>
          <w:p w14:paraId="05BF192A">
            <w:pPr>
              <w:jc w:val="center"/>
              <w:rPr>
                <w:rFonts w:ascii="仿宋" w:hAnsi="仿宋" w:eastAsia="仿宋"/>
              </w:rPr>
            </w:pPr>
            <w:r>
              <w:rPr>
                <w:rFonts w:hint="eastAsia" w:ascii="仿宋" w:hAnsi="仿宋" w:eastAsia="仿宋"/>
              </w:rPr>
              <w:t>9</w:t>
            </w:r>
          </w:p>
        </w:tc>
        <w:tc>
          <w:tcPr>
            <w:tcW w:w="6563" w:type="dxa"/>
            <w:vAlign w:val="center"/>
          </w:tcPr>
          <w:p w14:paraId="552E5477">
            <w:pPr>
              <w:jc w:val="center"/>
              <w:rPr>
                <w:sz w:val="20"/>
                <w:szCs w:val="20"/>
              </w:rPr>
            </w:pPr>
            <w:r>
              <w:rPr>
                <w:rFonts w:hint="eastAsia"/>
                <w:sz w:val="20"/>
                <w:szCs w:val="20"/>
              </w:rPr>
              <w:t>对伪造、变造、买卖、出租、出借许可证或者药品批准证明文件的处罚</w:t>
            </w:r>
          </w:p>
        </w:tc>
        <w:tc>
          <w:tcPr>
            <w:tcW w:w="2651" w:type="dxa"/>
            <w:vAlign w:val="center"/>
          </w:tcPr>
          <w:p w14:paraId="56C00F5E">
            <w:pPr>
              <w:spacing w:line="600" w:lineRule="exact"/>
              <w:jc w:val="center"/>
              <w:rPr>
                <w:rFonts w:ascii="仿宋_GB2312"/>
              </w:rPr>
            </w:pPr>
          </w:p>
        </w:tc>
      </w:tr>
      <w:tr w14:paraId="76C4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039E334">
            <w:pPr>
              <w:jc w:val="center"/>
              <w:rPr>
                <w:rFonts w:ascii="仿宋" w:hAnsi="仿宋" w:eastAsia="仿宋"/>
              </w:rPr>
            </w:pPr>
            <w:r>
              <w:rPr>
                <w:rFonts w:hint="eastAsia" w:ascii="仿宋" w:hAnsi="仿宋" w:eastAsia="仿宋"/>
              </w:rPr>
              <w:t>10</w:t>
            </w:r>
          </w:p>
        </w:tc>
        <w:tc>
          <w:tcPr>
            <w:tcW w:w="3200" w:type="dxa"/>
            <w:vAlign w:val="center"/>
          </w:tcPr>
          <w:p w14:paraId="68468160">
            <w:pPr>
              <w:jc w:val="center"/>
              <w:rPr>
                <w:rFonts w:ascii="仿宋" w:hAnsi="仿宋" w:eastAsia="仿宋"/>
              </w:rPr>
            </w:pPr>
            <w:r>
              <w:rPr>
                <w:rFonts w:hint="eastAsia" w:ascii="仿宋" w:hAnsi="仿宋" w:eastAsia="仿宋"/>
              </w:rPr>
              <w:t>10</w:t>
            </w:r>
          </w:p>
        </w:tc>
        <w:tc>
          <w:tcPr>
            <w:tcW w:w="6563" w:type="dxa"/>
            <w:vAlign w:val="center"/>
          </w:tcPr>
          <w:p w14:paraId="2ECC5898">
            <w:pPr>
              <w:jc w:val="center"/>
              <w:rPr>
                <w:sz w:val="20"/>
                <w:szCs w:val="20"/>
              </w:rPr>
            </w:pPr>
            <w:r>
              <w:rPr>
                <w:rFonts w:hint="eastAsia"/>
                <w:sz w:val="20"/>
                <w:szCs w:val="20"/>
              </w:rPr>
              <w:t>对采取欺骗手段取得《药品生产许可证》、《药品经营许可证》、《医疗机构制剂许可证》或药品批准证明文件的处罚</w:t>
            </w:r>
          </w:p>
        </w:tc>
        <w:tc>
          <w:tcPr>
            <w:tcW w:w="2651" w:type="dxa"/>
            <w:vAlign w:val="center"/>
          </w:tcPr>
          <w:p w14:paraId="30255475">
            <w:pPr>
              <w:spacing w:line="600" w:lineRule="exact"/>
              <w:jc w:val="center"/>
              <w:rPr>
                <w:rFonts w:ascii="仿宋_GB2312"/>
              </w:rPr>
            </w:pPr>
          </w:p>
        </w:tc>
      </w:tr>
      <w:tr w14:paraId="7504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F4B70B9">
            <w:pPr>
              <w:jc w:val="center"/>
              <w:rPr>
                <w:rFonts w:ascii="仿宋" w:hAnsi="仿宋" w:eastAsia="仿宋"/>
              </w:rPr>
            </w:pPr>
            <w:r>
              <w:rPr>
                <w:rFonts w:hint="eastAsia" w:ascii="仿宋" w:hAnsi="仿宋" w:eastAsia="仿宋"/>
              </w:rPr>
              <w:t>11</w:t>
            </w:r>
          </w:p>
        </w:tc>
        <w:tc>
          <w:tcPr>
            <w:tcW w:w="3200" w:type="dxa"/>
            <w:vAlign w:val="center"/>
          </w:tcPr>
          <w:p w14:paraId="5654C1A4">
            <w:pPr>
              <w:jc w:val="center"/>
              <w:rPr>
                <w:rFonts w:ascii="仿宋" w:hAnsi="仿宋" w:eastAsia="仿宋"/>
              </w:rPr>
            </w:pPr>
            <w:r>
              <w:rPr>
                <w:rFonts w:hint="eastAsia" w:ascii="仿宋" w:hAnsi="仿宋" w:eastAsia="仿宋"/>
              </w:rPr>
              <w:t>11</w:t>
            </w:r>
          </w:p>
        </w:tc>
        <w:tc>
          <w:tcPr>
            <w:tcW w:w="6563" w:type="dxa"/>
            <w:vAlign w:val="center"/>
          </w:tcPr>
          <w:p w14:paraId="4C4B8671">
            <w:pPr>
              <w:jc w:val="center"/>
              <w:rPr>
                <w:sz w:val="20"/>
                <w:szCs w:val="20"/>
              </w:rPr>
            </w:pPr>
            <w:r>
              <w:rPr>
                <w:rFonts w:hint="eastAsia"/>
                <w:sz w:val="20"/>
                <w:szCs w:val="20"/>
              </w:rPr>
              <w:t>对医疗机构将其配制的制剂在市场销售的处罚</w:t>
            </w:r>
          </w:p>
        </w:tc>
        <w:tc>
          <w:tcPr>
            <w:tcW w:w="2651" w:type="dxa"/>
            <w:vAlign w:val="center"/>
          </w:tcPr>
          <w:p w14:paraId="1C47CFAC">
            <w:pPr>
              <w:spacing w:line="600" w:lineRule="exact"/>
              <w:jc w:val="center"/>
              <w:rPr>
                <w:rFonts w:ascii="仿宋_GB2312"/>
              </w:rPr>
            </w:pPr>
          </w:p>
        </w:tc>
      </w:tr>
      <w:tr w14:paraId="2EEE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7186F9B">
            <w:pPr>
              <w:jc w:val="center"/>
              <w:rPr>
                <w:rFonts w:ascii="仿宋" w:hAnsi="仿宋" w:eastAsia="仿宋"/>
              </w:rPr>
            </w:pPr>
            <w:r>
              <w:rPr>
                <w:rFonts w:hint="eastAsia" w:ascii="仿宋" w:hAnsi="仿宋" w:eastAsia="仿宋"/>
              </w:rPr>
              <w:t>12</w:t>
            </w:r>
          </w:p>
        </w:tc>
        <w:tc>
          <w:tcPr>
            <w:tcW w:w="3200" w:type="dxa"/>
            <w:vAlign w:val="center"/>
          </w:tcPr>
          <w:p w14:paraId="1E6C533B">
            <w:pPr>
              <w:jc w:val="center"/>
              <w:rPr>
                <w:rFonts w:ascii="仿宋" w:hAnsi="仿宋" w:eastAsia="仿宋"/>
              </w:rPr>
            </w:pPr>
            <w:r>
              <w:rPr>
                <w:rFonts w:hint="eastAsia" w:ascii="仿宋" w:hAnsi="仿宋" w:eastAsia="仿宋"/>
              </w:rPr>
              <w:t>12</w:t>
            </w:r>
          </w:p>
        </w:tc>
        <w:tc>
          <w:tcPr>
            <w:tcW w:w="6563" w:type="dxa"/>
            <w:vAlign w:val="center"/>
          </w:tcPr>
          <w:p w14:paraId="716D45EF">
            <w:pPr>
              <w:jc w:val="center"/>
              <w:rPr>
                <w:sz w:val="20"/>
                <w:szCs w:val="20"/>
              </w:rPr>
            </w:pPr>
            <w:r>
              <w:rPr>
                <w:rFonts w:hint="eastAsia"/>
                <w:sz w:val="20"/>
                <w:szCs w:val="20"/>
              </w:rPr>
              <w:t>对药品的生产企业、经营企业、医疗机构在药品购销中暗中给予、收受回扣或者其他利益的处罚</w:t>
            </w:r>
          </w:p>
        </w:tc>
        <w:tc>
          <w:tcPr>
            <w:tcW w:w="2651" w:type="dxa"/>
            <w:vAlign w:val="center"/>
          </w:tcPr>
          <w:p w14:paraId="5A1A3813">
            <w:pPr>
              <w:spacing w:line="600" w:lineRule="exact"/>
              <w:jc w:val="center"/>
              <w:rPr>
                <w:rFonts w:ascii="仿宋_GB2312"/>
              </w:rPr>
            </w:pPr>
          </w:p>
        </w:tc>
      </w:tr>
      <w:tr w14:paraId="1FED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B7A630D">
            <w:pPr>
              <w:jc w:val="center"/>
              <w:rPr>
                <w:rFonts w:ascii="仿宋" w:hAnsi="仿宋" w:eastAsia="仿宋"/>
              </w:rPr>
            </w:pPr>
            <w:r>
              <w:rPr>
                <w:rFonts w:hint="eastAsia" w:ascii="仿宋" w:hAnsi="仿宋" w:eastAsia="仿宋"/>
              </w:rPr>
              <w:t>13</w:t>
            </w:r>
          </w:p>
        </w:tc>
        <w:tc>
          <w:tcPr>
            <w:tcW w:w="3200" w:type="dxa"/>
            <w:vAlign w:val="center"/>
          </w:tcPr>
          <w:p w14:paraId="4E1546E5">
            <w:pPr>
              <w:jc w:val="center"/>
              <w:rPr>
                <w:rFonts w:ascii="仿宋" w:hAnsi="仿宋" w:eastAsia="仿宋"/>
              </w:rPr>
            </w:pPr>
            <w:r>
              <w:rPr>
                <w:rFonts w:hint="eastAsia" w:ascii="仿宋" w:hAnsi="仿宋" w:eastAsia="仿宋"/>
              </w:rPr>
              <w:t>13</w:t>
            </w:r>
          </w:p>
        </w:tc>
        <w:tc>
          <w:tcPr>
            <w:tcW w:w="6563" w:type="dxa"/>
            <w:vAlign w:val="center"/>
          </w:tcPr>
          <w:p w14:paraId="79D88F16">
            <w:pPr>
              <w:jc w:val="center"/>
              <w:rPr>
                <w:sz w:val="20"/>
                <w:szCs w:val="20"/>
              </w:rPr>
            </w:pPr>
            <w:r>
              <w:rPr>
                <w:rFonts w:hint="eastAsia"/>
                <w:sz w:val="20"/>
                <w:szCs w:val="20"/>
              </w:rPr>
              <w:t>对未通过《药品生产质量管理规范》认证和未通过《药品经营质量管理规范》认证继续生产、经营药品的处罚</w:t>
            </w:r>
          </w:p>
        </w:tc>
        <w:tc>
          <w:tcPr>
            <w:tcW w:w="2651" w:type="dxa"/>
            <w:vAlign w:val="center"/>
          </w:tcPr>
          <w:p w14:paraId="792A4CE7">
            <w:pPr>
              <w:spacing w:line="600" w:lineRule="exact"/>
              <w:jc w:val="center"/>
              <w:rPr>
                <w:rFonts w:ascii="仿宋_GB2312"/>
              </w:rPr>
            </w:pPr>
          </w:p>
        </w:tc>
      </w:tr>
      <w:tr w14:paraId="3F1C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D1736AB">
            <w:pPr>
              <w:jc w:val="center"/>
              <w:rPr>
                <w:rFonts w:ascii="仿宋" w:hAnsi="仿宋" w:eastAsia="仿宋"/>
              </w:rPr>
            </w:pPr>
            <w:r>
              <w:rPr>
                <w:rFonts w:hint="eastAsia" w:ascii="仿宋" w:hAnsi="仿宋" w:eastAsia="仿宋"/>
              </w:rPr>
              <w:t>14</w:t>
            </w:r>
          </w:p>
        </w:tc>
        <w:tc>
          <w:tcPr>
            <w:tcW w:w="3200" w:type="dxa"/>
            <w:vAlign w:val="center"/>
          </w:tcPr>
          <w:p w14:paraId="7B35E2FF">
            <w:pPr>
              <w:jc w:val="center"/>
              <w:rPr>
                <w:rFonts w:ascii="仿宋" w:hAnsi="仿宋" w:eastAsia="仿宋"/>
              </w:rPr>
            </w:pPr>
            <w:r>
              <w:rPr>
                <w:rFonts w:hint="eastAsia" w:ascii="仿宋" w:hAnsi="仿宋" w:eastAsia="仿宋"/>
              </w:rPr>
              <w:t>14</w:t>
            </w:r>
          </w:p>
        </w:tc>
        <w:tc>
          <w:tcPr>
            <w:tcW w:w="6563" w:type="dxa"/>
            <w:vAlign w:val="center"/>
          </w:tcPr>
          <w:p w14:paraId="607493A9">
            <w:pPr>
              <w:jc w:val="center"/>
              <w:rPr>
                <w:sz w:val="20"/>
                <w:szCs w:val="20"/>
              </w:rPr>
            </w:pPr>
            <w:r>
              <w:rPr>
                <w:rFonts w:hint="eastAsia"/>
                <w:sz w:val="20"/>
                <w:szCs w:val="20"/>
              </w:rPr>
              <w:t>对擅自委托生产药品的处罚</w:t>
            </w:r>
          </w:p>
        </w:tc>
        <w:tc>
          <w:tcPr>
            <w:tcW w:w="2651" w:type="dxa"/>
            <w:vAlign w:val="center"/>
          </w:tcPr>
          <w:p w14:paraId="1D944658">
            <w:pPr>
              <w:spacing w:line="600" w:lineRule="exact"/>
              <w:jc w:val="center"/>
              <w:rPr>
                <w:rFonts w:ascii="仿宋_GB2312"/>
              </w:rPr>
            </w:pPr>
          </w:p>
        </w:tc>
      </w:tr>
      <w:tr w14:paraId="7FC2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337EC0D">
            <w:pPr>
              <w:jc w:val="center"/>
              <w:rPr>
                <w:rFonts w:ascii="仿宋" w:hAnsi="仿宋" w:eastAsia="仿宋"/>
              </w:rPr>
            </w:pPr>
            <w:r>
              <w:rPr>
                <w:rFonts w:hint="eastAsia" w:ascii="仿宋" w:hAnsi="仿宋" w:eastAsia="仿宋"/>
              </w:rPr>
              <w:t>15</w:t>
            </w:r>
          </w:p>
        </w:tc>
        <w:tc>
          <w:tcPr>
            <w:tcW w:w="3200" w:type="dxa"/>
            <w:vAlign w:val="center"/>
          </w:tcPr>
          <w:p w14:paraId="0BAAB058">
            <w:pPr>
              <w:jc w:val="center"/>
              <w:rPr>
                <w:rFonts w:ascii="仿宋" w:hAnsi="仿宋" w:eastAsia="仿宋"/>
              </w:rPr>
            </w:pPr>
            <w:r>
              <w:rPr>
                <w:rFonts w:hint="eastAsia" w:ascii="仿宋" w:hAnsi="仿宋" w:eastAsia="仿宋"/>
              </w:rPr>
              <w:t>15</w:t>
            </w:r>
          </w:p>
        </w:tc>
        <w:tc>
          <w:tcPr>
            <w:tcW w:w="6563" w:type="dxa"/>
            <w:vAlign w:val="center"/>
          </w:tcPr>
          <w:p w14:paraId="30959AAA">
            <w:pPr>
              <w:jc w:val="center"/>
              <w:rPr>
                <w:sz w:val="20"/>
                <w:szCs w:val="20"/>
              </w:rPr>
            </w:pPr>
            <w:r>
              <w:rPr>
                <w:rFonts w:hint="eastAsia"/>
                <w:sz w:val="20"/>
                <w:szCs w:val="20"/>
              </w:rPr>
              <w:t>对未经批准，擅自在城乡集市贸易市场设点销售药品或者在城乡集市贸易市场设点销售的药品超出批准经营的药品范围的处罚</w:t>
            </w:r>
          </w:p>
        </w:tc>
        <w:tc>
          <w:tcPr>
            <w:tcW w:w="2651" w:type="dxa"/>
            <w:vAlign w:val="center"/>
          </w:tcPr>
          <w:p w14:paraId="6CEB6630">
            <w:pPr>
              <w:spacing w:line="600" w:lineRule="exact"/>
              <w:jc w:val="center"/>
              <w:rPr>
                <w:rFonts w:ascii="仿宋_GB2312"/>
              </w:rPr>
            </w:pPr>
          </w:p>
        </w:tc>
      </w:tr>
      <w:tr w14:paraId="67D1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F66C2E6">
            <w:pPr>
              <w:jc w:val="center"/>
              <w:rPr>
                <w:rFonts w:ascii="仿宋" w:hAnsi="仿宋" w:eastAsia="仿宋"/>
              </w:rPr>
            </w:pPr>
            <w:r>
              <w:rPr>
                <w:rFonts w:hint="eastAsia" w:ascii="仿宋" w:hAnsi="仿宋" w:eastAsia="仿宋"/>
              </w:rPr>
              <w:t>16</w:t>
            </w:r>
          </w:p>
        </w:tc>
        <w:tc>
          <w:tcPr>
            <w:tcW w:w="3200" w:type="dxa"/>
            <w:vAlign w:val="center"/>
          </w:tcPr>
          <w:p w14:paraId="18C97BC8">
            <w:pPr>
              <w:jc w:val="center"/>
              <w:rPr>
                <w:rFonts w:ascii="仿宋" w:hAnsi="仿宋" w:eastAsia="仿宋"/>
              </w:rPr>
            </w:pPr>
            <w:r>
              <w:rPr>
                <w:rFonts w:hint="eastAsia" w:ascii="仿宋" w:hAnsi="仿宋" w:eastAsia="仿宋"/>
              </w:rPr>
              <w:t>16</w:t>
            </w:r>
          </w:p>
        </w:tc>
        <w:tc>
          <w:tcPr>
            <w:tcW w:w="6563" w:type="dxa"/>
            <w:vAlign w:val="center"/>
          </w:tcPr>
          <w:p w14:paraId="4BDACDA2">
            <w:pPr>
              <w:jc w:val="center"/>
              <w:rPr>
                <w:sz w:val="20"/>
                <w:szCs w:val="20"/>
              </w:rPr>
            </w:pPr>
            <w:r>
              <w:rPr>
                <w:rFonts w:hint="eastAsia"/>
                <w:sz w:val="20"/>
                <w:szCs w:val="20"/>
              </w:rPr>
              <w:t>对未经批准，医疗机构擅自使用其他医疗机构配制的制剂的处罚</w:t>
            </w:r>
          </w:p>
        </w:tc>
        <w:tc>
          <w:tcPr>
            <w:tcW w:w="2651" w:type="dxa"/>
            <w:vAlign w:val="center"/>
          </w:tcPr>
          <w:p w14:paraId="55E6E39E">
            <w:pPr>
              <w:spacing w:line="600" w:lineRule="exact"/>
              <w:jc w:val="center"/>
              <w:rPr>
                <w:rFonts w:ascii="仿宋_GB2312"/>
              </w:rPr>
            </w:pPr>
          </w:p>
        </w:tc>
      </w:tr>
      <w:tr w14:paraId="51FF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12386BA">
            <w:pPr>
              <w:jc w:val="center"/>
              <w:rPr>
                <w:rFonts w:ascii="仿宋" w:hAnsi="仿宋" w:eastAsia="仿宋"/>
              </w:rPr>
            </w:pPr>
            <w:r>
              <w:rPr>
                <w:rFonts w:hint="eastAsia" w:ascii="仿宋" w:hAnsi="仿宋" w:eastAsia="仿宋"/>
              </w:rPr>
              <w:t>17</w:t>
            </w:r>
          </w:p>
        </w:tc>
        <w:tc>
          <w:tcPr>
            <w:tcW w:w="3200" w:type="dxa"/>
            <w:vAlign w:val="center"/>
          </w:tcPr>
          <w:p w14:paraId="7F0E1968">
            <w:pPr>
              <w:jc w:val="center"/>
              <w:rPr>
                <w:rFonts w:ascii="仿宋" w:hAnsi="仿宋" w:eastAsia="仿宋"/>
              </w:rPr>
            </w:pPr>
            <w:r>
              <w:rPr>
                <w:rFonts w:hint="eastAsia" w:ascii="仿宋" w:hAnsi="仿宋" w:eastAsia="仿宋"/>
              </w:rPr>
              <w:t>17</w:t>
            </w:r>
          </w:p>
        </w:tc>
        <w:tc>
          <w:tcPr>
            <w:tcW w:w="6563" w:type="dxa"/>
            <w:vAlign w:val="center"/>
          </w:tcPr>
          <w:p w14:paraId="5F208CF5">
            <w:pPr>
              <w:jc w:val="center"/>
              <w:rPr>
                <w:sz w:val="20"/>
                <w:szCs w:val="20"/>
              </w:rPr>
            </w:pPr>
            <w:r>
              <w:rPr>
                <w:rFonts w:hint="eastAsia"/>
                <w:sz w:val="20"/>
                <w:szCs w:val="20"/>
              </w:rPr>
              <w:t>对个人设置的门诊部、诊所等医疗机构向患者提供的药品超出规定的范围和品种的处罚</w:t>
            </w:r>
          </w:p>
        </w:tc>
        <w:tc>
          <w:tcPr>
            <w:tcW w:w="2651" w:type="dxa"/>
            <w:vAlign w:val="center"/>
          </w:tcPr>
          <w:p w14:paraId="17EF7905">
            <w:pPr>
              <w:spacing w:line="600" w:lineRule="exact"/>
              <w:jc w:val="center"/>
              <w:rPr>
                <w:rFonts w:ascii="仿宋_GB2312"/>
              </w:rPr>
            </w:pPr>
          </w:p>
        </w:tc>
      </w:tr>
      <w:tr w14:paraId="79F7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7E1FFD7">
            <w:pPr>
              <w:jc w:val="center"/>
              <w:rPr>
                <w:rFonts w:ascii="仿宋" w:hAnsi="仿宋" w:eastAsia="仿宋"/>
              </w:rPr>
            </w:pPr>
            <w:r>
              <w:rPr>
                <w:rFonts w:hint="eastAsia" w:ascii="仿宋" w:hAnsi="仿宋" w:eastAsia="仿宋"/>
              </w:rPr>
              <w:t>18</w:t>
            </w:r>
          </w:p>
        </w:tc>
        <w:tc>
          <w:tcPr>
            <w:tcW w:w="3200" w:type="dxa"/>
            <w:vAlign w:val="center"/>
          </w:tcPr>
          <w:p w14:paraId="6EA813A0">
            <w:pPr>
              <w:jc w:val="center"/>
              <w:rPr>
                <w:rFonts w:ascii="仿宋" w:hAnsi="仿宋" w:eastAsia="仿宋"/>
              </w:rPr>
            </w:pPr>
            <w:r>
              <w:rPr>
                <w:rFonts w:hint="eastAsia" w:ascii="仿宋" w:hAnsi="仿宋" w:eastAsia="仿宋"/>
              </w:rPr>
              <w:t>18</w:t>
            </w:r>
          </w:p>
        </w:tc>
        <w:tc>
          <w:tcPr>
            <w:tcW w:w="6563" w:type="dxa"/>
            <w:vAlign w:val="center"/>
          </w:tcPr>
          <w:p w14:paraId="0A78CD68">
            <w:pPr>
              <w:jc w:val="center"/>
              <w:rPr>
                <w:sz w:val="20"/>
                <w:szCs w:val="20"/>
              </w:rPr>
            </w:pPr>
            <w:r>
              <w:rPr>
                <w:rFonts w:hint="eastAsia"/>
                <w:sz w:val="20"/>
                <w:szCs w:val="20"/>
              </w:rPr>
              <w:t>对使用假药、劣药的处罚</w:t>
            </w:r>
          </w:p>
        </w:tc>
        <w:tc>
          <w:tcPr>
            <w:tcW w:w="2651" w:type="dxa"/>
            <w:vAlign w:val="center"/>
          </w:tcPr>
          <w:p w14:paraId="62E104C8">
            <w:pPr>
              <w:spacing w:line="600" w:lineRule="exact"/>
              <w:jc w:val="center"/>
              <w:rPr>
                <w:rFonts w:ascii="仿宋_GB2312"/>
              </w:rPr>
            </w:pPr>
          </w:p>
        </w:tc>
      </w:tr>
      <w:tr w14:paraId="0566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F2B11C4">
            <w:pPr>
              <w:jc w:val="center"/>
              <w:rPr>
                <w:rFonts w:ascii="仿宋" w:hAnsi="仿宋" w:eastAsia="仿宋"/>
              </w:rPr>
            </w:pPr>
            <w:r>
              <w:rPr>
                <w:rFonts w:hint="eastAsia" w:ascii="仿宋" w:hAnsi="仿宋" w:eastAsia="仿宋"/>
              </w:rPr>
              <w:t>19</w:t>
            </w:r>
          </w:p>
        </w:tc>
        <w:tc>
          <w:tcPr>
            <w:tcW w:w="3200" w:type="dxa"/>
            <w:vAlign w:val="center"/>
          </w:tcPr>
          <w:p w14:paraId="3BA61752">
            <w:pPr>
              <w:jc w:val="center"/>
              <w:rPr>
                <w:rFonts w:ascii="仿宋" w:hAnsi="仿宋" w:eastAsia="仿宋"/>
              </w:rPr>
            </w:pPr>
            <w:r>
              <w:rPr>
                <w:rFonts w:hint="eastAsia" w:ascii="仿宋" w:hAnsi="仿宋" w:eastAsia="仿宋"/>
              </w:rPr>
              <w:t>19</w:t>
            </w:r>
          </w:p>
        </w:tc>
        <w:tc>
          <w:tcPr>
            <w:tcW w:w="6563" w:type="dxa"/>
            <w:vAlign w:val="center"/>
          </w:tcPr>
          <w:p w14:paraId="028A9B58">
            <w:pPr>
              <w:jc w:val="center"/>
              <w:rPr>
                <w:sz w:val="20"/>
                <w:szCs w:val="20"/>
              </w:rPr>
            </w:pPr>
            <w:r>
              <w:rPr>
                <w:rFonts w:hint="eastAsia"/>
                <w:sz w:val="20"/>
                <w:szCs w:val="20"/>
              </w:rPr>
              <w:t>对生产没有国家药品标准的中药饮片等的处罚</w:t>
            </w:r>
          </w:p>
        </w:tc>
        <w:tc>
          <w:tcPr>
            <w:tcW w:w="2651" w:type="dxa"/>
            <w:vAlign w:val="center"/>
          </w:tcPr>
          <w:p w14:paraId="4FBB83AC">
            <w:pPr>
              <w:spacing w:line="600" w:lineRule="exact"/>
              <w:jc w:val="center"/>
              <w:rPr>
                <w:rFonts w:ascii="仿宋_GB2312"/>
              </w:rPr>
            </w:pPr>
          </w:p>
        </w:tc>
      </w:tr>
      <w:tr w14:paraId="46F5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6C16376">
            <w:pPr>
              <w:jc w:val="center"/>
              <w:rPr>
                <w:rFonts w:ascii="仿宋" w:hAnsi="仿宋" w:eastAsia="仿宋"/>
              </w:rPr>
            </w:pPr>
            <w:r>
              <w:rPr>
                <w:rFonts w:hint="eastAsia" w:ascii="仿宋" w:hAnsi="仿宋" w:eastAsia="仿宋"/>
              </w:rPr>
              <w:t>20</w:t>
            </w:r>
          </w:p>
        </w:tc>
        <w:tc>
          <w:tcPr>
            <w:tcW w:w="3200" w:type="dxa"/>
            <w:vAlign w:val="center"/>
          </w:tcPr>
          <w:p w14:paraId="39457ACB">
            <w:pPr>
              <w:jc w:val="center"/>
              <w:rPr>
                <w:rFonts w:ascii="仿宋" w:hAnsi="仿宋" w:eastAsia="仿宋"/>
              </w:rPr>
            </w:pPr>
            <w:r>
              <w:rPr>
                <w:rFonts w:hint="eastAsia" w:ascii="仿宋" w:hAnsi="仿宋" w:eastAsia="仿宋"/>
              </w:rPr>
              <w:t>20</w:t>
            </w:r>
          </w:p>
        </w:tc>
        <w:tc>
          <w:tcPr>
            <w:tcW w:w="6563" w:type="dxa"/>
            <w:vAlign w:val="center"/>
          </w:tcPr>
          <w:p w14:paraId="5221BFE0">
            <w:pPr>
              <w:jc w:val="center"/>
              <w:rPr>
                <w:sz w:val="20"/>
                <w:szCs w:val="20"/>
              </w:rPr>
            </w:pPr>
            <w:r>
              <w:rPr>
                <w:rFonts w:hint="eastAsia"/>
                <w:sz w:val="20"/>
                <w:szCs w:val="20"/>
              </w:rPr>
              <w:t>对药品包装、标签、说明书违反规定的处罚</w:t>
            </w:r>
          </w:p>
        </w:tc>
        <w:tc>
          <w:tcPr>
            <w:tcW w:w="2651" w:type="dxa"/>
            <w:vAlign w:val="center"/>
          </w:tcPr>
          <w:p w14:paraId="27C33912">
            <w:pPr>
              <w:spacing w:line="600" w:lineRule="exact"/>
              <w:jc w:val="center"/>
              <w:rPr>
                <w:rFonts w:ascii="仿宋_GB2312"/>
              </w:rPr>
            </w:pPr>
          </w:p>
        </w:tc>
      </w:tr>
      <w:tr w14:paraId="50A7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3199EE0">
            <w:pPr>
              <w:jc w:val="center"/>
              <w:rPr>
                <w:rFonts w:ascii="仿宋" w:hAnsi="仿宋" w:eastAsia="仿宋"/>
              </w:rPr>
            </w:pPr>
            <w:r>
              <w:rPr>
                <w:rFonts w:hint="eastAsia" w:ascii="仿宋" w:hAnsi="仿宋" w:eastAsia="仿宋"/>
              </w:rPr>
              <w:t>21</w:t>
            </w:r>
          </w:p>
        </w:tc>
        <w:tc>
          <w:tcPr>
            <w:tcW w:w="3200" w:type="dxa"/>
            <w:vAlign w:val="center"/>
          </w:tcPr>
          <w:p w14:paraId="1E01E42B">
            <w:pPr>
              <w:jc w:val="center"/>
              <w:rPr>
                <w:rFonts w:ascii="仿宋" w:hAnsi="仿宋" w:eastAsia="仿宋"/>
              </w:rPr>
            </w:pPr>
            <w:r>
              <w:rPr>
                <w:rFonts w:hint="eastAsia" w:ascii="仿宋" w:hAnsi="仿宋" w:eastAsia="仿宋"/>
              </w:rPr>
              <w:t>21</w:t>
            </w:r>
          </w:p>
        </w:tc>
        <w:tc>
          <w:tcPr>
            <w:tcW w:w="6563" w:type="dxa"/>
            <w:vAlign w:val="center"/>
          </w:tcPr>
          <w:p w14:paraId="2637B24B">
            <w:pPr>
              <w:jc w:val="center"/>
              <w:rPr>
                <w:sz w:val="20"/>
                <w:szCs w:val="20"/>
              </w:rPr>
            </w:pPr>
            <w:r>
              <w:rPr>
                <w:rFonts w:hint="eastAsia"/>
                <w:sz w:val="20"/>
                <w:szCs w:val="20"/>
              </w:rPr>
              <w:t>对药品生产企业、药品经营企业和医疗机构变更药品生产经营许可事项，应当办理变更登记手续而未办理行为的处罚</w:t>
            </w:r>
          </w:p>
        </w:tc>
        <w:tc>
          <w:tcPr>
            <w:tcW w:w="2651" w:type="dxa"/>
            <w:vAlign w:val="center"/>
          </w:tcPr>
          <w:p w14:paraId="60CD081B">
            <w:pPr>
              <w:spacing w:line="600" w:lineRule="exact"/>
              <w:jc w:val="center"/>
              <w:rPr>
                <w:rFonts w:ascii="仿宋_GB2312"/>
              </w:rPr>
            </w:pPr>
          </w:p>
        </w:tc>
      </w:tr>
      <w:tr w14:paraId="4AC31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C3CEA57">
            <w:pPr>
              <w:jc w:val="center"/>
              <w:rPr>
                <w:rFonts w:ascii="仿宋" w:hAnsi="仿宋" w:eastAsia="仿宋"/>
              </w:rPr>
            </w:pPr>
            <w:r>
              <w:rPr>
                <w:rFonts w:hint="eastAsia" w:ascii="仿宋" w:hAnsi="仿宋" w:eastAsia="仿宋"/>
              </w:rPr>
              <w:t>22</w:t>
            </w:r>
          </w:p>
        </w:tc>
        <w:tc>
          <w:tcPr>
            <w:tcW w:w="3200" w:type="dxa"/>
            <w:vAlign w:val="center"/>
          </w:tcPr>
          <w:p w14:paraId="452270EE">
            <w:pPr>
              <w:jc w:val="center"/>
              <w:rPr>
                <w:rFonts w:ascii="仿宋" w:hAnsi="仿宋" w:eastAsia="仿宋"/>
              </w:rPr>
            </w:pPr>
            <w:r>
              <w:rPr>
                <w:rFonts w:hint="eastAsia" w:ascii="仿宋" w:hAnsi="仿宋" w:eastAsia="仿宋"/>
              </w:rPr>
              <w:t>22</w:t>
            </w:r>
          </w:p>
        </w:tc>
        <w:tc>
          <w:tcPr>
            <w:tcW w:w="6563" w:type="dxa"/>
            <w:vAlign w:val="center"/>
          </w:tcPr>
          <w:p w14:paraId="1ACB393B">
            <w:pPr>
              <w:jc w:val="center"/>
              <w:rPr>
                <w:sz w:val="20"/>
                <w:szCs w:val="20"/>
              </w:rPr>
            </w:pPr>
            <w:r>
              <w:rPr>
                <w:rFonts w:hint="eastAsia"/>
                <w:sz w:val="20"/>
                <w:szCs w:val="20"/>
              </w:rPr>
              <w:t>对异地颁布药品广告未向颁布地药品广告审查机关备案的处罚</w:t>
            </w:r>
          </w:p>
        </w:tc>
        <w:tc>
          <w:tcPr>
            <w:tcW w:w="2651" w:type="dxa"/>
            <w:vAlign w:val="center"/>
          </w:tcPr>
          <w:p w14:paraId="7D78753A">
            <w:pPr>
              <w:spacing w:line="600" w:lineRule="exact"/>
              <w:jc w:val="center"/>
              <w:rPr>
                <w:rFonts w:ascii="仿宋_GB2312"/>
              </w:rPr>
            </w:pPr>
          </w:p>
        </w:tc>
      </w:tr>
      <w:tr w14:paraId="7941C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30CF29B">
            <w:pPr>
              <w:jc w:val="center"/>
              <w:rPr>
                <w:rFonts w:ascii="仿宋" w:hAnsi="仿宋" w:eastAsia="仿宋"/>
              </w:rPr>
            </w:pPr>
            <w:r>
              <w:rPr>
                <w:rFonts w:hint="eastAsia" w:ascii="仿宋" w:hAnsi="仿宋" w:eastAsia="仿宋"/>
              </w:rPr>
              <w:t>23</w:t>
            </w:r>
          </w:p>
        </w:tc>
        <w:tc>
          <w:tcPr>
            <w:tcW w:w="3200" w:type="dxa"/>
            <w:vAlign w:val="center"/>
          </w:tcPr>
          <w:p w14:paraId="0CF9EC7F">
            <w:pPr>
              <w:jc w:val="center"/>
              <w:rPr>
                <w:rFonts w:ascii="仿宋" w:hAnsi="仿宋" w:eastAsia="仿宋"/>
              </w:rPr>
            </w:pPr>
            <w:r>
              <w:rPr>
                <w:rFonts w:hint="eastAsia" w:ascii="仿宋" w:hAnsi="仿宋" w:eastAsia="仿宋"/>
              </w:rPr>
              <w:t>23</w:t>
            </w:r>
          </w:p>
        </w:tc>
        <w:tc>
          <w:tcPr>
            <w:tcW w:w="6563" w:type="dxa"/>
            <w:vAlign w:val="center"/>
          </w:tcPr>
          <w:p w14:paraId="14617F1D">
            <w:pPr>
              <w:jc w:val="center"/>
              <w:rPr>
                <w:sz w:val="20"/>
                <w:szCs w:val="20"/>
              </w:rPr>
            </w:pPr>
            <w:r>
              <w:rPr>
                <w:rFonts w:hint="eastAsia"/>
                <w:sz w:val="20"/>
                <w:szCs w:val="20"/>
              </w:rPr>
              <w:t>对麻醉药品药用原植物种植企业未依照麻醉药品药用原植物年度种植计划进行种植的处罚</w:t>
            </w:r>
          </w:p>
        </w:tc>
        <w:tc>
          <w:tcPr>
            <w:tcW w:w="2651" w:type="dxa"/>
            <w:vAlign w:val="center"/>
          </w:tcPr>
          <w:p w14:paraId="26880C3A">
            <w:pPr>
              <w:spacing w:line="600" w:lineRule="exact"/>
              <w:jc w:val="center"/>
              <w:rPr>
                <w:rFonts w:ascii="仿宋_GB2312"/>
              </w:rPr>
            </w:pPr>
          </w:p>
        </w:tc>
      </w:tr>
      <w:tr w14:paraId="1307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C671290">
            <w:pPr>
              <w:jc w:val="center"/>
              <w:rPr>
                <w:rFonts w:ascii="仿宋" w:hAnsi="仿宋" w:eastAsia="仿宋"/>
              </w:rPr>
            </w:pPr>
            <w:r>
              <w:rPr>
                <w:rFonts w:hint="eastAsia" w:ascii="仿宋" w:hAnsi="仿宋" w:eastAsia="仿宋"/>
              </w:rPr>
              <w:t>24</w:t>
            </w:r>
          </w:p>
        </w:tc>
        <w:tc>
          <w:tcPr>
            <w:tcW w:w="3200" w:type="dxa"/>
            <w:vAlign w:val="center"/>
          </w:tcPr>
          <w:p w14:paraId="0986B469">
            <w:pPr>
              <w:jc w:val="center"/>
              <w:rPr>
                <w:rFonts w:ascii="仿宋" w:hAnsi="仿宋" w:eastAsia="仿宋"/>
              </w:rPr>
            </w:pPr>
            <w:r>
              <w:rPr>
                <w:rFonts w:hint="eastAsia" w:ascii="仿宋" w:hAnsi="仿宋" w:eastAsia="仿宋"/>
              </w:rPr>
              <w:t>24</w:t>
            </w:r>
          </w:p>
        </w:tc>
        <w:tc>
          <w:tcPr>
            <w:tcW w:w="6563" w:type="dxa"/>
            <w:vAlign w:val="center"/>
          </w:tcPr>
          <w:p w14:paraId="6613AB23">
            <w:pPr>
              <w:jc w:val="center"/>
              <w:rPr>
                <w:sz w:val="20"/>
                <w:szCs w:val="20"/>
              </w:rPr>
            </w:pPr>
            <w:r>
              <w:rPr>
                <w:rFonts w:hint="eastAsia"/>
                <w:sz w:val="20"/>
                <w:szCs w:val="20"/>
              </w:rPr>
              <w:t>对定点生产企业未按照麻醉药品和精神药品年度生产计划安排生产的处罚</w:t>
            </w:r>
          </w:p>
        </w:tc>
        <w:tc>
          <w:tcPr>
            <w:tcW w:w="2651" w:type="dxa"/>
            <w:vAlign w:val="center"/>
          </w:tcPr>
          <w:p w14:paraId="6E61F68D">
            <w:pPr>
              <w:spacing w:line="600" w:lineRule="exact"/>
              <w:jc w:val="center"/>
              <w:rPr>
                <w:rFonts w:ascii="仿宋_GB2312"/>
              </w:rPr>
            </w:pPr>
          </w:p>
        </w:tc>
      </w:tr>
      <w:tr w14:paraId="6009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D631667">
            <w:pPr>
              <w:jc w:val="center"/>
              <w:rPr>
                <w:rFonts w:ascii="仿宋" w:hAnsi="仿宋" w:eastAsia="仿宋"/>
              </w:rPr>
            </w:pPr>
            <w:r>
              <w:rPr>
                <w:rFonts w:hint="eastAsia" w:ascii="仿宋" w:hAnsi="仿宋" w:eastAsia="仿宋"/>
              </w:rPr>
              <w:t>25</w:t>
            </w:r>
          </w:p>
        </w:tc>
        <w:tc>
          <w:tcPr>
            <w:tcW w:w="3200" w:type="dxa"/>
            <w:vAlign w:val="center"/>
          </w:tcPr>
          <w:p w14:paraId="0A8A6128">
            <w:pPr>
              <w:jc w:val="center"/>
              <w:rPr>
                <w:rFonts w:ascii="仿宋" w:hAnsi="仿宋" w:eastAsia="仿宋"/>
              </w:rPr>
            </w:pPr>
            <w:r>
              <w:rPr>
                <w:rFonts w:hint="eastAsia" w:ascii="仿宋" w:hAnsi="仿宋" w:eastAsia="仿宋"/>
              </w:rPr>
              <w:t>25</w:t>
            </w:r>
          </w:p>
        </w:tc>
        <w:tc>
          <w:tcPr>
            <w:tcW w:w="6563" w:type="dxa"/>
            <w:vAlign w:val="center"/>
          </w:tcPr>
          <w:p w14:paraId="65602017">
            <w:pPr>
              <w:jc w:val="center"/>
              <w:rPr>
                <w:sz w:val="20"/>
                <w:szCs w:val="20"/>
              </w:rPr>
            </w:pPr>
            <w:r>
              <w:rPr>
                <w:rFonts w:hint="eastAsia"/>
                <w:sz w:val="20"/>
                <w:szCs w:val="20"/>
              </w:rPr>
              <w:t>对第二类精神药品零售企业违反规定储存、销售或者销毁第二类精神药品的处罚</w:t>
            </w:r>
          </w:p>
        </w:tc>
        <w:tc>
          <w:tcPr>
            <w:tcW w:w="2651" w:type="dxa"/>
            <w:vAlign w:val="center"/>
          </w:tcPr>
          <w:p w14:paraId="1185F2BD">
            <w:pPr>
              <w:spacing w:line="600" w:lineRule="exact"/>
              <w:jc w:val="center"/>
              <w:rPr>
                <w:rFonts w:ascii="仿宋_GB2312"/>
              </w:rPr>
            </w:pPr>
          </w:p>
        </w:tc>
      </w:tr>
      <w:tr w14:paraId="2DF8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1DFD047">
            <w:pPr>
              <w:jc w:val="center"/>
              <w:rPr>
                <w:rFonts w:ascii="仿宋" w:hAnsi="仿宋" w:eastAsia="仿宋"/>
              </w:rPr>
            </w:pPr>
            <w:r>
              <w:rPr>
                <w:rFonts w:hint="eastAsia" w:ascii="仿宋" w:hAnsi="仿宋" w:eastAsia="仿宋"/>
              </w:rPr>
              <w:t>26</w:t>
            </w:r>
          </w:p>
        </w:tc>
        <w:tc>
          <w:tcPr>
            <w:tcW w:w="3200" w:type="dxa"/>
            <w:vAlign w:val="center"/>
          </w:tcPr>
          <w:p w14:paraId="74E4FC07">
            <w:pPr>
              <w:jc w:val="center"/>
              <w:rPr>
                <w:rFonts w:ascii="仿宋" w:hAnsi="仿宋" w:eastAsia="仿宋"/>
              </w:rPr>
            </w:pPr>
            <w:r>
              <w:rPr>
                <w:rFonts w:hint="eastAsia" w:ascii="仿宋" w:hAnsi="仿宋" w:eastAsia="仿宋"/>
              </w:rPr>
              <w:t>26</w:t>
            </w:r>
          </w:p>
        </w:tc>
        <w:tc>
          <w:tcPr>
            <w:tcW w:w="6563" w:type="dxa"/>
            <w:vAlign w:val="center"/>
          </w:tcPr>
          <w:p w14:paraId="2648245F">
            <w:pPr>
              <w:jc w:val="center"/>
              <w:rPr>
                <w:sz w:val="20"/>
                <w:szCs w:val="20"/>
              </w:rPr>
            </w:pPr>
            <w:r>
              <w:rPr>
                <w:rFonts w:hint="eastAsia"/>
                <w:sz w:val="20"/>
                <w:szCs w:val="20"/>
              </w:rPr>
              <w:t>对违反规定，购买麻醉药品和精神药品的处罚</w:t>
            </w:r>
          </w:p>
        </w:tc>
        <w:tc>
          <w:tcPr>
            <w:tcW w:w="2651" w:type="dxa"/>
            <w:vAlign w:val="center"/>
          </w:tcPr>
          <w:p w14:paraId="4C9CD373">
            <w:pPr>
              <w:spacing w:line="600" w:lineRule="exact"/>
              <w:jc w:val="center"/>
              <w:rPr>
                <w:rFonts w:ascii="仿宋_GB2312"/>
              </w:rPr>
            </w:pPr>
          </w:p>
        </w:tc>
      </w:tr>
      <w:tr w14:paraId="5237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0F75AFC">
            <w:pPr>
              <w:jc w:val="center"/>
              <w:rPr>
                <w:rFonts w:ascii="仿宋" w:hAnsi="仿宋" w:eastAsia="仿宋"/>
              </w:rPr>
            </w:pPr>
            <w:r>
              <w:rPr>
                <w:rFonts w:hint="eastAsia" w:ascii="仿宋" w:hAnsi="仿宋" w:eastAsia="仿宋"/>
              </w:rPr>
              <w:t>27</w:t>
            </w:r>
          </w:p>
        </w:tc>
        <w:tc>
          <w:tcPr>
            <w:tcW w:w="3200" w:type="dxa"/>
            <w:vAlign w:val="center"/>
          </w:tcPr>
          <w:p w14:paraId="2F860E76">
            <w:pPr>
              <w:jc w:val="center"/>
              <w:rPr>
                <w:rFonts w:ascii="仿宋" w:hAnsi="仿宋" w:eastAsia="仿宋"/>
              </w:rPr>
            </w:pPr>
            <w:r>
              <w:rPr>
                <w:rFonts w:hint="eastAsia" w:ascii="仿宋" w:hAnsi="仿宋" w:eastAsia="仿宋"/>
              </w:rPr>
              <w:t>27</w:t>
            </w:r>
          </w:p>
        </w:tc>
        <w:tc>
          <w:tcPr>
            <w:tcW w:w="6563" w:type="dxa"/>
            <w:vAlign w:val="center"/>
          </w:tcPr>
          <w:p w14:paraId="1252E999">
            <w:pPr>
              <w:jc w:val="center"/>
              <w:rPr>
                <w:sz w:val="20"/>
                <w:szCs w:val="20"/>
              </w:rPr>
            </w:pPr>
            <w:r>
              <w:rPr>
                <w:rFonts w:hint="eastAsia"/>
                <w:sz w:val="20"/>
                <w:szCs w:val="20"/>
              </w:rPr>
              <w:t>对违反规定运输麻醉药品和精神药品的处罚</w:t>
            </w:r>
          </w:p>
        </w:tc>
        <w:tc>
          <w:tcPr>
            <w:tcW w:w="2651" w:type="dxa"/>
            <w:vAlign w:val="center"/>
          </w:tcPr>
          <w:p w14:paraId="13DBF126">
            <w:pPr>
              <w:spacing w:line="600" w:lineRule="exact"/>
              <w:jc w:val="center"/>
              <w:rPr>
                <w:rFonts w:ascii="仿宋_GB2312"/>
              </w:rPr>
            </w:pPr>
          </w:p>
        </w:tc>
      </w:tr>
      <w:tr w14:paraId="63FE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E660EE3">
            <w:pPr>
              <w:jc w:val="center"/>
              <w:rPr>
                <w:rFonts w:ascii="仿宋" w:hAnsi="仿宋" w:eastAsia="仿宋"/>
              </w:rPr>
            </w:pPr>
            <w:r>
              <w:rPr>
                <w:rFonts w:hint="eastAsia" w:ascii="仿宋" w:hAnsi="仿宋" w:eastAsia="仿宋"/>
              </w:rPr>
              <w:t>28</w:t>
            </w:r>
          </w:p>
        </w:tc>
        <w:tc>
          <w:tcPr>
            <w:tcW w:w="3200" w:type="dxa"/>
            <w:vAlign w:val="center"/>
          </w:tcPr>
          <w:p w14:paraId="16D1938D">
            <w:pPr>
              <w:jc w:val="center"/>
              <w:rPr>
                <w:rFonts w:ascii="仿宋" w:hAnsi="仿宋" w:eastAsia="仿宋"/>
              </w:rPr>
            </w:pPr>
            <w:r>
              <w:rPr>
                <w:rFonts w:hint="eastAsia" w:ascii="仿宋" w:hAnsi="仿宋" w:eastAsia="仿宋"/>
              </w:rPr>
              <w:t>28</w:t>
            </w:r>
          </w:p>
        </w:tc>
        <w:tc>
          <w:tcPr>
            <w:tcW w:w="6563" w:type="dxa"/>
            <w:vAlign w:val="center"/>
          </w:tcPr>
          <w:p w14:paraId="752666E3">
            <w:pPr>
              <w:jc w:val="center"/>
              <w:rPr>
                <w:sz w:val="20"/>
                <w:szCs w:val="20"/>
              </w:rPr>
            </w:pPr>
            <w:r>
              <w:rPr>
                <w:rFonts w:hint="eastAsia"/>
                <w:sz w:val="20"/>
                <w:szCs w:val="20"/>
              </w:rPr>
              <w:t>对药品研究单位在普通药品的实验研究和研制过程中，产生《麻醉药品和精神药品管理条例》规定管制的麻醉药品和精神药品，未依照规定报告的处罚</w:t>
            </w:r>
          </w:p>
        </w:tc>
        <w:tc>
          <w:tcPr>
            <w:tcW w:w="2651" w:type="dxa"/>
            <w:vAlign w:val="center"/>
          </w:tcPr>
          <w:p w14:paraId="52DB32D4">
            <w:pPr>
              <w:spacing w:line="600" w:lineRule="exact"/>
              <w:jc w:val="center"/>
              <w:rPr>
                <w:rFonts w:ascii="仿宋_GB2312"/>
              </w:rPr>
            </w:pPr>
          </w:p>
        </w:tc>
      </w:tr>
      <w:tr w14:paraId="7D51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E64A788">
            <w:pPr>
              <w:jc w:val="center"/>
              <w:rPr>
                <w:rFonts w:ascii="仿宋" w:hAnsi="仿宋" w:eastAsia="仿宋"/>
              </w:rPr>
            </w:pPr>
            <w:r>
              <w:rPr>
                <w:rFonts w:hint="eastAsia" w:ascii="仿宋" w:hAnsi="仿宋" w:eastAsia="仿宋"/>
              </w:rPr>
              <w:t>29</w:t>
            </w:r>
          </w:p>
        </w:tc>
        <w:tc>
          <w:tcPr>
            <w:tcW w:w="3200" w:type="dxa"/>
            <w:vAlign w:val="center"/>
          </w:tcPr>
          <w:p w14:paraId="249AD000">
            <w:pPr>
              <w:jc w:val="center"/>
              <w:rPr>
                <w:rFonts w:ascii="仿宋" w:hAnsi="仿宋" w:eastAsia="仿宋"/>
              </w:rPr>
            </w:pPr>
            <w:r>
              <w:rPr>
                <w:rFonts w:hint="eastAsia" w:ascii="仿宋" w:hAnsi="仿宋" w:eastAsia="仿宋"/>
              </w:rPr>
              <w:t>29</w:t>
            </w:r>
          </w:p>
        </w:tc>
        <w:tc>
          <w:tcPr>
            <w:tcW w:w="6563" w:type="dxa"/>
            <w:vAlign w:val="center"/>
          </w:tcPr>
          <w:p w14:paraId="62AC5809">
            <w:pPr>
              <w:jc w:val="center"/>
              <w:rPr>
                <w:sz w:val="20"/>
                <w:szCs w:val="20"/>
              </w:rPr>
            </w:pPr>
            <w:r>
              <w:rPr>
                <w:rFonts w:hint="eastAsia"/>
                <w:sz w:val="20"/>
                <w:szCs w:val="20"/>
              </w:rPr>
              <w:t>对定点生产企业、定点批发企业和其他单位使用现金进行麻醉药品和精神药品交易的处罚</w:t>
            </w:r>
          </w:p>
        </w:tc>
        <w:tc>
          <w:tcPr>
            <w:tcW w:w="2651" w:type="dxa"/>
            <w:vAlign w:val="center"/>
          </w:tcPr>
          <w:p w14:paraId="0E4B9993">
            <w:pPr>
              <w:spacing w:line="600" w:lineRule="exact"/>
              <w:jc w:val="center"/>
              <w:rPr>
                <w:rFonts w:ascii="仿宋_GB2312"/>
              </w:rPr>
            </w:pPr>
          </w:p>
        </w:tc>
      </w:tr>
      <w:tr w14:paraId="0D7E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912D743">
            <w:pPr>
              <w:jc w:val="center"/>
              <w:rPr>
                <w:rFonts w:ascii="仿宋" w:hAnsi="仿宋" w:eastAsia="仿宋"/>
              </w:rPr>
            </w:pPr>
            <w:r>
              <w:rPr>
                <w:rFonts w:hint="eastAsia" w:ascii="仿宋" w:hAnsi="仿宋" w:eastAsia="仿宋"/>
              </w:rPr>
              <w:t>30</w:t>
            </w:r>
          </w:p>
        </w:tc>
        <w:tc>
          <w:tcPr>
            <w:tcW w:w="3200" w:type="dxa"/>
            <w:vAlign w:val="center"/>
          </w:tcPr>
          <w:p w14:paraId="5750F36D">
            <w:pPr>
              <w:jc w:val="center"/>
              <w:rPr>
                <w:rFonts w:ascii="仿宋" w:hAnsi="仿宋" w:eastAsia="仿宋"/>
              </w:rPr>
            </w:pPr>
            <w:r>
              <w:rPr>
                <w:rFonts w:hint="eastAsia" w:ascii="仿宋" w:hAnsi="仿宋" w:eastAsia="仿宋"/>
              </w:rPr>
              <w:t>30</w:t>
            </w:r>
          </w:p>
        </w:tc>
        <w:tc>
          <w:tcPr>
            <w:tcW w:w="6563" w:type="dxa"/>
            <w:vAlign w:val="center"/>
          </w:tcPr>
          <w:p w14:paraId="193376C2">
            <w:pPr>
              <w:jc w:val="center"/>
              <w:rPr>
                <w:sz w:val="20"/>
                <w:szCs w:val="20"/>
              </w:rPr>
            </w:pPr>
            <w:r>
              <w:rPr>
                <w:rFonts w:hint="eastAsia"/>
                <w:sz w:val="20"/>
                <w:szCs w:val="20"/>
              </w:rPr>
              <w:t>对发生麻醉药品和精神药品被盗、被抢、丢失案件的单位，违反规定未采取必要的控制措施或者未按规定报告的处罚</w:t>
            </w:r>
          </w:p>
        </w:tc>
        <w:tc>
          <w:tcPr>
            <w:tcW w:w="2651" w:type="dxa"/>
            <w:vAlign w:val="center"/>
          </w:tcPr>
          <w:p w14:paraId="7CE3E60E">
            <w:pPr>
              <w:spacing w:line="600" w:lineRule="exact"/>
              <w:jc w:val="center"/>
              <w:rPr>
                <w:rFonts w:ascii="仿宋_GB2312"/>
              </w:rPr>
            </w:pPr>
          </w:p>
        </w:tc>
      </w:tr>
      <w:tr w14:paraId="579FC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094BB78">
            <w:pPr>
              <w:jc w:val="center"/>
              <w:rPr>
                <w:rFonts w:ascii="仿宋" w:hAnsi="仿宋" w:eastAsia="仿宋"/>
              </w:rPr>
            </w:pPr>
            <w:r>
              <w:rPr>
                <w:rFonts w:hint="eastAsia" w:ascii="仿宋" w:hAnsi="仿宋" w:eastAsia="仿宋"/>
              </w:rPr>
              <w:t>31</w:t>
            </w:r>
          </w:p>
        </w:tc>
        <w:tc>
          <w:tcPr>
            <w:tcW w:w="3200" w:type="dxa"/>
            <w:vAlign w:val="center"/>
          </w:tcPr>
          <w:p w14:paraId="41D10D2E">
            <w:pPr>
              <w:jc w:val="center"/>
              <w:rPr>
                <w:rFonts w:ascii="仿宋" w:hAnsi="仿宋" w:eastAsia="仿宋"/>
              </w:rPr>
            </w:pPr>
            <w:r>
              <w:rPr>
                <w:rFonts w:hint="eastAsia" w:ascii="仿宋" w:hAnsi="仿宋" w:eastAsia="仿宋"/>
              </w:rPr>
              <w:t>31</w:t>
            </w:r>
          </w:p>
        </w:tc>
        <w:tc>
          <w:tcPr>
            <w:tcW w:w="6563" w:type="dxa"/>
            <w:vAlign w:val="center"/>
          </w:tcPr>
          <w:p w14:paraId="64942591">
            <w:pPr>
              <w:jc w:val="center"/>
              <w:rPr>
                <w:sz w:val="20"/>
                <w:szCs w:val="20"/>
              </w:rPr>
            </w:pPr>
            <w:r>
              <w:rPr>
                <w:rFonts w:hint="eastAsia"/>
                <w:sz w:val="20"/>
                <w:szCs w:val="20"/>
              </w:rPr>
              <w:t>对违反《易制毒化学品管理条例》行为的处罚</w:t>
            </w:r>
          </w:p>
        </w:tc>
        <w:tc>
          <w:tcPr>
            <w:tcW w:w="2651" w:type="dxa"/>
            <w:vAlign w:val="center"/>
          </w:tcPr>
          <w:p w14:paraId="2EA0D1B6">
            <w:pPr>
              <w:spacing w:line="600" w:lineRule="exact"/>
              <w:jc w:val="center"/>
              <w:rPr>
                <w:rFonts w:ascii="仿宋_GB2312"/>
              </w:rPr>
            </w:pPr>
          </w:p>
        </w:tc>
      </w:tr>
      <w:tr w14:paraId="25C4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D7EE5DD">
            <w:pPr>
              <w:jc w:val="center"/>
              <w:rPr>
                <w:rFonts w:ascii="仿宋" w:hAnsi="仿宋" w:eastAsia="仿宋"/>
              </w:rPr>
            </w:pPr>
            <w:r>
              <w:rPr>
                <w:rFonts w:hint="eastAsia" w:ascii="仿宋" w:hAnsi="仿宋" w:eastAsia="仿宋"/>
              </w:rPr>
              <w:t>32</w:t>
            </w:r>
          </w:p>
        </w:tc>
        <w:tc>
          <w:tcPr>
            <w:tcW w:w="3200" w:type="dxa"/>
            <w:vAlign w:val="center"/>
          </w:tcPr>
          <w:p w14:paraId="579A4E7E">
            <w:pPr>
              <w:jc w:val="center"/>
              <w:rPr>
                <w:rFonts w:ascii="仿宋" w:hAnsi="仿宋" w:eastAsia="仿宋"/>
              </w:rPr>
            </w:pPr>
            <w:r>
              <w:rPr>
                <w:rFonts w:hint="eastAsia" w:ascii="仿宋" w:hAnsi="仿宋" w:eastAsia="仿宋"/>
              </w:rPr>
              <w:t>32</w:t>
            </w:r>
          </w:p>
        </w:tc>
        <w:tc>
          <w:tcPr>
            <w:tcW w:w="6563" w:type="dxa"/>
            <w:vAlign w:val="center"/>
          </w:tcPr>
          <w:p w14:paraId="28B1E327">
            <w:pPr>
              <w:jc w:val="center"/>
              <w:rPr>
                <w:sz w:val="20"/>
                <w:szCs w:val="20"/>
              </w:rPr>
            </w:pPr>
            <w:r>
              <w:rPr>
                <w:rFonts w:hint="eastAsia"/>
                <w:sz w:val="20"/>
                <w:szCs w:val="20"/>
              </w:rPr>
              <w:t>对违反《反兴奋剂条例》生产企业擅自生产蛋白同化制剂、肽类激素或药品批发企业擅自经营蛋白同化制剂、肽类激素，药品零售企业擅自经营蛋白同化制剂、肽类激素等的处罚行为的处罚</w:t>
            </w:r>
          </w:p>
        </w:tc>
        <w:tc>
          <w:tcPr>
            <w:tcW w:w="2651" w:type="dxa"/>
            <w:vAlign w:val="center"/>
          </w:tcPr>
          <w:p w14:paraId="77F1400F">
            <w:pPr>
              <w:spacing w:line="600" w:lineRule="exact"/>
              <w:jc w:val="center"/>
              <w:rPr>
                <w:rFonts w:ascii="仿宋_GB2312"/>
              </w:rPr>
            </w:pPr>
          </w:p>
        </w:tc>
      </w:tr>
      <w:tr w14:paraId="66E5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EEC3C13">
            <w:pPr>
              <w:jc w:val="center"/>
              <w:rPr>
                <w:rFonts w:ascii="仿宋" w:hAnsi="仿宋" w:eastAsia="仿宋"/>
              </w:rPr>
            </w:pPr>
            <w:r>
              <w:rPr>
                <w:rFonts w:hint="eastAsia" w:ascii="仿宋" w:hAnsi="仿宋" w:eastAsia="仿宋"/>
              </w:rPr>
              <w:t>33</w:t>
            </w:r>
          </w:p>
        </w:tc>
        <w:tc>
          <w:tcPr>
            <w:tcW w:w="3200" w:type="dxa"/>
            <w:vAlign w:val="center"/>
          </w:tcPr>
          <w:p w14:paraId="666428E4">
            <w:pPr>
              <w:jc w:val="center"/>
              <w:rPr>
                <w:rFonts w:ascii="仿宋" w:hAnsi="仿宋" w:eastAsia="仿宋"/>
              </w:rPr>
            </w:pPr>
            <w:r>
              <w:rPr>
                <w:rFonts w:hint="eastAsia" w:ascii="仿宋" w:hAnsi="仿宋" w:eastAsia="仿宋"/>
              </w:rPr>
              <w:t>33</w:t>
            </w:r>
          </w:p>
        </w:tc>
        <w:tc>
          <w:tcPr>
            <w:tcW w:w="6563" w:type="dxa"/>
            <w:vAlign w:val="center"/>
          </w:tcPr>
          <w:p w14:paraId="1B760D0D">
            <w:pPr>
              <w:jc w:val="center"/>
              <w:rPr>
                <w:sz w:val="20"/>
                <w:szCs w:val="20"/>
              </w:rPr>
            </w:pPr>
            <w:r>
              <w:rPr>
                <w:rFonts w:hint="eastAsia"/>
                <w:sz w:val="20"/>
                <w:szCs w:val="20"/>
              </w:rPr>
              <w:t>对疫苗生产企业未依照规定建立并保存疫苗销售记录的处罚</w:t>
            </w:r>
          </w:p>
        </w:tc>
        <w:tc>
          <w:tcPr>
            <w:tcW w:w="2651" w:type="dxa"/>
            <w:vAlign w:val="center"/>
          </w:tcPr>
          <w:p w14:paraId="3A665F24">
            <w:pPr>
              <w:spacing w:line="600" w:lineRule="exact"/>
              <w:jc w:val="center"/>
              <w:rPr>
                <w:rFonts w:ascii="仿宋_GB2312"/>
              </w:rPr>
            </w:pPr>
          </w:p>
        </w:tc>
      </w:tr>
      <w:tr w14:paraId="28C5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7C21863">
            <w:pPr>
              <w:jc w:val="center"/>
              <w:rPr>
                <w:rFonts w:ascii="仿宋" w:hAnsi="仿宋" w:eastAsia="仿宋"/>
              </w:rPr>
            </w:pPr>
            <w:r>
              <w:rPr>
                <w:rFonts w:hint="eastAsia" w:ascii="仿宋" w:hAnsi="仿宋" w:eastAsia="仿宋"/>
              </w:rPr>
              <w:t>34</w:t>
            </w:r>
          </w:p>
        </w:tc>
        <w:tc>
          <w:tcPr>
            <w:tcW w:w="3200" w:type="dxa"/>
            <w:vAlign w:val="center"/>
          </w:tcPr>
          <w:p w14:paraId="09F49EE8">
            <w:pPr>
              <w:jc w:val="center"/>
              <w:rPr>
                <w:rFonts w:ascii="仿宋" w:hAnsi="仿宋" w:eastAsia="仿宋"/>
              </w:rPr>
            </w:pPr>
            <w:r>
              <w:rPr>
                <w:rFonts w:hint="eastAsia" w:ascii="仿宋" w:hAnsi="仿宋" w:eastAsia="仿宋"/>
              </w:rPr>
              <w:t>34</w:t>
            </w:r>
          </w:p>
        </w:tc>
        <w:tc>
          <w:tcPr>
            <w:tcW w:w="6563" w:type="dxa"/>
            <w:vAlign w:val="center"/>
          </w:tcPr>
          <w:p w14:paraId="06790ED0">
            <w:pPr>
              <w:jc w:val="center"/>
              <w:rPr>
                <w:sz w:val="20"/>
                <w:szCs w:val="20"/>
              </w:rPr>
            </w:pPr>
            <w:r>
              <w:rPr>
                <w:rFonts w:hint="eastAsia"/>
                <w:sz w:val="20"/>
                <w:szCs w:val="20"/>
              </w:rPr>
              <w:t>对疫苗生产企业业未依照规定在纳入国家免疫规划疫苗的最小外包装上标明专用标识的处罚</w:t>
            </w:r>
          </w:p>
        </w:tc>
        <w:tc>
          <w:tcPr>
            <w:tcW w:w="2651" w:type="dxa"/>
            <w:vAlign w:val="center"/>
          </w:tcPr>
          <w:p w14:paraId="58BE6E45">
            <w:pPr>
              <w:spacing w:line="600" w:lineRule="exact"/>
              <w:jc w:val="center"/>
              <w:rPr>
                <w:rFonts w:ascii="仿宋_GB2312"/>
              </w:rPr>
            </w:pPr>
          </w:p>
        </w:tc>
      </w:tr>
      <w:tr w14:paraId="03E2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B53B981">
            <w:pPr>
              <w:jc w:val="center"/>
              <w:rPr>
                <w:rFonts w:ascii="仿宋" w:hAnsi="仿宋" w:eastAsia="仿宋"/>
              </w:rPr>
            </w:pPr>
            <w:r>
              <w:rPr>
                <w:rFonts w:hint="eastAsia" w:ascii="仿宋" w:hAnsi="仿宋" w:eastAsia="仿宋"/>
              </w:rPr>
              <w:t>35</w:t>
            </w:r>
          </w:p>
        </w:tc>
        <w:tc>
          <w:tcPr>
            <w:tcW w:w="3200" w:type="dxa"/>
            <w:vAlign w:val="center"/>
          </w:tcPr>
          <w:p w14:paraId="7FFC6F92">
            <w:pPr>
              <w:jc w:val="center"/>
              <w:rPr>
                <w:rFonts w:ascii="仿宋" w:hAnsi="仿宋" w:eastAsia="仿宋"/>
              </w:rPr>
            </w:pPr>
            <w:r>
              <w:rPr>
                <w:rFonts w:hint="eastAsia" w:ascii="仿宋" w:hAnsi="仿宋" w:eastAsia="仿宋"/>
              </w:rPr>
              <w:t>35</w:t>
            </w:r>
          </w:p>
        </w:tc>
        <w:tc>
          <w:tcPr>
            <w:tcW w:w="6563" w:type="dxa"/>
            <w:vAlign w:val="center"/>
          </w:tcPr>
          <w:p w14:paraId="0D4536C8">
            <w:pPr>
              <w:jc w:val="center"/>
              <w:rPr>
                <w:sz w:val="20"/>
                <w:szCs w:val="20"/>
              </w:rPr>
            </w:pPr>
            <w:r>
              <w:rPr>
                <w:rFonts w:hint="eastAsia"/>
                <w:sz w:val="20"/>
                <w:szCs w:val="20"/>
              </w:rPr>
              <w:t>对疫苗生产企业不按规定销售第二类疫苗的处罚</w:t>
            </w:r>
          </w:p>
        </w:tc>
        <w:tc>
          <w:tcPr>
            <w:tcW w:w="2651" w:type="dxa"/>
            <w:vAlign w:val="center"/>
          </w:tcPr>
          <w:p w14:paraId="04E43799">
            <w:pPr>
              <w:spacing w:line="600" w:lineRule="exact"/>
              <w:jc w:val="center"/>
              <w:rPr>
                <w:rFonts w:ascii="仿宋_GB2312"/>
              </w:rPr>
            </w:pPr>
          </w:p>
        </w:tc>
      </w:tr>
      <w:tr w14:paraId="2B4A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8E0876B">
            <w:pPr>
              <w:jc w:val="center"/>
              <w:rPr>
                <w:rFonts w:ascii="仿宋" w:hAnsi="仿宋" w:eastAsia="仿宋"/>
              </w:rPr>
            </w:pPr>
            <w:r>
              <w:rPr>
                <w:rFonts w:hint="eastAsia" w:ascii="仿宋" w:hAnsi="仿宋" w:eastAsia="仿宋"/>
              </w:rPr>
              <w:t>36</w:t>
            </w:r>
          </w:p>
        </w:tc>
        <w:tc>
          <w:tcPr>
            <w:tcW w:w="3200" w:type="dxa"/>
            <w:vAlign w:val="center"/>
          </w:tcPr>
          <w:p w14:paraId="6470FDB5">
            <w:pPr>
              <w:jc w:val="center"/>
              <w:rPr>
                <w:rFonts w:ascii="仿宋" w:hAnsi="仿宋" w:eastAsia="仿宋"/>
              </w:rPr>
            </w:pPr>
            <w:r>
              <w:rPr>
                <w:rFonts w:hint="eastAsia" w:ascii="仿宋" w:hAnsi="仿宋" w:eastAsia="仿宋"/>
              </w:rPr>
              <w:t>36</w:t>
            </w:r>
          </w:p>
        </w:tc>
        <w:tc>
          <w:tcPr>
            <w:tcW w:w="6563" w:type="dxa"/>
            <w:vAlign w:val="center"/>
          </w:tcPr>
          <w:p w14:paraId="27FD3789">
            <w:pPr>
              <w:jc w:val="center"/>
              <w:rPr>
                <w:sz w:val="20"/>
                <w:szCs w:val="20"/>
              </w:rPr>
            </w:pPr>
            <w:r>
              <w:rPr>
                <w:rFonts w:hint="eastAsia"/>
                <w:sz w:val="20"/>
                <w:szCs w:val="20"/>
              </w:rPr>
              <w:t>对疾病预防控制机构、接种单位、疫苗生产企业、接受委托配送疫苗的企业未在规定的冷藏条件下储存、运输疫苗的处罚</w:t>
            </w:r>
          </w:p>
        </w:tc>
        <w:tc>
          <w:tcPr>
            <w:tcW w:w="2651" w:type="dxa"/>
            <w:vAlign w:val="center"/>
          </w:tcPr>
          <w:p w14:paraId="6511C5F0">
            <w:pPr>
              <w:spacing w:line="600" w:lineRule="exact"/>
              <w:jc w:val="center"/>
              <w:rPr>
                <w:rFonts w:ascii="仿宋_GB2312"/>
              </w:rPr>
            </w:pPr>
          </w:p>
        </w:tc>
      </w:tr>
      <w:tr w14:paraId="38A4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FBB2201">
            <w:pPr>
              <w:jc w:val="center"/>
              <w:rPr>
                <w:rFonts w:ascii="仿宋" w:hAnsi="仿宋" w:eastAsia="仿宋"/>
              </w:rPr>
            </w:pPr>
            <w:r>
              <w:rPr>
                <w:rFonts w:hint="eastAsia" w:ascii="仿宋" w:hAnsi="仿宋" w:eastAsia="仿宋"/>
              </w:rPr>
              <w:t>37</w:t>
            </w:r>
          </w:p>
        </w:tc>
        <w:tc>
          <w:tcPr>
            <w:tcW w:w="3200" w:type="dxa"/>
            <w:vAlign w:val="center"/>
          </w:tcPr>
          <w:p w14:paraId="6CB7D01F">
            <w:pPr>
              <w:jc w:val="center"/>
              <w:rPr>
                <w:rFonts w:ascii="仿宋" w:hAnsi="仿宋" w:eastAsia="仿宋"/>
              </w:rPr>
            </w:pPr>
            <w:r>
              <w:rPr>
                <w:rFonts w:hint="eastAsia" w:ascii="仿宋" w:hAnsi="仿宋" w:eastAsia="仿宋"/>
              </w:rPr>
              <w:t>37</w:t>
            </w:r>
          </w:p>
        </w:tc>
        <w:tc>
          <w:tcPr>
            <w:tcW w:w="6563" w:type="dxa"/>
            <w:vAlign w:val="center"/>
          </w:tcPr>
          <w:p w14:paraId="4B52FFA6">
            <w:pPr>
              <w:jc w:val="center"/>
              <w:rPr>
                <w:sz w:val="20"/>
                <w:szCs w:val="20"/>
              </w:rPr>
            </w:pPr>
            <w:r>
              <w:rPr>
                <w:rFonts w:hint="eastAsia"/>
                <w:sz w:val="20"/>
                <w:szCs w:val="20"/>
              </w:rPr>
              <w:t>对疫苗生产企业、县级疾病预防控制机构以外的单位或者个人经营疫苗的处罚</w:t>
            </w:r>
          </w:p>
        </w:tc>
        <w:tc>
          <w:tcPr>
            <w:tcW w:w="2651" w:type="dxa"/>
            <w:vAlign w:val="center"/>
          </w:tcPr>
          <w:p w14:paraId="184502C2">
            <w:pPr>
              <w:spacing w:line="600" w:lineRule="exact"/>
              <w:jc w:val="center"/>
              <w:rPr>
                <w:rFonts w:ascii="仿宋_GB2312"/>
              </w:rPr>
            </w:pPr>
          </w:p>
        </w:tc>
      </w:tr>
      <w:tr w14:paraId="6178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0A0BD27">
            <w:pPr>
              <w:jc w:val="center"/>
              <w:rPr>
                <w:rFonts w:ascii="仿宋" w:hAnsi="仿宋" w:eastAsia="仿宋"/>
              </w:rPr>
            </w:pPr>
            <w:r>
              <w:rPr>
                <w:rFonts w:hint="eastAsia" w:ascii="仿宋" w:hAnsi="仿宋" w:eastAsia="仿宋"/>
              </w:rPr>
              <w:t>38</w:t>
            </w:r>
          </w:p>
        </w:tc>
        <w:tc>
          <w:tcPr>
            <w:tcW w:w="3200" w:type="dxa"/>
            <w:vAlign w:val="center"/>
          </w:tcPr>
          <w:p w14:paraId="192D4C45">
            <w:pPr>
              <w:jc w:val="center"/>
              <w:rPr>
                <w:rFonts w:ascii="仿宋" w:hAnsi="仿宋" w:eastAsia="仿宋"/>
              </w:rPr>
            </w:pPr>
            <w:r>
              <w:rPr>
                <w:rFonts w:hint="eastAsia" w:ascii="仿宋" w:hAnsi="仿宋" w:eastAsia="仿宋"/>
              </w:rPr>
              <w:t>38</w:t>
            </w:r>
          </w:p>
        </w:tc>
        <w:tc>
          <w:tcPr>
            <w:tcW w:w="6563" w:type="dxa"/>
            <w:vAlign w:val="center"/>
          </w:tcPr>
          <w:p w14:paraId="23534CB7">
            <w:pPr>
              <w:jc w:val="center"/>
              <w:rPr>
                <w:sz w:val="20"/>
                <w:szCs w:val="20"/>
              </w:rPr>
            </w:pPr>
            <w:r>
              <w:rPr>
                <w:rFonts w:hint="eastAsia"/>
                <w:sz w:val="20"/>
                <w:szCs w:val="20"/>
              </w:rPr>
              <w:t>对生产、经营未取得医疗器械注册证的第二类、第三类医疗器械，未经许可从事第二类、第三类医疗器械生产活动，未经许可从事第三类医疗器械经营活动的处罚</w:t>
            </w:r>
          </w:p>
        </w:tc>
        <w:tc>
          <w:tcPr>
            <w:tcW w:w="2651" w:type="dxa"/>
            <w:vAlign w:val="center"/>
          </w:tcPr>
          <w:p w14:paraId="6345E8AE">
            <w:pPr>
              <w:spacing w:line="600" w:lineRule="exact"/>
              <w:jc w:val="center"/>
              <w:rPr>
                <w:rFonts w:ascii="仿宋_GB2312"/>
              </w:rPr>
            </w:pPr>
          </w:p>
        </w:tc>
      </w:tr>
      <w:tr w14:paraId="7D8F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5AA3938">
            <w:pPr>
              <w:jc w:val="center"/>
              <w:rPr>
                <w:rFonts w:ascii="仿宋" w:hAnsi="仿宋" w:eastAsia="仿宋"/>
              </w:rPr>
            </w:pPr>
            <w:r>
              <w:rPr>
                <w:rFonts w:hint="eastAsia" w:ascii="仿宋" w:hAnsi="仿宋" w:eastAsia="仿宋"/>
              </w:rPr>
              <w:t>39</w:t>
            </w:r>
          </w:p>
        </w:tc>
        <w:tc>
          <w:tcPr>
            <w:tcW w:w="3200" w:type="dxa"/>
            <w:vAlign w:val="center"/>
          </w:tcPr>
          <w:p w14:paraId="31044DCB">
            <w:pPr>
              <w:jc w:val="center"/>
              <w:rPr>
                <w:rFonts w:ascii="仿宋" w:hAnsi="仿宋" w:eastAsia="仿宋"/>
              </w:rPr>
            </w:pPr>
            <w:r>
              <w:rPr>
                <w:rFonts w:hint="eastAsia" w:ascii="仿宋" w:hAnsi="仿宋" w:eastAsia="仿宋"/>
              </w:rPr>
              <w:t>39</w:t>
            </w:r>
          </w:p>
        </w:tc>
        <w:tc>
          <w:tcPr>
            <w:tcW w:w="6563" w:type="dxa"/>
            <w:vAlign w:val="center"/>
          </w:tcPr>
          <w:p w14:paraId="638D1EF2">
            <w:pPr>
              <w:jc w:val="center"/>
              <w:rPr>
                <w:sz w:val="20"/>
                <w:szCs w:val="20"/>
              </w:rPr>
            </w:pPr>
            <w:r>
              <w:rPr>
                <w:rFonts w:hint="eastAsia"/>
                <w:sz w:val="20"/>
                <w:szCs w:val="20"/>
              </w:rPr>
              <w:t>对未依照规定进行医疗器械备案的处罚</w:t>
            </w:r>
          </w:p>
        </w:tc>
        <w:tc>
          <w:tcPr>
            <w:tcW w:w="2651" w:type="dxa"/>
            <w:vAlign w:val="center"/>
          </w:tcPr>
          <w:p w14:paraId="1D0AF4AE">
            <w:pPr>
              <w:spacing w:line="600" w:lineRule="exact"/>
              <w:jc w:val="center"/>
              <w:rPr>
                <w:rFonts w:ascii="仿宋_GB2312"/>
              </w:rPr>
            </w:pPr>
          </w:p>
        </w:tc>
      </w:tr>
      <w:tr w14:paraId="41D4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FC36AE1">
            <w:pPr>
              <w:jc w:val="center"/>
              <w:rPr>
                <w:rFonts w:ascii="仿宋" w:hAnsi="仿宋" w:eastAsia="仿宋"/>
              </w:rPr>
            </w:pPr>
            <w:r>
              <w:rPr>
                <w:rFonts w:hint="eastAsia" w:ascii="仿宋" w:hAnsi="仿宋" w:eastAsia="仿宋"/>
              </w:rPr>
              <w:t>40</w:t>
            </w:r>
          </w:p>
        </w:tc>
        <w:tc>
          <w:tcPr>
            <w:tcW w:w="3200" w:type="dxa"/>
            <w:vAlign w:val="center"/>
          </w:tcPr>
          <w:p w14:paraId="12484929">
            <w:pPr>
              <w:jc w:val="center"/>
              <w:rPr>
                <w:rFonts w:ascii="仿宋" w:hAnsi="仿宋" w:eastAsia="仿宋"/>
              </w:rPr>
            </w:pPr>
            <w:r>
              <w:rPr>
                <w:rFonts w:hint="eastAsia" w:ascii="仿宋" w:hAnsi="仿宋" w:eastAsia="仿宋"/>
              </w:rPr>
              <w:t>40</w:t>
            </w:r>
          </w:p>
        </w:tc>
        <w:tc>
          <w:tcPr>
            <w:tcW w:w="6563" w:type="dxa"/>
            <w:vAlign w:val="center"/>
          </w:tcPr>
          <w:p w14:paraId="6FF62469">
            <w:pPr>
              <w:jc w:val="center"/>
              <w:rPr>
                <w:sz w:val="20"/>
                <w:szCs w:val="20"/>
              </w:rPr>
            </w:pPr>
            <w:r>
              <w:rPr>
                <w:rFonts w:hint="eastAsia"/>
                <w:sz w:val="20"/>
                <w:szCs w:val="20"/>
              </w:rPr>
              <w:t>对未依法办理第一类体外诊断试剂变更备案或者第二类、第三类体外诊断试剂注册登记事项变更的处罚</w:t>
            </w:r>
          </w:p>
        </w:tc>
        <w:tc>
          <w:tcPr>
            <w:tcW w:w="2651" w:type="dxa"/>
            <w:vAlign w:val="center"/>
          </w:tcPr>
          <w:p w14:paraId="0D02C181">
            <w:pPr>
              <w:spacing w:line="600" w:lineRule="exact"/>
              <w:jc w:val="center"/>
              <w:rPr>
                <w:rFonts w:ascii="仿宋_GB2312"/>
              </w:rPr>
            </w:pPr>
          </w:p>
        </w:tc>
      </w:tr>
      <w:tr w14:paraId="1BD3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CDD622A">
            <w:pPr>
              <w:jc w:val="center"/>
              <w:rPr>
                <w:rFonts w:ascii="仿宋" w:hAnsi="仿宋" w:eastAsia="仿宋"/>
              </w:rPr>
            </w:pPr>
            <w:r>
              <w:rPr>
                <w:rFonts w:hint="eastAsia" w:ascii="仿宋" w:hAnsi="仿宋" w:eastAsia="仿宋"/>
              </w:rPr>
              <w:t>41</w:t>
            </w:r>
          </w:p>
        </w:tc>
        <w:tc>
          <w:tcPr>
            <w:tcW w:w="3200" w:type="dxa"/>
            <w:vAlign w:val="center"/>
          </w:tcPr>
          <w:p w14:paraId="14C3A423">
            <w:pPr>
              <w:jc w:val="center"/>
              <w:rPr>
                <w:rFonts w:ascii="仿宋" w:hAnsi="仿宋" w:eastAsia="仿宋"/>
              </w:rPr>
            </w:pPr>
            <w:r>
              <w:rPr>
                <w:rFonts w:hint="eastAsia" w:ascii="仿宋" w:hAnsi="仿宋" w:eastAsia="仿宋"/>
              </w:rPr>
              <w:t>41</w:t>
            </w:r>
          </w:p>
        </w:tc>
        <w:tc>
          <w:tcPr>
            <w:tcW w:w="6563" w:type="dxa"/>
            <w:vAlign w:val="center"/>
          </w:tcPr>
          <w:p w14:paraId="4E2ABFAF">
            <w:pPr>
              <w:jc w:val="center"/>
              <w:rPr>
                <w:sz w:val="20"/>
                <w:szCs w:val="20"/>
              </w:rPr>
            </w:pPr>
            <w:r>
              <w:rPr>
                <w:rFonts w:hint="eastAsia"/>
                <w:sz w:val="20"/>
                <w:szCs w:val="20"/>
              </w:rPr>
              <w:t>对生产、经营、使用不符合强制性标准或者不符合经注册或者备案的产品技术要求的医疗器械的，医疗器械生产企业未按照经注册或者备案的产品技术要求组织生产等的处罚</w:t>
            </w:r>
          </w:p>
        </w:tc>
        <w:tc>
          <w:tcPr>
            <w:tcW w:w="2651" w:type="dxa"/>
            <w:vAlign w:val="center"/>
          </w:tcPr>
          <w:p w14:paraId="27F32DCF">
            <w:pPr>
              <w:spacing w:line="600" w:lineRule="exact"/>
              <w:jc w:val="center"/>
              <w:rPr>
                <w:rFonts w:ascii="仿宋_GB2312"/>
              </w:rPr>
            </w:pPr>
          </w:p>
        </w:tc>
      </w:tr>
      <w:tr w14:paraId="4C14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D795E9C">
            <w:pPr>
              <w:jc w:val="center"/>
              <w:rPr>
                <w:rFonts w:ascii="仿宋" w:hAnsi="仿宋" w:eastAsia="仿宋"/>
              </w:rPr>
            </w:pPr>
            <w:r>
              <w:rPr>
                <w:rFonts w:hint="eastAsia" w:ascii="仿宋" w:hAnsi="仿宋" w:eastAsia="仿宋"/>
              </w:rPr>
              <w:t>42</w:t>
            </w:r>
          </w:p>
        </w:tc>
        <w:tc>
          <w:tcPr>
            <w:tcW w:w="3200" w:type="dxa"/>
            <w:vAlign w:val="center"/>
          </w:tcPr>
          <w:p w14:paraId="4FAC9EE6">
            <w:pPr>
              <w:jc w:val="center"/>
              <w:rPr>
                <w:rFonts w:ascii="仿宋" w:hAnsi="仿宋" w:eastAsia="仿宋"/>
              </w:rPr>
            </w:pPr>
            <w:r>
              <w:rPr>
                <w:rFonts w:hint="eastAsia" w:ascii="仿宋" w:hAnsi="仿宋" w:eastAsia="仿宋"/>
              </w:rPr>
              <w:t>42</w:t>
            </w:r>
          </w:p>
        </w:tc>
        <w:tc>
          <w:tcPr>
            <w:tcW w:w="6563" w:type="dxa"/>
            <w:vAlign w:val="center"/>
          </w:tcPr>
          <w:p w14:paraId="34747796">
            <w:pPr>
              <w:jc w:val="center"/>
              <w:rPr>
                <w:sz w:val="20"/>
                <w:szCs w:val="20"/>
              </w:rPr>
            </w:pPr>
            <w:r>
              <w:rPr>
                <w:rFonts w:hint="eastAsia"/>
                <w:sz w:val="20"/>
                <w:szCs w:val="20"/>
              </w:rPr>
              <w:t>对发生医疗器械生产企业的生产条件发生变化、不再符合医疗器械质量管理体系要求，未依规定整改、停止生产、报告等的处罚</w:t>
            </w:r>
          </w:p>
        </w:tc>
        <w:tc>
          <w:tcPr>
            <w:tcW w:w="2651" w:type="dxa"/>
            <w:vAlign w:val="center"/>
          </w:tcPr>
          <w:p w14:paraId="3E44A7A1">
            <w:pPr>
              <w:spacing w:line="600" w:lineRule="exact"/>
              <w:jc w:val="center"/>
              <w:rPr>
                <w:rFonts w:ascii="仿宋_GB2312"/>
              </w:rPr>
            </w:pPr>
          </w:p>
        </w:tc>
      </w:tr>
      <w:tr w14:paraId="2E7BF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853945C">
            <w:pPr>
              <w:jc w:val="center"/>
              <w:rPr>
                <w:rFonts w:ascii="仿宋" w:hAnsi="仿宋" w:eastAsia="仿宋"/>
              </w:rPr>
            </w:pPr>
            <w:r>
              <w:rPr>
                <w:rFonts w:hint="eastAsia" w:ascii="仿宋" w:hAnsi="仿宋" w:eastAsia="仿宋"/>
              </w:rPr>
              <w:t>43</w:t>
            </w:r>
          </w:p>
        </w:tc>
        <w:tc>
          <w:tcPr>
            <w:tcW w:w="3200" w:type="dxa"/>
            <w:vAlign w:val="center"/>
          </w:tcPr>
          <w:p w14:paraId="67F5C9DD">
            <w:pPr>
              <w:jc w:val="center"/>
              <w:rPr>
                <w:rFonts w:ascii="仿宋" w:hAnsi="仿宋" w:eastAsia="仿宋"/>
              </w:rPr>
            </w:pPr>
            <w:r>
              <w:rPr>
                <w:rFonts w:hint="eastAsia" w:ascii="仿宋" w:hAnsi="仿宋" w:eastAsia="仿宋"/>
              </w:rPr>
              <w:t>43</w:t>
            </w:r>
          </w:p>
        </w:tc>
        <w:tc>
          <w:tcPr>
            <w:tcW w:w="6563" w:type="dxa"/>
            <w:vAlign w:val="center"/>
          </w:tcPr>
          <w:p w14:paraId="6D1ACE9E">
            <w:pPr>
              <w:jc w:val="center"/>
              <w:rPr>
                <w:sz w:val="20"/>
                <w:szCs w:val="20"/>
              </w:rPr>
            </w:pPr>
            <w:r>
              <w:rPr>
                <w:rFonts w:hint="eastAsia"/>
                <w:sz w:val="20"/>
                <w:szCs w:val="20"/>
              </w:rPr>
              <w:t>对医疗器械生产、经营企业和使用单位有未按规定生产、经营、管理医疗器械等的处罚</w:t>
            </w:r>
          </w:p>
        </w:tc>
        <w:tc>
          <w:tcPr>
            <w:tcW w:w="2651" w:type="dxa"/>
            <w:vAlign w:val="center"/>
          </w:tcPr>
          <w:p w14:paraId="7A37761E">
            <w:pPr>
              <w:spacing w:line="600" w:lineRule="exact"/>
              <w:jc w:val="center"/>
              <w:rPr>
                <w:rFonts w:ascii="仿宋_GB2312"/>
              </w:rPr>
            </w:pPr>
          </w:p>
        </w:tc>
      </w:tr>
      <w:tr w14:paraId="5EF8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F976DCD">
            <w:pPr>
              <w:jc w:val="center"/>
              <w:rPr>
                <w:rFonts w:ascii="仿宋" w:hAnsi="仿宋" w:eastAsia="仿宋"/>
              </w:rPr>
            </w:pPr>
            <w:r>
              <w:rPr>
                <w:rFonts w:hint="eastAsia" w:ascii="仿宋" w:hAnsi="仿宋" w:eastAsia="仿宋"/>
              </w:rPr>
              <w:t>44</w:t>
            </w:r>
          </w:p>
        </w:tc>
        <w:tc>
          <w:tcPr>
            <w:tcW w:w="3200" w:type="dxa"/>
            <w:vAlign w:val="center"/>
          </w:tcPr>
          <w:p w14:paraId="252F72D5">
            <w:pPr>
              <w:jc w:val="center"/>
              <w:rPr>
                <w:rFonts w:ascii="仿宋" w:hAnsi="仿宋" w:eastAsia="仿宋"/>
              </w:rPr>
            </w:pPr>
            <w:r>
              <w:rPr>
                <w:rFonts w:hint="eastAsia" w:ascii="仿宋" w:hAnsi="仿宋" w:eastAsia="仿宋"/>
              </w:rPr>
              <w:t>44</w:t>
            </w:r>
          </w:p>
        </w:tc>
        <w:tc>
          <w:tcPr>
            <w:tcW w:w="6563" w:type="dxa"/>
            <w:vAlign w:val="center"/>
          </w:tcPr>
          <w:p w14:paraId="0F27CB52">
            <w:pPr>
              <w:jc w:val="center"/>
              <w:rPr>
                <w:sz w:val="20"/>
                <w:szCs w:val="20"/>
              </w:rPr>
            </w:pPr>
            <w:r>
              <w:rPr>
                <w:rFonts w:hint="eastAsia"/>
                <w:sz w:val="20"/>
                <w:szCs w:val="20"/>
              </w:rPr>
              <w:t>对违反规定开展医疗器械临床试验的处罚</w:t>
            </w:r>
          </w:p>
        </w:tc>
        <w:tc>
          <w:tcPr>
            <w:tcW w:w="2651" w:type="dxa"/>
            <w:vAlign w:val="center"/>
          </w:tcPr>
          <w:p w14:paraId="6673503E">
            <w:pPr>
              <w:spacing w:line="600" w:lineRule="exact"/>
              <w:jc w:val="center"/>
              <w:rPr>
                <w:rFonts w:ascii="仿宋_GB2312"/>
              </w:rPr>
            </w:pPr>
          </w:p>
        </w:tc>
      </w:tr>
      <w:tr w14:paraId="7EDA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BB9EE1E">
            <w:pPr>
              <w:jc w:val="center"/>
              <w:rPr>
                <w:rFonts w:ascii="仿宋" w:hAnsi="仿宋" w:eastAsia="仿宋"/>
              </w:rPr>
            </w:pPr>
            <w:r>
              <w:rPr>
                <w:rFonts w:hint="eastAsia" w:ascii="仿宋" w:hAnsi="仿宋" w:eastAsia="仿宋"/>
              </w:rPr>
              <w:t>45</w:t>
            </w:r>
          </w:p>
        </w:tc>
        <w:tc>
          <w:tcPr>
            <w:tcW w:w="3200" w:type="dxa"/>
            <w:vAlign w:val="center"/>
          </w:tcPr>
          <w:p w14:paraId="5A852FA0">
            <w:pPr>
              <w:jc w:val="center"/>
              <w:rPr>
                <w:rFonts w:ascii="仿宋" w:hAnsi="仿宋" w:eastAsia="仿宋"/>
              </w:rPr>
            </w:pPr>
            <w:r>
              <w:rPr>
                <w:rFonts w:hint="eastAsia" w:ascii="仿宋" w:hAnsi="仿宋" w:eastAsia="仿宋"/>
              </w:rPr>
              <w:t>45</w:t>
            </w:r>
          </w:p>
        </w:tc>
        <w:tc>
          <w:tcPr>
            <w:tcW w:w="6563" w:type="dxa"/>
            <w:vAlign w:val="center"/>
          </w:tcPr>
          <w:p w14:paraId="1CBBDB94">
            <w:pPr>
              <w:jc w:val="center"/>
              <w:rPr>
                <w:sz w:val="20"/>
                <w:szCs w:val="20"/>
              </w:rPr>
            </w:pPr>
            <w:r>
              <w:rPr>
                <w:rFonts w:hint="eastAsia"/>
                <w:sz w:val="20"/>
                <w:szCs w:val="20"/>
              </w:rPr>
              <w:t>对医疗器械临床试验机构出具虚假报告的处罚</w:t>
            </w:r>
          </w:p>
        </w:tc>
        <w:tc>
          <w:tcPr>
            <w:tcW w:w="2651" w:type="dxa"/>
            <w:vAlign w:val="center"/>
          </w:tcPr>
          <w:p w14:paraId="51FBD789">
            <w:pPr>
              <w:spacing w:line="600" w:lineRule="exact"/>
              <w:jc w:val="center"/>
              <w:rPr>
                <w:rFonts w:ascii="仿宋_GB2312"/>
              </w:rPr>
            </w:pPr>
          </w:p>
        </w:tc>
      </w:tr>
      <w:tr w14:paraId="5C42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2AA4B06">
            <w:pPr>
              <w:jc w:val="center"/>
              <w:rPr>
                <w:rFonts w:ascii="仿宋" w:hAnsi="仿宋" w:eastAsia="仿宋"/>
              </w:rPr>
            </w:pPr>
            <w:r>
              <w:rPr>
                <w:rFonts w:hint="eastAsia" w:ascii="仿宋" w:hAnsi="仿宋" w:eastAsia="仿宋"/>
              </w:rPr>
              <w:t>46</w:t>
            </w:r>
          </w:p>
        </w:tc>
        <w:tc>
          <w:tcPr>
            <w:tcW w:w="3200" w:type="dxa"/>
            <w:vAlign w:val="center"/>
          </w:tcPr>
          <w:p w14:paraId="39C46B60">
            <w:pPr>
              <w:jc w:val="center"/>
              <w:rPr>
                <w:rFonts w:ascii="仿宋" w:hAnsi="仿宋" w:eastAsia="仿宋"/>
              </w:rPr>
            </w:pPr>
            <w:r>
              <w:rPr>
                <w:rFonts w:hint="eastAsia" w:ascii="仿宋" w:hAnsi="仿宋" w:eastAsia="仿宋"/>
              </w:rPr>
              <w:t>46</w:t>
            </w:r>
          </w:p>
        </w:tc>
        <w:tc>
          <w:tcPr>
            <w:tcW w:w="6563" w:type="dxa"/>
            <w:vAlign w:val="center"/>
          </w:tcPr>
          <w:p w14:paraId="521C861B">
            <w:pPr>
              <w:jc w:val="center"/>
              <w:rPr>
                <w:sz w:val="20"/>
                <w:szCs w:val="20"/>
              </w:rPr>
            </w:pPr>
            <w:r>
              <w:rPr>
                <w:rFonts w:hint="eastAsia"/>
                <w:sz w:val="20"/>
                <w:szCs w:val="20"/>
              </w:rPr>
              <w:t>对篡改经批准的医疗器械广告内容，颁布虚假医疗器械广告的处罚</w:t>
            </w:r>
          </w:p>
        </w:tc>
        <w:tc>
          <w:tcPr>
            <w:tcW w:w="2651" w:type="dxa"/>
            <w:vAlign w:val="center"/>
          </w:tcPr>
          <w:p w14:paraId="338D6198">
            <w:pPr>
              <w:spacing w:line="600" w:lineRule="exact"/>
              <w:jc w:val="center"/>
              <w:rPr>
                <w:rFonts w:ascii="仿宋_GB2312"/>
              </w:rPr>
            </w:pPr>
          </w:p>
        </w:tc>
      </w:tr>
      <w:tr w14:paraId="6727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8952F00">
            <w:pPr>
              <w:jc w:val="center"/>
              <w:rPr>
                <w:rFonts w:ascii="仿宋" w:hAnsi="仿宋" w:eastAsia="仿宋"/>
              </w:rPr>
            </w:pPr>
            <w:r>
              <w:rPr>
                <w:rFonts w:hint="eastAsia" w:ascii="仿宋" w:hAnsi="仿宋" w:eastAsia="仿宋"/>
              </w:rPr>
              <w:t>47</w:t>
            </w:r>
          </w:p>
        </w:tc>
        <w:tc>
          <w:tcPr>
            <w:tcW w:w="3200" w:type="dxa"/>
            <w:vAlign w:val="center"/>
          </w:tcPr>
          <w:p w14:paraId="5E18193B">
            <w:pPr>
              <w:jc w:val="center"/>
              <w:rPr>
                <w:rFonts w:ascii="仿宋" w:hAnsi="仿宋" w:eastAsia="仿宋"/>
              </w:rPr>
            </w:pPr>
            <w:r>
              <w:rPr>
                <w:rFonts w:hint="eastAsia" w:ascii="仿宋" w:hAnsi="仿宋" w:eastAsia="仿宋"/>
              </w:rPr>
              <w:t>47</w:t>
            </w:r>
          </w:p>
        </w:tc>
        <w:tc>
          <w:tcPr>
            <w:tcW w:w="6563" w:type="dxa"/>
            <w:vAlign w:val="center"/>
          </w:tcPr>
          <w:p w14:paraId="2D9B70E7">
            <w:pPr>
              <w:jc w:val="center"/>
              <w:rPr>
                <w:sz w:val="20"/>
                <w:szCs w:val="20"/>
              </w:rPr>
            </w:pPr>
            <w:r>
              <w:rPr>
                <w:rFonts w:hint="eastAsia"/>
                <w:sz w:val="20"/>
                <w:szCs w:val="20"/>
              </w:rPr>
              <w:t>对未取得《化妆品生产许可证》的企业擅自生产化妆品的处罚</w:t>
            </w:r>
          </w:p>
        </w:tc>
        <w:tc>
          <w:tcPr>
            <w:tcW w:w="2651" w:type="dxa"/>
            <w:vAlign w:val="center"/>
          </w:tcPr>
          <w:p w14:paraId="4DEE66A8">
            <w:pPr>
              <w:spacing w:line="600" w:lineRule="exact"/>
              <w:jc w:val="center"/>
              <w:rPr>
                <w:rFonts w:ascii="仿宋_GB2312"/>
              </w:rPr>
            </w:pPr>
          </w:p>
        </w:tc>
      </w:tr>
      <w:tr w14:paraId="51A2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B836E7B">
            <w:pPr>
              <w:jc w:val="center"/>
              <w:rPr>
                <w:rFonts w:ascii="仿宋" w:hAnsi="仿宋" w:eastAsia="仿宋"/>
              </w:rPr>
            </w:pPr>
            <w:r>
              <w:rPr>
                <w:rFonts w:hint="eastAsia" w:ascii="仿宋" w:hAnsi="仿宋" w:eastAsia="仿宋"/>
              </w:rPr>
              <w:t>48</w:t>
            </w:r>
          </w:p>
        </w:tc>
        <w:tc>
          <w:tcPr>
            <w:tcW w:w="3200" w:type="dxa"/>
            <w:vAlign w:val="center"/>
          </w:tcPr>
          <w:p w14:paraId="1F597A6D">
            <w:pPr>
              <w:jc w:val="center"/>
              <w:rPr>
                <w:rFonts w:ascii="仿宋" w:hAnsi="仿宋" w:eastAsia="仿宋"/>
              </w:rPr>
            </w:pPr>
            <w:r>
              <w:rPr>
                <w:rFonts w:hint="eastAsia" w:ascii="仿宋" w:hAnsi="仿宋" w:eastAsia="仿宋"/>
              </w:rPr>
              <w:t>48</w:t>
            </w:r>
          </w:p>
        </w:tc>
        <w:tc>
          <w:tcPr>
            <w:tcW w:w="6563" w:type="dxa"/>
            <w:vAlign w:val="center"/>
          </w:tcPr>
          <w:p w14:paraId="1309DBDF">
            <w:pPr>
              <w:jc w:val="center"/>
              <w:rPr>
                <w:sz w:val="20"/>
                <w:szCs w:val="20"/>
              </w:rPr>
            </w:pPr>
            <w:r>
              <w:rPr>
                <w:rFonts w:hint="eastAsia"/>
                <w:sz w:val="20"/>
                <w:szCs w:val="20"/>
              </w:rPr>
              <w:t>对进口或者销售未经批准或者检验的进口化妆品的处罚</w:t>
            </w:r>
          </w:p>
        </w:tc>
        <w:tc>
          <w:tcPr>
            <w:tcW w:w="2651" w:type="dxa"/>
            <w:vAlign w:val="center"/>
          </w:tcPr>
          <w:p w14:paraId="64B90832">
            <w:pPr>
              <w:spacing w:line="600" w:lineRule="exact"/>
              <w:jc w:val="center"/>
              <w:rPr>
                <w:rFonts w:ascii="仿宋_GB2312"/>
              </w:rPr>
            </w:pPr>
          </w:p>
        </w:tc>
      </w:tr>
      <w:tr w14:paraId="4090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749F9EC">
            <w:pPr>
              <w:jc w:val="center"/>
              <w:rPr>
                <w:rFonts w:ascii="仿宋" w:hAnsi="仿宋" w:eastAsia="仿宋"/>
              </w:rPr>
            </w:pPr>
            <w:r>
              <w:rPr>
                <w:rFonts w:hint="eastAsia" w:ascii="仿宋" w:hAnsi="仿宋" w:eastAsia="仿宋"/>
              </w:rPr>
              <w:t>49</w:t>
            </w:r>
          </w:p>
        </w:tc>
        <w:tc>
          <w:tcPr>
            <w:tcW w:w="3200" w:type="dxa"/>
            <w:vAlign w:val="center"/>
          </w:tcPr>
          <w:p w14:paraId="44283B4E">
            <w:pPr>
              <w:jc w:val="center"/>
              <w:rPr>
                <w:rFonts w:ascii="仿宋" w:hAnsi="仿宋" w:eastAsia="仿宋"/>
              </w:rPr>
            </w:pPr>
            <w:r>
              <w:rPr>
                <w:rFonts w:hint="eastAsia" w:ascii="仿宋" w:hAnsi="仿宋" w:eastAsia="仿宋"/>
              </w:rPr>
              <w:t>49</w:t>
            </w:r>
          </w:p>
        </w:tc>
        <w:tc>
          <w:tcPr>
            <w:tcW w:w="6563" w:type="dxa"/>
            <w:vAlign w:val="center"/>
          </w:tcPr>
          <w:p w14:paraId="3BAB50D6">
            <w:pPr>
              <w:jc w:val="center"/>
              <w:rPr>
                <w:sz w:val="20"/>
                <w:szCs w:val="20"/>
              </w:rPr>
            </w:pPr>
            <w:r>
              <w:rPr>
                <w:rFonts w:hint="eastAsia"/>
                <w:sz w:val="20"/>
                <w:szCs w:val="20"/>
              </w:rPr>
              <w:t>对生产或者销售不符合国家《化妆品卫生标准》的化妆品的处罚</w:t>
            </w:r>
          </w:p>
        </w:tc>
        <w:tc>
          <w:tcPr>
            <w:tcW w:w="2651" w:type="dxa"/>
            <w:vAlign w:val="center"/>
          </w:tcPr>
          <w:p w14:paraId="33C5195B">
            <w:pPr>
              <w:spacing w:line="600" w:lineRule="exact"/>
              <w:jc w:val="center"/>
              <w:rPr>
                <w:rFonts w:ascii="仿宋_GB2312"/>
              </w:rPr>
            </w:pPr>
          </w:p>
        </w:tc>
      </w:tr>
      <w:tr w14:paraId="2EA0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30063B5">
            <w:pPr>
              <w:jc w:val="center"/>
              <w:rPr>
                <w:rFonts w:ascii="仿宋" w:hAnsi="仿宋" w:eastAsia="仿宋"/>
              </w:rPr>
            </w:pPr>
            <w:r>
              <w:rPr>
                <w:rFonts w:hint="eastAsia" w:ascii="仿宋" w:hAnsi="仿宋" w:eastAsia="仿宋"/>
              </w:rPr>
              <w:t>50</w:t>
            </w:r>
          </w:p>
        </w:tc>
        <w:tc>
          <w:tcPr>
            <w:tcW w:w="3200" w:type="dxa"/>
            <w:vAlign w:val="center"/>
          </w:tcPr>
          <w:p w14:paraId="46097091">
            <w:pPr>
              <w:jc w:val="center"/>
              <w:rPr>
                <w:rFonts w:ascii="仿宋" w:hAnsi="仿宋" w:eastAsia="仿宋"/>
              </w:rPr>
            </w:pPr>
            <w:r>
              <w:rPr>
                <w:rFonts w:hint="eastAsia" w:ascii="仿宋" w:hAnsi="仿宋" w:eastAsia="仿宋"/>
              </w:rPr>
              <w:t>50</w:t>
            </w:r>
          </w:p>
        </w:tc>
        <w:tc>
          <w:tcPr>
            <w:tcW w:w="6563" w:type="dxa"/>
            <w:vAlign w:val="center"/>
          </w:tcPr>
          <w:p w14:paraId="7A96625C">
            <w:pPr>
              <w:jc w:val="center"/>
              <w:rPr>
                <w:sz w:val="20"/>
                <w:szCs w:val="20"/>
              </w:rPr>
            </w:pPr>
            <w:r>
              <w:rPr>
                <w:rFonts w:hint="eastAsia"/>
                <w:sz w:val="20"/>
                <w:szCs w:val="20"/>
              </w:rPr>
              <w:t>对违反《化妆品卫生监督条例》其他有关规定的处罚</w:t>
            </w:r>
          </w:p>
        </w:tc>
        <w:tc>
          <w:tcPr>
            <w:tcW w:w="2651" w:type="dxa"/>
            <w:vAlign w:val="center"/>
          </w:tcPr>
          <w:p w14:paraId="76298BEE">
            <w:pPr>
              <w:spacing w:line="600" w:lineRule="exact"/>
              <w:jc w:val="center"/>
              <w:rPr>
                <w:rFonts w:ascii="仿宋_GB2312"/>
              </w:rPr>
            </w:pPr>
          </w:p>
        </w:tc>
      </w:tr>
      <w:tr w14:paraId="6806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ED8CC80">
            <w:pPr>
              <w:jc w:val="center"/>
              <w:rPr>
                <w:rFonts w:ascii="仿宋" w:hAnsi="仿宋" w:eastAsia="仿宋"/>
              </w:rPr>
            </w:pPr>
            <w:r>
              <w:rPr>
                <w:rFonts w:hint="eastAsia" w:ascii="仿宋" w:hAnsi="仿宋" w:eastAsia="仿宋"/>
              </w:rPr>
              <w:t>51</w:t>
            </w:r>
          </w:p>
        </w:tc>
        <w:tc>
          <w:tcPr>
            <w:tcW w:w="3200" w:type="dxa"/>
            <w:vAlign w:val="center"/>
          </w:tcPr>
          <w:p w14:paraId="67734C63">
            <w:pPr>
              <w:jc w:val="center"/>
              <w:rPr>
                <w:rFonts w:ascii="仿宋" w:hAnsi="仿宋" w:eastAsia="仿宋"/>
              </w:rPr>
            </w:pPr>
            <w:r>
              <w:rPr>
                <w:rFonts w:hint="eastAsia" w:ascii="仿宋" w:hAnsi="仿宋" w:eastAsia="仿宋"/>
              </w:rPr>
              <w:t>51</w:t>
            </w:r>
          </w:p>
        </w:tc>
        <w:tc>
          <w:tcPr>
            <w:tcW w:w="6563" w:type="dxa"/>
            <w:vAlign w:val="center"/>
          </w:tcPr>
          <w:p w14:paraId="5D98F96C">
            <w:pPr>
              <w:jc w:val="center"/>
              <w:rPr>
                <w:sz w:val="20"/>
                <w:szCs w:val="20"/>
              </w:rPr>
            </w:pPr>
            <w:r>
              <w:rPr>
                <w:rFonts w:hint="eastAsia"/>
                <w:sz w:val="20"/>
                <w:szCs w:val="20"/>
              </w:rPr>
              <w:t>对药品生产、经营企业未按规定留存有关资料、销售凭证的处罚</w:t>
            </w:r>
          </w:p>
        </w:tc>
        <w:tc>
          <w:tcPr>
            <w:tcW w:w="2651" w:type="dxa"/>
            <w:vAlign w:val="center"/>
          </w:tcPr>
          <w:p w14:paraId="78AA9E41">
            <w:pPr>
              <w:spacing w:line="600" w:lineRule="exact"/>
              <w:jc w:val="center"/>
              <w:rPr>
                <w:rFonts w:ascii="仿宋_GB2312"/>
              </w:rPr>
            </w:pPr>
          </w:p>
        </w:tc>
      </w:tr>
      <w:tr w14:paraId="39BD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807EC46">
            <w:pPr>
              <w:jc w:val="center"/>
              <w:rPr>
                <w:rFonts w:ascii="仿宋" w:hAnsi="仿宋" w:eastAsia="仿宋"/>
              </w:rPr>
            </w:pPr>
            <w:r>
              <w:rPr>
                <w:rFonts w:hint="eastAsia" w:ascii="仿宋" w:hAnsi="仿宋" w:eastAsia="仿宋"/>
              </w:rPr>
              <w:t>52</w:t>
            </w:r>
          </w:p>
        </w:tc>
        <w:tc>
          <w:tcPr>
            <w:tcW w:w="3200" w:type="dxa"/>
            <w:vAlign w:val="center"/>
          </w:tcPr>
          <w:p w14:paraId="1875C4C3">
            <w:pPr>
              <w:jc w:val="center"/>
              <w:rPr>
                <w:rFonts w:ascii="仿宋" w:hAnsi="仿宋" w:eastAsia="仿宋"/>
              </w:rPr>
            </w:pPr>
            <w:r>
              <w:rPr>
                <w:rFonts w:hint="eastAsia" w:ascii="仿宋" w:hAnsi="仿宋" w:eastAsia="仿宋"/>
              </w:rPr>
              <w:t>52</w:t>
            </w:r>
          </w:p>
        </w:tc>
        <w:tc>
          <w:tcPr>
            <w:tcW w:w="6563" w:type="dxa"/>
            <w:vAlign w:val="center"/>
          </w:tcPr>
          <w:p w14:paraId="6B0B4E53">
            <w:pPr>
              <w:jc w:val="center"/>
              <w:rPr>
                <w:sz w:val="20"/>
                <w:szCs w:val="20"/>
              </w:rPr>
            </w:pPr>
            <w:r>
              <w:rPr>
                <w:rFonts w:hint="eastAsia"/>
                <w:sz w:val="20"/>
                <w:szCs w:val="20"/>
              </w:rPr>
              <w:t>对药品生产、经营企业未加强对药品销售人员的管理，并未对其销售行为作出具体规定的处罚</w:t>
            </w:r>
          </w:p>
        </w:tc>
        <w:tc>
          <w:tcPr>
            <w:tcW w:w="2651" w:type="dxa"/>
            <w:vAlign w:val="center"/>
          </w:tcPr>
          <w:p w14:paraId="7ED0CC6B">
            <w:pPr>
              <w:spacing w:line="600" w:lineRule="exact"/>
              <w:jc w:val="center"/>
              <w:rPr>
                <w:rFonts w:ascii="仿宋_GB2312"/>
              </w:rPr>
            </w:pPr>
          </w:p>
        </w:tc>
      </w:tr>
      <w:tr w14:paraId="4D01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EC7019C">
            <w:pPr>
              <w:jc w:val="center"/>
              <w:rPr>
                <w:rFonts w:ascii="仿宋" w:hAnsi="仿宋" w:eastAsia="仿宋"/>
              </w:rPr>
            </w:pPr>
            <w:r>
              <w:rPr>
                <w:rFonts w:hint="eastAsia" w:ascii="仿宋" w:hAnsi="仿宋" w:eastAsia="仿宋"/>
              </w:rPr>
              <w:t>53</w:t>
            </w:r>
          </w:p>
        </w:tc>
        <w:tc>
          <w:tcPr>
            <w:tcW w:w="3200" w:type="dxa"/>
            <w:vAlign w:val="center"/>
          </w:tcPr>
          <w:p w14:paraId="47142C99">
            <w:pPr>
              <w:jc w:val="center"/>
              <w:rPr>
                <w:rFonts w:ascii="仿宋" w:hAnsi="仿宋" w:eastAsia="仿宋"/>
              </w:rPr>
            </w:pPr>
            <w:r>
              <w:rPr>
                <w:rFonts w:hint="eastAsia" w:ascii="仿宋" w:hAnsi="仿宋" w:eastAsia="仿宋"/>
              </w:rPr>
              <w:t>53</w:t>
            </w:r>
          </w:p>
        </w:tc>
        <w:tc>
          <w:tcPr>
            <w:tcW w:w="6563" w:type="dxa"/>
            <w:vAlign w:val="center"/>
          </w:tcPr>
          <w:p w14:paraId="71342650">
            <w:pPr>
              <w:jc w:val="center"/>
              <w:rPr>
                <w:sz w:val="20"/>
                <w:szCs w:val="20"/>
              </w:rPr>
            </w:pPr>
            <w:r>
              <w:rPr>
                <w:rFonts w:hint="eastAsia"/>
                <w:sz w:val="20"/>
                <w:szCs w:val="20"/>
              </w:rPr>
              <w:t>对药品生产、经营企业违反规定，在经药品监督管理部门核准的地址以外的场所现货销售药品等的处罚</w:t>
            </w:r>
          </w:p>
        </w:tc>
        <w:tc>
          <w:tcPr>
            <w:tcW w:w="2651" w:type="dxa"/>
            <w:vAlign w:val="center"/>
          </w:tcPr>
          <w:p w14:paraId="3488E94B">
            <w:pPr>
              <w:spacing w:line="600" w:lineRule="exact"/>
              <w:jc w:val="center"/>
              <w:rPr>
                <w:rFonts w:ascii="仿宋_GB2312"/>
              </w:rPr>
            </w:pPr>
          </w:p>
        </w:tc>
      </w:tr>
      <w:tr w14:paraId="357F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65017A5">
            <w:pPr>
              <w:jc w:val="center"/>
              <w:rPr>
                <w:rFonts w:ascii="仿宋" w:hAnsi="仿宋" w:eastAsia="仿宋"/>
              </w:rPr>
            </w:pPr>
            <w:r>
              <w:rPr>
                <w:rFonts w:hint="eastAsia" w:ascii="仿宋" w:hAnsi="仿宋" w:eastAsia="仿宋"/>
              </w:rPr>
              <w:t>54</w:t>
            </w:r>
          </w:p>
        </w:tc>
        <w:tc>
          <w:tcPr>
            <w:tcW w:w="3200" w:type="dxa"/>
            <w:vAlign w:val="center"/>
          </w:tcPr>
          <w:p w14:paraId="2E746DCE">
            <w:pPr>
              <w:jc w:val="center"/>
              <w:rPr>
                <w:rFonts w:ascii="仿宋" w:hAnsi="仿宋" w:eastAsia="仿宋"/>
              </w:rPr>
            </w:pPr>
            <w:r>
              <w:rPr>
                <w:rFonts w:hint="eastAsia" w:ascii="仿宋" w:hAnsi="仿宋" w:eastAsia="仿宋"/>
              </w:rPr>
              <w:t>54</w:t>
            </w:r>
          </w:p>
        </w:tc>
        <w:tc>
          <w:tcPr>
            <w:tcW w:w="6563" w:type="dxa"/>
            <w:vAlign w:val="center"/>
          </w:tcPr>
          <w:p w14:paraId="73FCEBB2">
            <w:pPr>
              <w:jc w:val="center"/>
              <w:rPr>
                <w:sz w:val="20"/>
                <w:szCs w:val="20"/>
              </w:rPr>
            </w:pPr>
            <w:r>
              <w:rPr>
                <w:rFonts w:hint="eastAsia"/>
                <w:sz w:val="20"/>
                <w:szCs w:val="20"/>
              </w:rPr>
              <w:t>对药品生产、经营企业违反规定，在经药品监督管理部门核准的地址以外的场所储存药品行为的处罚</w:t>
            </w:r>
          </w:p>
        </w:tc>
        <w:tc>
          <w:tcPr>
            <w:tcW w:w="2651" w:type="dxa"/>
            <w:vAlign w:val="center"/>
          </w:tcPr>
          <w:p w14:paraId="42B0EF23">
            <w:pPr>
              <w:spacing w:line="600" w:lineRule="exact"/>
              <w:jc w:val="center"/>
              <w:rPr>
                <w:rFonts w:ascii="仿宋_GB2312"/>
              </w:rPr>
            </w:pPr>
          </w:p>
        </w:tc>
      </w:tr>
      <w:tr w14:paraId="4396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EB7195C">
            <w:pPr>
              <w:jc w:val="center"/>
              <w:rPr>
                <w:rFonts w:ascii="仿宋" w:hAnsi="仿宋" w:eastAsia="仿宋"/>
              </w:rPr>
            </w:pPr>
            <w:r>
              <w:rPr>
                <w:rFonts w:hint="eastAsia" w:ascii="仿宋" w:hAnsi="仿宋" w:eastAsia="仿宋"/>
              </w:rPr>
              <w:t>55</w:t>
            </w:r>
          </w:p>
        </w:tc>
        <w:tc>
          <w:tcPr>
            <w:tcW w:w="3200" w:type="dxa"/>
            <w:vAlign w:val="center"/>
          </w:tcPr>
          <w:p w14:paraId="6C7A622C">
            <w:pPr>
              <w:jc w:val="center"/>
              <w:rPr>
                <w:rFonts w:ascii="仿宋" w:hAnsi="仿宋" w:eastAsia="仿宋"/>
              </w:rPr>
            </w:pPr>
            <w:r>
              <w:rPr>
                <w:rFonts w:hint="eastAsia" w:ascii="仿宋" w:hAnsi="仿宋" w:eastAsia="仿宋"/>
              </w:rPr>
              <w:t>55</w:t>
            </w:r>
          </w:p>
        </w:tc>
        <w:tc>
          <w:tcPr>
            <w:tcW w:w="6563" w:type="dxa"/>
            <w:vAlign w:val="center"/>
          </w:tcPr>
          <w:p w14:paraId="3B62796C">
            <w:pPr>
              <w:jc w:val="center"/>
              <w:rPr>
                <w:sz w:val="20"/>
                <w:szCs w:val="20"/>
              </w:rPr>
            </w:pPr>
            <w:r>
              <w:rPr>
                <w:rFonts w:hint="eastAsia"/>
                <w:sz w:val="20"/>
                <w:szCs w:val="20"/>
              </w:rPr>
              <w:t>对药品零售企业未按规定开具销售凭证的处罚</w:t>
            </w:r>
          </w:p>
        </w:tc>
        <w:tc>
          <w:tcPr>
            <w:tcW w:w="2651" w:type="dxa"/>
            <w:vAlign w:val="center"/>
          </w:tcPr>
          <w:p w14:paraId="5BF105A0">
            <w:pPr>
              <w:spacing w:line="600" w:lineRule="exact"/>
              <w:jc w:val="center"/>
              <w:rPr>
                <w:rFonts w:ascii="仿宋_GB2312"/>
              </w:rPr>
            </w:pPr>
          </w:p>
        </w:tc>
      </w:tr>
      <w:tr w14:paraId="1E44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F6F2141">
            <w:pPr>
              <w:jc w:val="center"/>
              <w:rPr>
                <w:rFonts w:ascii="仿宋" w:hAnsi="仿宋" w:eastAsia="仿宋"/>
              </w:rPr>
            </w:pPr>
            <w:r>
              <w:rPr>
                <w:rFonts w:hint="eastAsia" w:ascii="仿宋" w:hAnsi="仿宋" w:eastAsia="仿宋"/>
              </w:rPr>
              <w:t>56</w:t>
            </w:r>
          </w:p>
        </w:tc>
        <w:tc>
          <w:tcPr>
            <w:tcW w:w="3200" w:type="dxa"/>
            <w:vAlign w:val="center"/>
          </w:tcPr>
          <w:p w14:paraId="5B7B0F65">
            <w:pPr>
              <w:jc w:val="center"/>
              <w:rPr>
                <w:rFonts w:ascii="仿宋" w:hAnsi="仿宋" w:eastAsia="仿宋"/>
              </w:rPr>
            </w:pPr>
            <w:r>
              <w:rPr>
                <w:rFonts w:hint="eastAsia" w:ascii="仿宋" w:hAnsi="仿宋" w:eastAsia="仿宋"/>
              </w:rPr>
              <w:t>56</w:t>
            </w:r>
          </w:p>
        </w:tc>
        <w:tc>
          <w:tcPr>
            <w:tcW w:w="6563" w:type="dxa"/>
            <w:vAlign w:val="center"/>
          </w:tcPr>
          <w:p w14:paraId="40CFFD8A">
            <w:pPr>
              <w:jc w:val="center"/>
              <w:rPr>
                <w:sz w:val="20"/>
                <w:szCs w:val="20"/>
              </w:rPr>
            </w:pPr>
            <w:r>
              <w:rPr>
                <w:rFonts w:hint="eastAsia"/>
                <w:sz w:val="20"/>
                <w:szCs w:val="20"/>
              </w:rPr>
              <w:t>对药品生产、经营企业知道或者应当知道他人从事无证生产、经营药品行为的，而为其提供药品的处罚</w:t>
            </w:r>
          </w:p>
        </w:tc>
        <w:tc>
          <w:tcPr>
            <w:tcW w:w="2651" w:type="dxa"/>
            <w:vAlign w:val="center"/>
          </w:tcPr>
          <w:p w14:paraId="6A9498D5">
            <w:pPr>
              <w:spacing w:line="600" w:lineRule="exact"/>
              <w:jc w:val="center"/>
              <w:rPr>
                <w:rFonts w:ascii="仿宋_GB2312"/>
              </w:rPr>
            </w:pPr>
          </w:p>
        </w:tc>
      </w:tr>
      <w:tr w14:paraId="5443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A6B8099">
            <w:pPr>
              <w:jc w:val="center"/>
              <w:rPr>
                <w:rFonts w:ascii="仿宋" w:hAnsi="仿宋" w:eastAsia="仿宋"/>
              </w:rPr>
            </w:pPr>
            <w:r>
              <w:rPr>
                <w:rFonts w:hint="eastAsia" w:ascii="仿宋" w:hAnsi="仿宋" w:eastAsia="仿宋"/>
              </w:rPr>
              <w:t>57</w:t>
            </w:r>
          </w:p>
        </w:tc>
        <w:tc>
          <w:tcPr>
            <w:tcW w:w="3200" w:type="dxa"/>
            <w:vAlign w:val="center"/>
          </w:tcPr>
          <w:p w14:paraId="09D4582C">
            <w:pPr>
              <w:jc w:val="center"/>
              <w:rPr>
                <w:rFonts w:ascii="仿宋" w:hAnsi="仿宋" w:eastAsia="仿宋"/>
              </w:rPr>
            </w:pPr>
            <w:r>
              <w:rPr>
                <w:rFonts w:hint="eastAsia" w:ascii="仿宋" w:hAnsi="仿宋" w:eastAsia="仿宋"/>
              </w:rPr>
              <w:t>57</w:t>
            </w:r>
          </w:p>
        </w:tc>
        <w:tc>
          <w:tcPr>
            <w:tcW w:w="6563" w:type="dxa"/>
            <w:vAlign w:val="center"/>
          </w:tcPr>
          <w:p w14:paraId="44928D2A">
            <w:pPr>
              <w:jc w:val="center"/>
              <w:rPr>
                <w:sz w:val="20"/>
                <w:szCs w:val="20"/>
              </w:rPr>
            </w:pPr>
            <w:r>
              <w:rPr>
                <w:rFonts w:hint="eastAsia"/>
                <w:sz w:val="20"/>
                <w:szCs w:val="20"/>
              </w:rPr>
              <w:t>对药品生产、经营企业为他人以本企业的名义经营药品提供场所，或者资质证明文件，或者票据等便利条件的处罚</w:t>
            </w:r>
          </w:p>
        </w:tc>
        <w:tc>
          <w:tcPr>
            <w:tcW w:w="2651" w:type="dxa"/>
            <w:vAlign w:val="center"/>
          </w:tcPr>
          <w:p w14:paraId="33FA0166">
            <w:pPr>
              <w:spacing w:line="600" w:lineRule="exact"/>
              <w:jc w:val="center"/>
              <w:rPr>
                <w:rFonts w:ascii="仿宋_GB2312"/>
              </w:rPr>
            </w:pPr>
          </w:p>
        </w:tc>
      </w:tr>
      <w:tr w14:paraId="2057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73E25CD">
            <w:pPr>
              <w:jc w:val="center"/>
              <w:rPr>
                <w:rFonts w:ascii="仿宋" w:hAnsi="仿宋" w:eastAsia="仿宋"/>
              </w:rPr>
            </w:pPr>
            <w:r>
              <w:rPr>
                <w:rFonts w:hint="eastAsia" w:ascii="仿宋" w:hAnsi="仿宋" w:eastAsia="仿宋"/>
              </w:rPr>
              <w:t>58</w:t>
            </w:r>
          </w:p>
        </w:tc>
        <w:tc>
          <w:tcPr>
            <w:tcW w:w="3200" w:type="dxa"/>
            <w:vAlign w:val="center"/>
          </w:tcPr>
          <w:p w14:paraId="0D396E84">
            <w:pPr>
              <w:jc w:val="center"/>
              <w:rPr>
                <w:rFonts w:ascii="仿宋" w:hAnsi="仿宋" w:eastAsia="仿宋"/>
              </w:rPr>
            </w:pPr>
            <w:r>
              <w:rPr>
                <w:rFonts w:hint="eastAsia" w:ascii="仿宋" w:hAnsi="仿宋" w:eastAsia="仿宋"/>
              </w:rPr>
              <w:t>58</w:t>
            </w:r>
          </w:p>
        </w:tc>
        <w:tc>
          <w:tcPr>
            <w:tcW w:w="6563" w:type="dxa"/>
            <w:vAlign w:val="center"/>
          </w:tcPr>
          <w:p w14:paraId="1569EB7B">
            <w:pPr>
              <w:jc w:val="center"/>
              <w:rPr>
                <w:sz w:val="20"/>
                <w:szCs w:val="20"/>
              </w:rPr>
            </w:pPr>
            <w:r>
              <w:rPr>
                <w:rFonts w:hint="eastAsia"/>
                <w:sz w:val="20"/>
                <w:szCs w:val="20"/>
              </w:rPr>
              <w:t>对药品经营企业购进和销售医疗机构配制的制剂的处罚</w:t>
            </w:r>
          </w:p>
        </w:tc>
        <w:tc>
          <w:tcPr>
            <w:tcW w:w="2651" w:type="dxa"/>
            <w:vAlign w:val="center"/>
          </w:tcPr>
          <w:p w14:paraId="632FCA09">
            <w:pPr>
              <w:spacing w:line="600" w:lineRule="exact"/>
              <w:jc w:val="center"/>
              <w:rPr>
                <w:rFonts w:ascii="仿宋_GB2312"/>
              </w:rPr>
            </w:pPr>
          </w:p>
        </w:tc>
      </w:tr>
      <w:tr w14:paraId="2FBA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915514D">
            <w:pPr>
              <w:jc w:val="center"/>
              <w:rPr>
                <w:rFonts w:ascii="仿宋" w:hAnsi="仿宋" w:eastAsia="仿宋"/>
              </w:rPr>
            </w:pPr>
            <w:r>
              <w:rPr>
                <w:rFonts w:hint="eastAsia" w:ascii="仿宋" w:hAnsi="仿宋" w:eastAsia="仿宋"/>
              </w:rPr>
              <w:t>59</w:t>
            </w:r>
          </w:p>
        </w:tc>
        <w:tc>
          <w:tcPr>
            <w:tcW w:w="3200" w:type="dxa"/>
            <w:vAlign w:val="center"/>
          </w:tcPr>
          <w:p w14:paraId="6847B43C">
            <w:pPr>
              <w:jc w:val="center"/>
              <w:rPr>
                <w:rFonts w:ascii="仿宋" w:hAnsi="仿宋" w:eastAsia="仿宋"/>
              </w:rPr>
            </w:pPr>
            <w:r>
              <w:rPr>
                <w:rFonts w:hint="eastAsia" w:ascii="仿宋" w:hAnsi="仿宋" w:eastAsia="仿宋"/>
              </w:rPr>
              <w:t>59</w:t>
            </w:r>
          </w:p>
        </w:tc>
        <w:tc>
          <w:tcPr>
            <w:tcW w:w="6563" w:type="dxa"/>
            <w:vAlign w:val="center"/>
          </w:tcPr>
          <w:p w14:paraId="34F6E68C">
            <w:pPr>
              <w:jc w:val="center"/>
              <w:rPr>
                <w:sz w:val="20"/>
                <w:szCs w:val="20"/>
              </w:rPr>
            </w:pPr>
            <w:r>
              <w:rPr>
                <w:rFonts w:hint="eastAsia"/>
                <w:sz w:val="20"/>
                <w:szCs w:val="20"/>
              </w:rPr>
              <w:t>对药品零售企业未按规定凭处方销售处方药的处罚</w:t>
            </w:r>
          </w:p>
        </w:tc>
        <w:tc>
          <w:tcPr>
            <w:tcW w:w="2651" w:type="dxa"/>
            <w:vAlign w:val="center"/>
          </w:tcPr>
          <w:p w14:paraId="31B53497">
            <w:pPr>
              <w:spacing w:line="600" w:lineRule="exact"/>
              <w:jc w:val="center"/>
              <w:rPr>
                <w:rFonts w:ascii="仿宋_GB2312"/>
              </w:rPr>
            </w:pPr>
          </w:p>
        </w:tc>
      </w:tr>
      <w:tr w14:paraId="6D366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BA51F2C">
            <w:pPr>
              <w:jc w:val="center"/>
              <w:rPr>
                <w:rFonts w:ascii="仿宋" w:hAnsi="仿宋" w:eastAsia="仿宋"/>
              </w:rPr>
            </w:pPr>
            <w:r>
              <w:rPr>
                <w:rFonts w:hint="eastAsia" w:ascii="仿宋" w:hAnsi="仿宋" w:eastAsia="仿宋"/>
              </w:rPr>
              <w:t>60</w:t>
            </w:r>
          </w:p>
        </w:tc>
        <w:tc>
          <w:tcPr>
            <w:tcW w:w="3200" w:type="dxa"/>
            <w:vAlign w:val="center"/>
          </w:tcPr>
          <w:p w14:paraId="56314F3F">
            <w:pPr>
              <w:jc w:val="center"/>
              <w:rPr>
                <w:rFonts w:ascii="仿宋" w:hAnsi="仿宋" w:eastAsia="仿宋"/>
              </w:rPr>
            </w:pPr>
            <w:r>
              <w:rPr>
                <w:rFonts w:hint="eastAsia" w:ascii="仿宋" w:hAnsi="仿宋" w:eastAsia="仿宋"/>
              </w:rPr>
              <w:t>60</w:t>
            </w:r>
          </w:p>
        </w:tc>
        <w:tc>
          <w:tcPr>
            <w:tcW w:w="6563" w:type="dxa"/>
            <w:vAlign w:val="center"/>
          </w:tcPr>
          <w:p w14:paraId="2E5B8619">
            <w:pPr>
              <w:jc w:val="center"/>
              <w:rPr>
                <w:sz w:val="20"/>
                <w:szCs w:val="20"/>
              </w:rPr>
            </w:pPr>
            <w:r>
              <w:rPr>
                <w:rFonts w:hint="eastAsia"/>
                <w:sz w:val="20"/>
                <w:szCs w:val="20"/>
              </w:rPr>
              <w:t>对药品零售企业在执业药师或者其他依法经过资格认定的药学技术人员不在岗时销售处方药或者甲类非处方药的处罚</w:t>
            </w:r>
          </w:p>
        </w:tc>
        <w:tc>
          <w:tcPr>
            <w:tcW w:w="2651" w:type="dxa"/>
            <w:vAlign w:val="center"/>
          </w:tcPr>
          <w:p w14:paraId="6E1D14CE">
            <w:pPr>
              <w:spacing w:line="600" w:lineRule="exact"/>
              <w:jc w:val="center"/>
              <w:rPr>
                <w:rFonts w:ascii="仿宋_GB2312"/>
              </w:rPr>
            </w:pPr>
          </w:p>
        </w:tc>
      </w:tr>
      <w:tr w14:paraId="7CCBE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F53EDBD">
            <w:pPr>
              <w:jc w:val="center"/>
              <w:rPr>
                <w:rFonts w:ascii="仿宋" w:hAnsi="仿宋" w:eastAsia="仿宋"/>
              </w:rPr>
            </w:pPr>
            <w:r>
              <w:rPr>
                <w:rFonts w:hint="eastAsia" w:ascii="仿宋" w:hAnsi="仿宋" w:eastAsia="仿宋"/>
              </w:rPr>
              <w:t>61</w:t>
            </w:r>
          </w:p>
        </w:tc>
        <w:tc>
          <w:tcPr>
            <w:tcW w:w="3200" w:type="dxa"/>
            <w:vAlign w:val="center"/>
          </w:tcPr>
          <w:p w14:paraId="56803988">
            <w:pPr>
              <w:jc w:val="center"/>
              <w:rPr>
                <w:rFonts w:ascii="仿宋" w:hAnsi="仿宋" w:eastAsia="仿宋"/>
              </w:rPr>
            </w:pPr>
            <w:r>
              <w:rPr>
                <w:rFonts w:hint="eastAsia" w:ascii="仿宋" w:hAnsi="仿宋" w:eastAsia="仿宋"/>
              </w:rPr>
              <w:t>61</w:t>
            </w:r>
          </w:p>
        </w:tc>
        <w:tc>
          <w:tcPr>
            <w:tcW w:w="6563" w:type="dxa"/>
            <w:vAlign w:val="center"/>
          </w:tcPr>
          <w:p w14:paraId="73E978A3">
            <w:pPr>
              <w:jc w:val="center"/>
              <w:rPr>
                <w:sz w:val="20"/>
                <w:szCs w:val="20"/>
              </w:rPr>
            </w:pPr>
            <w:r>
              <w:rPr>
                <w:rFonts w:hint="eastAsia"/>
                <w:sz w:val="20"/>
                <w:szCs w:val="20"/>
              </w:rPr>
              <w:t>对药品生产、经营企业以搭售、买药品赠药品、买商品赠药品等方式向公众赠送处方药或者甲类非处方药的处罚</w:t>
            </w:r>
          </w:p>
        </w:tc>
        <w:tc>
          <w:tcPr>
            <w:tcW w:w="2651" w:type="dxa"/>
            <w:vAlign w:val="center"/>
          </w:tcPr>
          <w:p w14:paraId="0F54A0E5">
            <w:pPr>
              <w:spacing w:line="600" w:lineRule="exact"/>
              <w:jc w:val="center"/>
              <w:rPr>
                <w:rFonts w:ascii="仿宋_GB2312"/>
              </w:rPr>
            </w:pPr>
          </w:p>
        </w:tc>
      </w:tr>
      <w:tr w14:paraId="2822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B81E975">
            <w:pPr>
              <w:jc w:val="center"/>
              <w:rPr>
                <w:rFonts w:ascii="仿宋" w:hAnsi="仿宋" w:eastAsia="仿宋"/>
              </w:rPr>
            </w:pPr>
            <w:r>
              <w:rPr>
                <w:rFonts w:hint="eastAsia" w:ascii="仿宋" w:hAnsi="仿宋" w:eastAsia="仿宋"/>
              </w:rPr>
              <w:t>62</w:t>
            </w:r>
          </w:p>
        </w:tc>
        <w:tc>
          <w:tcPr>
            <w:tcW w:w="3200" w:type="dxa"/>
            <w:vAlign w:val="center"/>
          </w:tcPr>
          <w:p w14:paraId="071F9720">
            <w:pPr>
              <w:jc w:val="center"/>
              <w:rPr>
                <w:rFonts w:ascii="仿宋" w:hAnsi="仿宋" w:eastAsia="仿宋"/>
              </w:rPr>
            </w:pPr>
            <w:r>
              <w:rPr>
                <w:rFonts w:hint="eastAsia" w:ascii="仿宋" w:hAnsi="仿宋" w:eastAsia="仿宋"/>
              </w:rPr>
              <w:t>62</w:t>
            </w:r>
          </w:p>
        </w:tc>
        <w:tc>
          <w:tcPr>
            <w:tcW w:w="6563" w:type="dxa"/>
            <w:vAlign w:val="center"/>
          </w:tcPr>
          <w:p w14:paraId="1D32F2D8">
            <w:pPr>
              <w:jc w:val="center"/>
              <w:rPr>
                <w:sz w:val="20"/>
                <w:szCs w:val="20"/>
              </w:rPr>
            </w:pPr>
            <w:r>
              <w:rPr>
                <w:rFonts w:hint="eastAsia"/>
                <w:sz w:val="20"/>
                <w:szCs w:val="20"/>
              </w:rPr>
              <w:t>对药品生产、经营企业、医疗机构采用邮售、互联网交易等方式直接向公众销售处方药的处罚</w:t>
            </w:r>
          </w:p>
        </w:tc>
        <w:tc>
          <w:tcPr>
            <w:tcW w:w="2651" w:type="dxa"/>
            <w:vAlign w:val="center"/>
          </w:tcPr>
          <w:p w14:paraId="467DF763">
            <w:pPr>
              <w:spacing w:line="600" w:lineRule="exact"/>
              <w:jc w:val="center"/>
              <w:rPr>
                <w:rFonts w:ascii="仿宋_GB2312"/>
              </w:rPr>
            </w:pPr>
          </w:p>
        </w:tc>
      </w:tr>
      <w:tr w14:paraId="48F3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21672E3">
            <w:pPr>
              <w:jc w:val="center"/>
              <w:rPr>
                <w:rFonts w:ascii="仿宋" w:hAnsi="仿宋" w:eastAsia="仿宋"/>
              </w:rPr>
            </w:pPr>
            <w:r>
              <w:rPr>
                <w:rFonts w:hint="eastAsia" w:ascii="仿宋" w:hAnsi="仿宋" w:eastAsia="仿宋"/>
              </w:rPr>
              <w:t>63</w:t>
            </w:r>
          </w:p>
        </w:tc>
        <w:tc>
          <w:tcPr>
            <w:tcW w:w="3200" w:type="dxa"/>
            <w:vAlign w:val="center"/>
          </w:tcPr>
          <w:p w14:paraId="6024823E">
            <w:pPr>
              <w:jc w:val="center"/>
              <w:rPr>
                <w:rFonts w:ascii="仿宋" w:hAnsi="仿宋" w:eastAsia="仿宋"/>
              </w:rPr>
            </w:pPr>
            <w:r>
              <w:rPr>
                <w:rFonts w:hint="eastAsia" w:ascii="仿宋" w:hAnsi="仿宋" w:eastAsia="仿宋"/>
              </w:rPr>
              <w:t>63</w:t>
            </w:r>
          </w:p>
        </w:tc>
        <w:tc>
          <w:tcPr>
            <w:tcW w:w="6563" w:type="dxa"/>
            <w:vAlign w:val="center"/>
          </w:tcPr>
          <w:p w14:paraId="4D67BD49">
            <w:pPr>
              <w:jc w:val="center"/>
              <w:rPr>
                <w:sz w:val="20"/>
                <w:szCs w:val="20"/>
              </w:rPr>
            </w:pPr>
            <w:r>
              <w:rPr>
                <w:rFonts w:hint="eastAsia"/>
                <w:sz w:val="20"/>
                <w:szCs w:val="20"/>
              </w:rPr>
              <w:t>对非法收购药品行为的处罚</w:t>
            </w:r>
          </w:p>
        </w:tc>
        <w:tc>
          <w:tcPr>
            <w:tcW w:w="2651" w:type="dxa"/>
            <w:vAlign w:val="center"/>
          </w:tcPr>
          <w:p w14:paraId="559F4CB2">
            <w:pPr>
              <w:spacing w:line="600" w:lineRule="exact"/>
              <w:jc w:val="center"/>
              <w:rPr>
                <w:rFonts w:ascii="仿宋_GB2312"/>
              </w:rPr>
            </w:pPr>
          </w:p>
        </w:tc>
      </w:tr>
      <w:tr w14:paraId="212A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EBEE5B3">
            <w:pPr>
              <w:jc w:val="center"/>
              <w:rPr>
                <w:rFonts w:ascii="仿宋" w:hAnsi="仿宋" w:eastAsia="仿宋"/>
              </w:rPr>
            </w:pPr>
            <w:r>
              <w:rPr>
                <w:rFonts w:hint="eastAsia" w:ascii="仿宋" w:hAnsi="仿宋" w:eastAsia="仿宋"/>
              </w:rPr>
              <w:t>64</w:t>
            </w:r>
          </w:p>
        </w:tc>
        <w:tc>
          <w:tcPr>
            <w:tcW w:w="3200" w:type="dxa"/>
            <w:vAlign w:val="center"/>
          </w:tcPr>
          <w:p w14:paraId="7716D1CC">
            <w:pPr>
              <w:jc w:val="center"/>
              <w:rPr>
                <w:rFonts w:ascii="仿宋" w:hAnsi="仿宋" w:eastAsia="仿宋"/>
              </w:rPr>
            </w:pPr>
            <w:r>
              <w:rPr>
                <w:rFonts w:hint="eastAsia" w:ascii="仿宋" w:hAnsi="仿宋" w:eastAsia="仿宋"/>
              </w:rPr>
              <w:t>64</w:t>
            </w:r>
          </w:p>
        </w:tc>
        <w:tc>
          <w:tcPr>
            <w:tcW w:w="6563" w:type="dxa"/>
            <w:vAlign w:val="center"/>
          </w:tcPr>
          <w:p w14:paraId="1650A403">
            <w:pPr>
              <w:jc w:val="center"/>
              <w:rPr>
                <w:sz w:val="20"/>
                <w:szCs w:val="20"/>
              </w:rPr>
            </w:pPr>
            <w:r>
              <w:rPr>
                <w:rFonts w:hint="eastAsia"/>
                <w:sz w:val="20"/>
                <w:szCs w:val="20"/>
              </w:rPr>
              <w:t>对违反《医疗机构制剂注册管理办法（试行）》行为的处罚</w:t>
            </w:r>
          </w:p>
        </w:tc>
        <w:tc>
          <w:tcPr>
            <w:tcW w:w="2651" w:type="dxa"/>
            <w:vAlign w:val="center"/>
          </w:tcPr>
          <w:p w14:paraId="1DFF37D2">
            <w:pPr>
              <w:spacing w:line="600" w:lineRule="exact"/>
              <w:jc w:val="center"/>
              <w:rPr>
                <w:rFonts w:ascii="仿宋_GB2312"/>
              </w:rPr>
            </w:pPr>
          </w:p>
        </w:tc>
      </w:tr>
      <w:tr w14:paraId="1297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395AED4">
            <w:pPr>
              <w:jc w:val="center"/>
              <w:rPr>
                <w:rFonts w:ascii="仿宋" w:hAnsi="仿宋" w:eastAsia="仿宋"/>
              </w:rPr>
            </w:pPr>
            <w:r>
              <w:rPr>
                <w:rFonts w:hint="eastAsia" w:ascii="仿宋" w:hAnsi="仿宋" w:eastAsia="仿宋"/>
              </w:rPr>
              <w:t>65</w:t>
            </w:r>
          </w:p>
        </w:tc>
        <w:tc>
          <w:tcPr>
            <w:tcW w:w="3200" w:type="dxa"/>
            <w:vAlign w:val="center"/>
          </w:tcPr>
          <w:p w14:paraId="3EAE42A4">
            <w:pPr>
              <w:jc w:val="center"/>
              <w:rPr>
                <w:rFonts w:ascii="仿宋" w:hAnsi="仿宋" w:eastAsia="仿宋"/>
              </w:rPr>
            </w:pPr>
            <w:r>
              <w:rPr>
                <w:rFonts w:hint="eastAsia" w:ascii="仿宋" w:hAnsi="仿宋" w:eastAsia="仿宋"/>
              </w:rPr>
              <w:t>65</w:t>
            </w:r>
          </w:p>
        </w:tc>
        <w:tc>
          <w:tcPr>
            <w:tcW w:w="6563" w:type="dxa"/>
            <w:vAlign w:val="center"/>
          </w:tcPr>
          <w:p w14:paraId="431E7F51">
            <w:pPr>
              <w:jc w:val="center"/>
              <w:rPr>
                <w:sz w:val="20"/>
                <w:szCs w:val="20"/>
              </w:rPr>
            </w:pPr>
            <w:r>
              <w:rPr>
                <w:rFonts w:hint="eastAsia"/>
                <w:sz w:val="20"/>
                <w:szCs w:val="20"/>
              </w:rPr>
              <w:t>对违反《药品生产监督管理办法》行为的处罚</w:t>
            </w:r>
          </w:p>
        </w:tc>
        <w:tc>
          <w:tcPr>
            <w:tcW w:w="2651" w:type="dxa"/>
            <w:vAlign w:val="center"/>
          </w:tcPr>
          <w:p w14:paraId="17CC5793">
            <w:pPr>
              <w:spacing w:line="600" w:lineRule="exact"/>
              <w:jc w:val="center"/>
              <w:rPr>
                <w:rFonts w:ascii="仿宋_GB2312"/>
              </w:rPr>
            </w:pPr>
          </w:p>
        </w:tc>
      </w:tr>
      <w:tr w14:paraId="7BC0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B86236F">
            <w:pPr>
              <w:jc w:val="center"/>
              <w:rPr>
                <w:rFonts w:ascii="仿宋" w:hAnsi="仿宋" w:eastAsia="仿宋"/>
              </w:rPr>
            </w:pPr>
            <w:r>
              <w:rPr>
                <w:rFonts w:hint="eastAsia" w:ascii="仿宋" w:hAnsi="仿宋" w:eastAsia="仿宋"/>
              </w:rPr>
              <w:t>66</w:t>
            </w:r>
          </w:p>
        </w:tc>
        <w:tc>
          <w:tcPr>
            <w:tcW w:w="3200" w:type="dxa"/>
            <w:vAlign w:val="center"/>
          </w:tcPr>
          <w:p w14:paraId="345BDD52">
            <w:pPr>
              <w:jc w:val="center"/>
              <w:rPr>
                <w:rFonts w:ascii="仿宋" w:hAnsi="仿宋" w:eastAsia="仿宋"/>
              </w:rPr>
            </w:pPr>
            <w:r>
              <w:rPr>
                <w:rFonts w:hint="eastAsia" w:ascii="仿宋" w:hAnsi="仿宋" w:eastAsia="仿宋"/>
              </w:rPr>
              <w:t>66</w:t>
            </w:r>
          </w:p>
        </w:tc>
        <w:tc>
          <w:tcPr>
            <w:tcW w:w="6563" w:type="dxa"/>
            <w:vAlign w:val="center"/>
          </w:tcPr>
          <w:p w14:paraId="4616A7AC">
            <w:pPr>
              <w:jc w:val="center"/>
              <w:rPr>
                <w:sz w:val="20"/>
                <w:szCs w:val="20"/>
              </w:rPr>
            </w:pPr>
            <w:r>
              <w:rPr>
                <w:rFonts w:hint="eastAsia"/>
                <w:sz w:val="20"/>
                <w:szCs w:val="20"/>
              </w:rPr>
              <w:t>对药品类易制毒化学品生产企业、经营企业、使用药品类易制毒化学品的药品生产企业、教学科研单位，未按规定执行安全管理制度的处罚</w:t>
            </w:r>
          </w:p>
        </w:tc>
        <w:tc>
          <w:tcPr>
            <w:tcW w:w="2651" w:type="dxa"/>
            <w:vAlign w:val="center"/>
          </w:tcPr>
          <w:p w14:paraId="49E9DCF4">
            <w:pPr>
              <w:spacing w:line="600" w:lineRule="exact"/>
              <w:jc w:val="center"/>
              <w:rPr>
                <w:rFonts w:ascii="仿宋_GB2312"/>
              </w:rPr>
            </w:pPr>
          </w:p>
        </w:tc>
      </w:tr>
      <w:tr w14:paraId="7D3E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E7C99D6">
            <w:pPr>
              <w:jc w:val="center"/>
              <w:rPr>
                <w:rFonts w:ascii="仿宋" w:hAnsi="仿宋" w:eastAsia="仿宋"/>
              </w:rPr>
            </w:pPr>
            <w:r>
              <w:rPr>
                <w:rFonts w:hint="eastAsia" w:ascii="仿宋" w:hAnsi="仿宋" w:eastAsia="仿宋"/>
              </w:rPr>
              <w:t>67</w:t>
            </w:r>
          </w:p>
        </w:tc>
        <w:tc>
          <w:tcPr>
            <w:tcW w:w="3200" w:type="dxa"/>
            <w:vAlign w:val="center"/>
          </w:tcPr>
          <w:p w14:paraId="681CDA14">
            <w:pPr>
              <w:jc w:val="center"/>
              <w:rPr>
                <w:rFonts w:ascii="仿宋" w:hAnsi="仿宋" w:eastAsia="仿宋"/>
              </w:rPr>
            </w:pPr>
            <w:r>
              <w:rPr>
                <w:rFonts w:hint="eastAsia" w:ascii="仿宋" w:hAnsi="仿宋" w:eastAsia="仿宋"/>
              </w:rPr>
              <w:t>67</w:t>
            </w:r>
          </w:p>
        </w:tc>
        <w:tc>
          <w:tcPr>
            <w:tcW w:w="6563" w:type="dxa"/>
            <w:vAlign w:val="center"/>
          </w:tcPr>
          <w:p w14:paraId="073B0905">
            <w:pPr>
              <w:jc w:val="center"/>
              <w:rPr>
                <w:sz w:val="20"/>
                <w:szCs w:val="20"/>
              </w:rPr>
            </w:pPr>
            <w:r>
              <w:rPr>
                <w:rFonts w:hint="eastAsia"/>
                <w:sz w:val="20"/>
                <w:szCs w:val="20"/>
              </w:rPr>
              <w:t>对药品类易制毒化学品生产企业自营出口药品类易制毒化学品，未按规定在专用账册中载明或者未按规定留存出口许可、相应证明材料备查的处罚</w:t>
            </w:r>
          </w:p>
        </w:tc>
        <w:tc>
          <w:tcPr>
            <w:tcW w:w="2651" w:type="dxa"/>
            <w:vAlign w:val="center"/>
          </w:tcPr>
          <w:p w14:paraId="42E3151D">
            <w:pPr>
              <w:spacing w:line="600" w:lineRule="exact"/>
              <w:jc w:val="center"/>
              <w:rPr>
                <w:rFonts w:ascii="仿宋_GB2312"/>
              </w:rPr>
            </w:pPr>
          </w:p>
        </w:tc>
      </w:tr>
      <w:tr w14:paraId="7D24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0E4318B">
            <w:pPr>
              <w:jc w:val="center"/>
              <w:rPr>
                <w:rFonts w:ascii="仿宋" w:hAnsi="仿宋" w:eastAsia="仿宋"/>
              </w:rPr>
            </w:pPr>
            <w:r>
              <w:rPr>
                <w:rFonts w:hint="eastAsia" w:ascii="仿宋" w:hAnsi="仿宋" w:eastAsia="仿宋"/>
              </w:rPr>
              <w:t>68</w:t>
            </w:r>
          </w:p>
        </w:tc>
        <w:tc>
          <w:tcPr>
            <w:tcW w:w="3200" w:type="dxa"/>
            <w:vAlign w:val="center"/>
          </w:tcPr>
          <w:p w14:paraId="42052D74">
            <w:pPr>
              <w:jc w:val="center"/>
              <w:rPr>
                <w:rFonts w:ascii="仿宋" w:hAnsi="仿宋" w:eastAsia="仿宋"/>
              </w:rPr>
            </w:pPr>
            <w:r>
              <w:rPr>
                <w:rFonts w:hint="eastAsia" w:ascii="仿宋" w:hAnsi="仿宋" w:eastAsia="仿宋"/>
              </w:rPr>
              <w:t>68</w:t>
            </w:r>
          </w:p>
        </w:tc>
        <w:tc>
          <w:tcPr>
            <w:tcW w:w="6563" w:type="dxa"/>
            <w:vAlign w:val="center"/>
          </w:tcPr>
          <w:p w14:paraId="5140042A">
            <w:pPr>
              <w:jc w:val="center"/>
              <w:rPr>
                <w:sz w:val="20"/>
                <w:szCs w:val="20"/>
              </w:rPr>
            </w:pPr>
            <w:r>
              <w:rPr>
                <w:rFonts w:hint="eastAsia"/>
                <w:sz w:val="20"/>
                <w:szCs w:val="20"/>
              </w:rPr>
              <w:t>对未按规定报告、备案，或未按规定渠道购销药品类易制毒化学品的处罚</w:t>
            </w:r>
          </w:p>
        </w:tc>
        <w:tc>
          <w:tcPr>
            <w:tcW w:w="2651" w:type="dxa"/>
            <w:vAlign w:val="center"/>
          </w:tcPr>
          <w:p w14:paraId="79CFE80F">
            <w:pPr>
              <w:spacing w:line="600" w:lineRule="exact"/>
              <w:jc w:val="center"/>
              <w:rPr>
                <w:rFonts w:ascii="仿宋_GB2312"/>
              </w:rPr>
            </w:pPr>
          </w:p>
        </w:tc>
      </w:tr>
      <w:tr w14:paraId="77AC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085360D">
            <w:pPr>
              <w:jc w:val="center"/>
              <w:rPr>
                <w:rFonts w:ascii="仿宋" w:hAnsi="仿宋" w:eastAsia="仿宋"/>
              </w:rPr>
            </w:pPr>
            <w:r>
              <w:rPr>
                <w:rFonts w:hint="eastAsia" w:ascii="仿宋" w:hAnsi="仿宋" w:eastAsia="仿宋"/>
              </w:rPr>
              <w:t>69</w:t>
            </w:r>
          </w:p>
        </w:tc>
        <w:tc>
          <w:tcPr>
            <w:tcW w:w="3200" w:type="dxa"/>
            <w:vAlign w:val="center"/>
          </w:tcPr>
          <w:p w14:paraId="7A148A34">
            <w:pPr>
              <w:jc w:val="center"/>
              <w:rPr>
                <w:rFonts w:ascii="仿宋" w:hAnsi="仿宋" w:eastAsia="仿宋"/>
              </w:rPr>
            </w:pPr>
            <w:r>
              <w:rPr>
                <w:rFonts w:hint="eastAsia" w:ascii="仿宋" w:hAnsi="仿宋" w:eastAsia="仿宋"/>
              </w:rPr>
              <w:t>69</w:t>
            </w:r>
          </w:p>
        </w:tc>
        <w:tc>
          <w:tcPr>
            <w:tcW w:w="6563" w:type="dxa"/>
            <w:vAlign w:val="center"/>
          </w:tcPr>
          <w:p w14:paraId="538BFAEC">
            <w:pPr>
              <w:jc w:val="center"/>
              <w:rPr>
                <w:sz w:val="20"/>
                <w:szCs w:val="20"/>
              </w:rPr>
            </w:pPr>
            <w:r>
              <w:rPr>
                <w:rFonts w:hint="eastAsia"/>
                <w:sz w:val="20"/>
                <w:szCs w:val="20"/>
              </w:rPr>
              <w:t>对药品类易制毒化学品生产企业、经营企业、使用药品类易制毒化学品的药品生产企业和教学科研单位，拒不接受食品药品监督管理部门监督检查的处罚</w:t>
            </w:r>
          </w:p>
        </w:tc>
        <w:tc>
          <w:tcPr>
            <w:tcW w:w="2651" w:type="dxa"/>
            <w:vAlign w:val="center"/>
          </w:tcPr>
          <w:p w14:paraId="552462A7">
            <w:pPr>
              <w:spacing w:line="600" w:lineRule="exact"/>
              <w:jc w:val="center"/>
              <w:rPr>
                <w:rFonts w:ascii="仿宋_GB2312"/>
              </w:rPr>
            </w:pPr>
          </w:p>
        </w:tc>
      </w:tr>
      <w:tr w14:paraId="33E0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D9F838B">
            <w:pPr>
              <w:jc w:val="center"/>
              <w:rPr>
                <w:rFonts w:ascii="仿宋" w:hAnsi="仿宋" w:eastAsia="仿宋"/>
              </w:rPr>
            </w:pPr>
            <w:r>
              <w:rPr>
                <w:rFonts w:hint="eastAsia" w:ascii="仿宋" w:hAnsi="仿宋" w:eastAsia="仿宋"/>
              </w:rPr>
              <w:t>70</w:t>
            </w:r>
          </w:p>
        </w:tc>
        <w:tc>
          <w:tcPr>
            <w:tcW w:w="3200" w:type="dxa"/>
            <w:vAlign w:val="center"/>
          </w:tcPr>
          <w:p w14:paraId="7F8FCBF4">
            <w:pPr>
              <w:jc w:val="center"/>
              <w:rPr>
                <w:rFonts w:ascii="仿宋" w:hAnsi="仿宋" w:eastAsia="仿宋"/>
              </w:rPr>
            </w:pPr>
            <w:r>
              <w:rPr>
                <w:rFonts w:hint="eastAsia" w:ascii="仿宋" w:hAnsi="仿宋" w:eastAsia="仿宋"/>
              </w:rPr>
              <w:t>70</w:t>
            </w:r>
          </w:p>
        </w:tc>
        <w:tc>
          <w:tcPr>
            <w:tcW w:w="6563" w:type="dxa"/>
            <w:vAlign w:val="center"/>
          </w:tcPr>
          <w:p w14:paraId="70DC141D">
            <w:pPr>
              <w:jc w:val="center"/>
              <w:rPr>
                <w:sz w:val="20"/>
                <w:szCs w:val="20"/>
              </w:rPr>
            </w:pPr>
            <w:r>
              <w:rPr>
                <w:rFonts w:hint="eastAsia"/>
                <w:sz w:val="20"/>
                <w:szCs w:val="20"/>
              </w:rPr>
              <w:t>对未经批准使用药包材产品目录中的药包材的处罚</w:t>
            </w:r>
          </w:p>
        </w:tc>
        <w:tc>
          <w:tcPr>
            <w:tcW w:w="2651" w:type="dxa"/>
            <w:vAlign w:val="center"/>
          </w:tcPr>
          <w:p w14:paraId="617F16C7">
            <w:pPr>
              <w:spacing w:line="600" w:lineRule="exact"/>
              <w:jc w:val="center"/>
              <w:rPr>
                <w:rFonts w:ascii="仿宋_GB2312"/>
              </w:rPr>
            </w:pPr>
          </w:p>
        </w:tc>
      </w:tr>
      <w:tr w14:paraId="2CC0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66BE224">
            <w:pPr>
              <w:jc w:val="center"/>
              <w:rPr>
                <w:rFonts w:ascii="仿宋" w:hAnsi="仿宋" w:eastAsia="仿宋"/>
              </w:rPr>
            </w:pPr>
            <w:r>
              <w:rPr>
                <w:rFonts w:hint="eastAsia" w:ascii="仿宋" w:hAnsi="仿宋" w:eastAsia="仿宋"/>
              </w:rPr>
              <w:t>71</w:t>
            </w:r>
          </w:p>
        </w:tc>
        <w:tc>
          <w:tcPr>
            <w:tcW w:w="3200" w:type="dxa"/>
            <w:vAlign w:val="center"/>
          </w:tcPr>
          <w:p w14:paraId="2FC531E9">
            <w:pPr>
              <w:jc w:val="center"/>
              <w:rPr>
                <w:rFonts w:ascii="仿宋" w:hAnsi="仿宋" w:eastAsia="仿宋"/>
              </w:rPr>
            </w:pPr>
            <w:r>
              <w:rPr>
                <w:rFonts w:hint="eastAsia" w:ascii="仿宋" w:hAnsi="仿宋" w:eastAsia="仿宋"/>
              </w:rPr>
              <w:t>71</w:t>
            </w:r>
          </w:p>
        </w:tc>
        <w:tc>
          <w:tcPr>
            <w:tcW w:w="6563" w:type="dxa"/>
            <w:vAlign w:val="center"/>
          </w:tcPr>
          <w:p w14:paraId="611DC4B8">
            <w:pPr>
              <w:jc w:val="center"/>
              <w:rPr>
                <w:sz w:val="20"/>
                <w:szCs w:val="20"/>
              </w:rPr>
            </w:pPr>
            <w:r>
              <w:rPr>
                <w:rFonts w:hint="eastAsia"/>
                <w:sz w:val="20"/>
                <w:szCs w:val="20"/>
              </w:rPr>
              <w:t>对未获得《药包材注册证》，擅自生产药包材的处罚</w:t>
            </w:r>
          </w:p>
        </w:tc>
        <w:tc>
          <w:tcPr>
            <w:tcW w:w="2651" w:type="dxa"/>
            <w:vAlign w:val="center"/>
          </w:tcPr>
          <w:p w14:paraId="443E8BEB">
            <w:pPr>
              <w:spacing w:line="600" w:lineRule="exact"/>
              <w:jc w:val="center"/>
              <w:rPr>
                <w:rFonts w:ascii="仿宋_GB2312"/>
              </w:rPr>
            </w:pPr>
          </w:p>
        </w:tc>
      </w:tr>
      <w:tr w14:paraId="5619F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0EF97AC">
            <w:pPr>
              <w:jc w:val="center"/>
              <w:rPr>
                <w:rFonts w:ascii="仿宋" w:hAnsi="仿宋" w:eastAsia="仿宋"/>
              </w:rPr>
            </w:pPr>
            <w:r>
              <w:rPr>
                <w:rFonts w:hint="eastAsia" w:ascii="仿宋" w:hAnsi="仿宋" w:eastAsia="仿宋"/>
              </w:rPr>
              <w:t>72</w:t>
            </w:r>
          </w:p>
        </w:tc>
        <w:tc>
          <w:tcPr>
            <w:tcW w:w="3200" w:type="dxa"/>
            <w:vAlign w:val="center"/>
          </w:tcPr>
          <w:p w14:paraId="4EC4779B">
            <w:pPr>
              <w:jc w:val="center"/>
              <w:rPr>
                <w:rFonts w:ascii="仿宋" w:hAnsi="仿宋" w:eastAsia="仿宋"/>
              </w:rPr>
            </w:pPr>
            <w:r>
              <w:rPr>
                <w:rFonts w:hint="eastAsia" w:ascii="仿宋" w:hAnsi="仿宋" w:eastAsia="仿宋"/>
              </w:rPr>
              <w:t>72</w:t>
            </w:r>
          </w:p>
        </w:tc>
        <w:tc>
          <w:tcPr>
            <w:tcW w:w="6563" w:type="dxa"/>
            <w:vAlign w:val="center"/>
          </w:tcPr>
          <w:p w14:paraId="1DAB22EC">
            <w:pPr>
              <w:jc w:val="center"/>
              <w:rPr>
                <w:sz w:val="20"/>
                <w:szCs w:val="20"/>
              </w:rPr>
            </w:pPr>
            <w:r>
              <w:rPr>
                <w:rFonts w:hint="eastAsia"/>
                <w:sz w:val="20"/>
                <w:szCs w:val="20"/>
              </w:rPr>
              <w:t>对使用不合格药包材的处罚</w:t>
            </w:r>
          </w:p>
        </w:tc>
        <w:tc>
          <w:tcPr>
            <w:tcW w:w="2651" w:type="dxa"/>
            <w:vAlign w:val="center"/>
          </w:tcPr>
          <w:p w14:paraId="682C453F">
            <w:pPr>
              <w:spacing w:line="600" w:lineRule="exact"/>
              <w:jc w:val="center"/>
              <w:rPr>
                <w:rFonts w:ascii="仿宋_GB2312"/>
              </w:rPr>
            </w:pPr>
          </w:p>
        </w:tc>
      </w:tr>
      <w:tr w14:paraId="4063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2341F13">
            <w:pPr>
              <w:jc w:val="center"/>
              <w:rPr>
                <w:rFonts w:ascii="仿宋" w:hAnsi="仿宋" w:eastAsia="仿宋"/>
              </w:rPr>
            </w:pPr>
            <w:r>
              <w:rPr>
                <w:rFonts w:hint="eastAsia" w:ascii="仿宋" w:hAnsi="仿宋" w:eastAsia="仿宋"/>
              </w:rPr>
              <w:t>73</w:t>
            </w:r>
          </w:p>
        </w:tc>
        <w:tc>
          <w:tcPr>
            <w:tcW w:w="3200" w:type="dxa"/>
            <w:vAlign w:val="center"/>
          </w:tcPr>
          <w:p w14:paraId="1651276B">
            <w:pPr>
              <w:jc w:val="center"/>
              <w:rPr>
                <w:rFonts w:ascii="仿宋" w:hAnsi="仿宋" w:eastAsia="仿宋"/>
              </w:rPr>
            </w:pPr>
            <w:r>
              <w:rPr>
                <w:rFonts w:hint="eastAsia" w:ascii="仿宋" w:hAnsi="仿宋" w:eastAsia="仿宋"/>
              </w:rPr>
              <w:t>73</w:t>
            </w:r>
          </w:p>
        </w:tc>
        <w:tc>
          <w:tcPr>
            <w:tcW w:w="6563" w:type="dxa"/>
            <w:vAlign w:val="center"/>
          </w:tcPr>
          <w:p w14:paraId="36B8C8B5">
            <w:pPr>
              <w:jc w:val="center"/>
              <w:rPr>
                <w:sz w:val="20"/>
                <w:szCs w:val="20"/>
              </w:rPr>
            </w:pPr>
            <w:r>
              <w:rPr>
                <w:rFonts w:hint="eastAsia"/>
                <w:sz w:val="20"/>
                <w:szCs w:val="20"/>
              </w:rPr>
              <w:t>对违反《药品广告审查办法》行为的处罚</w:t>
            </w:r>
          </w:p>
        </w:tc>
        <w:tc>
          <w:tcPr>
            <w:tcW w:w="2651" w:type="dxa"/>
            <w:vAlign w:val="center"/>
          </w:tcPr>
          <w:p w14:paraId="249413FF">
            <w:pPr>
              <w:spacing w:line="600" w:lineRule="exact"/>
              <w:jc w:val="center"/>
              <w:rPr>
                <w:rFonts w:ascii="仿宋_GB2312"/>
              </w:rPr>
            </w:pPr>
          </w:p>
        </w:tc>
      </w:tr>
      <w:tr w14:paraId="74D4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65A7E1C">
            <w:pPr>
              <w:jc w:val="center"/>
              <w:rPr>
                <w:rFonts w:ascii="仿宋" w:hAnsi="仿宋" w:eastAsia="仿宋"/>
              </w:rPr>
            </w:pPr>
            <w:r>
              <w:rPr>
                <w:rFonts w:hint="eastAsia" w:ascii="仿宋" w:hAnsi="仿宋" w:eastAsia="仿宋"/>
              </w:rPr>
              <w:t>74</w:t>
            </w:r>
          </w:p>
        </w:tc>
        <w:tc>
          <w:tcPr>
            <w:tcW w:w="3200" w:type="dxa"/>
            <w:vAlign w:val="center"/>
          </w:tcPr>
          <w:p w14:paraId="4AA58A26">
            <w:pPr>
              <w:jc w:val="center"/>
              <w:rPr>
                <w:rFonts w:ascii="仿宋" w:hAnsi="仿宋" w:eastAsia="仿宋"/>
              </w:rPr>
            </w:pPr>
            <w:r>
              <w:rPr>
                <w:rFonts w:hint="eastAsia" w:ascii="仿宋" w:hAnsi="仿宋" w:eastAsia="仿宋"/>
              </w:rPr>
              <w:t>74</w:t>
            </w:r>
          </w:p>
        </w:tc>
        <w:tc>
          <w:tcPr>
            <w:tcW w:w="6563" w:type="dxa"/>
            <w:vAlign w:val="center"/>
          </w:tcPr>
          <w:p w14:paraId="3021807F">
            <w:pPr>
              <w:jc w:val="center"/>
              <w:rPr>
                <w:sz w:val="20"/>
                <w:szCs w:val="20"/>
              </w:rPr>
            </w:pPr>
            <w:r>
              <w:rPr>
                <w:rFonts w:hint="eastAsia"/>
                <w:sz w:val="20"/>
                <w:szCs w:val="20"/>
              </w:rPr>
              <w:t>对药品生产企业违反规定，发现药品存在安全隐患而不主动召回药品的处罚</w:t>
            </w:r>
          </w:p>
        </w:tc>
        <w:tc>
          <w:tcPr>
            <w:tcW w:w="2651" w:type="dxa"/>
            <w:vAlign w:val="center"/>
          </w:tcPr>
          <w:p w14:paraId="35D629ED">
            <w:pPr>
              <w:spacing w:line="600" w:lineRule="exact"/>
              <w:jc w:val="center"/>
              <w:rPr>
                <w:rFonts w:ascii="仿宋_GB2312"/>
              </w:rPr>
            </w:pPr>
          </w:p>
        </w:tc>
      </w:tr>
      <w:tr w14:paraId="2AD8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65FBF66">
            <w:pPr>
              <w:jc w:val="center"/>
              <w:rPr>
                <w:rFonts w:ascii="仿宋" w:hAnsi="仿宋" w:eastAsia="仿宋"/>
              </w:rPr>
            </w:pPr>
            <w:r>
              <w:rPr>
                <w:rFonts w:hint="eastAsia" w:ascii="仿宋" w:hAnsi="仿宋" w:eastAsia="仿宋"/>
              </w:rPr>
              <w:t>75</w:t>
            </w:r>
          </w:p>
        </w:tc>
        <w:tc>
          <w:tcPr>
            <w:tcW w:w="3200" w:type="dxa"/>
            <w:vAlign w:val="center"/>
          </w:tcPr>
          <w:p w14:paraId="49EEA975">
            <w:pPr>
              <w:jc w:val="center"/>
              <w:rPr>
                <w:rFonts w:ascii="仿宋" w:hAnsi="仿宋" w:eastAsia="仿宋"/>
              </w:rPr>
            </w:pPr>
            <w:r>
              <w:rPr>
                <w:rFonts w:hint="eastAsia" w:ascii="仿宋" w:hAnsi="仿宋" w:eastAsia="仿宋"/>
              </w:rPr>
              <w:t>75</w:t>
            </w:r>
          </w:p>
        </w:tc>
        <w:tc>
          <w:tcPr>
            <w:tcW w:w="6563" w:type="dxa"/>
            <w:vAlign w:val="center"/>
          </w:tcPr>
          <w:p w14:paraId="7230AEA0">
            <w:pPr>
              <w:jc w:val="center"/>
              <w:rPr>
                <w:sz w:val="20"/>
                <w:szCs w:val="20"/>
              </w:rPr>
            </w:pPr>
            <w:r>
              <w:rPr>
                <w:rFonts w:hint="eastAsia"/>
                <w:sz w:val="20"/>
                <w:szCs w:val="20"/>
              </w:rPr>
              <w:t>对药品生产企业违反规定，拒绝召回药品的处罚</w:t>
            </w:r>
          </w:p>
        </w:tc>
        <w:tc>
          <w:tcPr>
            <w:tcW w:w="2651" w:type="dxa"/>
            <w:vAlign w:val="center"/>
          </w:tcPr>
          <w:p w14:paraId="1C4AA764">
            <w:pPr>
              <w:spacing w:line="600" w:lineRule="exact"/>
              <w:jc w:val="center"/>
              <w:rPr>
                <w:rFonts w:ascii="仿宋_GB2312"/>
              </w:rPr>
            </w:pPr>
          </w:p>
        </w:tc>
      </w:tr>
      <w:tr w14:paraId="2297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6A2FABB">
            <w:pPr>
              <w:jc w:val="center"/>
              <w:rPr>
                <w:rFonts w:ascii="仿宋" w:hAnsi="仿宋" w:eastAsia="仿宋"/>
              </w:rPr>
            </w:pPr>
            <w:r>
              <w:rPr>
                <w:rFonts w:hint="eastAsia" w:ascii="仿宋" w:hAnsi="仿宋" w:eastAsia="仿宋"/>
              </w:rPr>
              <w:t>76</w:t>
            </w:r>
          </w:p>
        </w:tc>
        <w:tc>
          <w:tcPr>
            <w:tcW w:w="3200" w:type="dxa"/>
            <w:vAlign w:val="center"/>
          </w:tcPr>
          <w:p w14:paraId="7BFA2D28">
            <w:pPr>
              <w:jc w:val="center"/>
              <w:rPr>
                <w:rFonts w:ascii="仿宋" w:hAnsi="仿宋" w:eastAsia="仿宋"/>
              </w:rPr>
            </w:pPr>
            <w:r>
              <w:rPr>
                <w:rFonts w:hint="eastAsia" w:ascii="仿宋" w:hAnsi="仿宋" w:eastAsia="仿宋"/>
              </w:rPr>
              <w:t>76</w:t>
            </w:r>
          </w:p>
        </w:tc>
        <w:tc>
          <w:tcPr>
            <w:tcW w:w="6563" w:type="dxa"/>
            <w:vAlign w:val="center"/>
          </w:tcPr>
          <w:p w14:paraId="08701B11">
            <w:pPr>
              <w:jc w:val="center"/>
              <w:rPr>
                <w:sz w:val="20"/>
                <w:szCs w:val="20"/>
              </w:rPr>
            </w:pPr>
            <w:r>
              <w:rPr>
                <w:rFonts w:hint="eastAsia"/>
                <w:sz w:val="20"/>
                <w:szCs w:val="20"/>
              </w:rPr>
              <w:t>对药品生产企业违反规定，未在规定时间内通知药品经营企业、使用单位停止销售和使用需召回药品的处罚</w:t>
            </w:r>
          </w:p>
        </w:tc>
        <w:tc>
          <w:tcPr>
            <w:tcW w:w="2651" w:type="dxa"/>
            <w:vAlign w:val="center"/>
          </w:tcPr>
          <w:p w14:paraId="72055159">
            <w:pPr>
              <w:spacing w:line="600" w:lineRule="exact"/>
              <w:jc w:val="center"/>
              <w:rPr>
                <w:rFonts w:ascii="仿宋_GB2312"/>
              </w:rPr>
            </w:pPr>
          </w:p>
        </w:tc>
      </w:tr>
      <w:tr w14:paraId="35AF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46451E1">
            <w:pPr>
              <w:jc w:val="center"/>
              <w:rPr>
                <w:rFonts w:ascii="仿宋" w:hAnsi="仿宋" w:eastAsia="仿宋"/>
              </w:rPr>
            </w:pPr>
            <w:r>
              <w:rPr>
                <w:rFonts w:hint="eastAsia" w:ascii="仿宋" w:hAnsi="仿宋" w:eastAsia="仿宋"/>
              </w:rPr>
              <w:t>77</w:t>
            </w:r>
          </w:p>
        </w:tc>
        <w:tc>
          <w:tcPr>
            <w:tcW w:w="3200" w:type="dxa"/>
            <w:vAlign w:val="center"/>
          </w:tcPr>
          <w:p w14:paraId="55FE7013">
            <w:pPr>
              <w:jc w:val="center"/>
              <w:rPr>
                <w:rFonts w:ascii="仿宋" w:hAnsi="仿宋" w:eastAsia="仿宋"/>
              </w:rPr>
            </w:pPr>
            <w:r>
              <w:rPr>
                <w:rFonts w:hint="eastAsia" w:ascii="仿宋" w:hAnsi="仿宋" w:eastAsia="仿宋"/>
              </w:rPr>
              <w:t>77</w:t>
            </w:r>
          </w:p>
        </w:tc>
        <w:tc>
          <w:tcPr>
            <w:tcW w:w="6563" w:type="dxa"/>
            <w:vAlign w:val="center"/>
          </w:tcPr>
          <w:p w14:paraId="2862ED91">
            <w:pPr>
              <w:jc w:val="center"/>
              <w:rPr>
                <w:sz w:val="20"/>
                <w:szCs w:val="20"/>
              </w:rPr>
            </w:pPr>
            <w:r>
              <w:rPr>
                <w:rFonts w:hint="eastAsia"/>
                <w:sz w:val="20"/>
                <w:szCs w:val="20"/>
              </w:rPr>
              <w:t>对药品生产企业违反规定，未按照药品监督管理部门要求采取改正措施或者召回药品的处罚</w:t>
            </w:r>
          </w:p>
        </w:tc>
        <w:tc>
          <w:tcPr>
            <w:tcW w:w="2651" w:type="dxa"/>
            <w:vAlign w:val="center"/>
          </w:tcPr>
          <w:p w14:paraId="05393B0B">
            <w:pPr>
              <w:spacing w:line="600" w:lineRule="exact"/>
              <w:jc w:val="center"/>
              <w:rPr>
                <w:rFonts w:ascii="仿宋_GB2312"/>
              </w:rPr>
            </w:pPr>
          </w:p>
        </w:tc>
      </w:tr>
      <w:tr w14:paraId="041B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38C83A6">
            <w:pPr>
              <w:jc w:val="center"/>
              <w:rPr>
                <w:rFonts w:ascii="仿宋" w:hAnsi="仿宋" w:eastAsia="仿宋"/>
              </w:rPr>
            </w:pPr>
            <w:r>
              <w:rPr>
                <w:rFonts w:hint="eastAsia" w:ascii="仿宋" w:hAnsi="仿宋" w:eastAsia="仿宋"/>
              </w:rPr>
              <w:t>78</w:t>
            </w:r>
          </w:p>
        </w:tc>
        <w:tc>
          <w:tcPr>
            <w:tcW w:w="3200" w:type="dxa"/>
            <w:vAlign w:val="center"/>
          </w:tcPr>
          <w:p w14:paraId="197A587A">
            <w:pPr>
              <w:jc w:val="center"/>
              <w:rPr>
                <w:rFonts w:ascii="仿宋" w:hAnsi="仿宋" w:eastAsia="仿宋"/>
              </w:rPr>
            </w:pPr>
            <w:r>
              <w:rPr>
                <w:rFonts w:hint="eastAsia" w:ascii="仿宋" w:hAnsi="仿宋" w:eastAsia="仿宋"/>
              </w:rPr>
              <w:t>78</w:t>
            </w:r>
          </w:p>
        </w:tc>
        <w:tc>
          <w:tcPr>
            <w:tcW w:w="6563" w:type="dxa"/>
            <w:vAlign w:val="center"/>
          </w:tcPr>
          <w:p w14:paraId="58B6C1F7">
            <w:pPr>
              <w:jc w:val="center"/>
              <w:rPr>
                <w:sz w:val="20"/>
                <w:szCs w:val="20"/>
              </w:rPr>
            </w:pPr>
            <w:r>
              <w:rPr>
                <w:rFonts w:hint="eastAsia"/>
                <w:sz w:val="20"/>
                <w:szCs w:val="20"/>
              </w:rPr>
              <w:t>对药品生产企业未对召回药品的处理做详细的记录，并未向药品生产企业所在地省、自治区、直辖市药品监督管理部门报告的处罚</w:t>
            </w:r>
          </w:p>
        </w:tc>
        <w:tc>
          <w:tcPr>
            <w:tcW w:w="2651" w:type="dxa"/>
            <w:vAlign w:val="center"/>
          </w:tcPr>
          <w:p w14:paraId="492119AB">
            <w:pPr>
              <w:spacing w:line="600" w:lineRule="exact"/>
              <w:jc w:val="center"/>
              <w:rPr>
                <w:rFonts w:ascii="仿宋_GB2312"/>
              </w:rPr>
            </w:pPr>
          </w:p>
        </w:tc>
      </w:tr>
      <w:tr w14:paraId="1B01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47D2BF9">
            <w:pPr>
              <w:jc w:val="center"/>
              <w:rPr>
                <w:rFonts w:ascii="仿宋" w:hAnsi="仿宋" w:eastAsia="仿宋"/>
              </w:rPr>
            </w:pPr>
            <w:r>
              <w:rPr>
                <w:rFonts w:hint="eastAsia" w:ascii="仿宋" w:hAnsi="仿宋" w:eastAsia="仿宋"/>
              </w:rPr>
              <w:t>79</w:t>
            </w:r>
          </w:p>
        </w:tc>
        <w:tc>
          <w:tcPr>
            <w:tcW w:w="3200" w:type="dxa"/>
            <w:vAlign w:val="center"/>
          </w:tcPr>
          <w:p w14:paraId="4218E4A2">
            <w:pPr>
              <w:jc w:val="center"/>
              <w:rPr>
                <w:rFonts w:ascii="仿宋" w:hAnsi="仿宋" w:eastAsia="仿宋"/>
              </w:rPr>
            </w:pPr>
            <w:r>
              <w:rPr>
                <w:rFonts w:hint="eastAsia" w:ascii="仿宋" w:hAnsi="仿宋" w:eastAsia="仿宋"/>
              </w:rPr>
              <w:t>79</w:t>
            </w:r>
          </w:p>
        </w:tc>
        <w:tc>
          <w:tcPr>
            <w:tcW w:w="6563" w:type="dxa"/>
            <w:vAlign w:val="center"/>
          </w:tcPr>
          <w:p w14:paraId="7F651C16">
            <w:pPr>
              <w:jc w:val="center"/>
              <w:rPr>
                <w:sz w:val="20"/>
                <w:szCs w:val="20"/>
              </w:rPr>
            </w:pPr>
            <w:r>
              <w:rPr>
                <w:rFonts w:hint="eastAsia"/>
                <w:sz w:val="20"/>
                <w:szCs w:val="20"/>
              </w:rPr>
              <w:t>对药品生产企业未按规定建立药品召回制度、药品质量保证体系与药品不良反应监测系统等的处罚</w:t>
            </w:r>
          </w:p>
        </w:tc>
        <w:tc>
          <w:tcPr>
            <w:tcW w:w="2651" w:type="dxa"/>
            <w:vAlign w:val="center"/>
          </w:tcPr>
          <w:p w14:paraId="106FCFE4">
            <w:pPr>
              <w:spacing w:line="600" w:lineRule="exact"/>
              <w:jc w:val="center"/>
              <w:rPr>
                <w:rFonts w:ascii="仿宋_GB2312"/>
              </w:rPr>
            </w:pPr>
          </w:p>
        </w:tc>
      </w:tr>
      <w:tr w14:paraId="340C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7FE845E">
            <w:pPr>
              <w:jc w:val="center"/>
              <w:rPr>
                <w:rFonts w:ascii="仿宋" w:hAnsi="仿宋" w:eastAsia="仿宋"/>
              </w:rPr>
            </w:pPr>
            <w:r>
              <w:rPr>
                <w:rFonts w:hint="eastAsia" w:ascii="仿宋" w:hAnsi="仿宋" w:eastAsia="仿宋"/>
              </w:rPr>
              <w:t>80</w:t>
            </w:r>
          </w:p>
        </w:tc>
        <w:tc>
          <w:tcPr>
            <w:tcW w:w="3200" w:type="dxa"/>
            <w:vAlign w:val="center"/>
          </w:tcPr>
          <w:p w14:paraId="1A8835D8">
            <w:pPr>
              <w:jc w:val="center"/>
              <w:rPr>
                <w:rFonts w:ascii="仿宋" w:hAnsi="仿宋" w:eastAsia="仿宋"/>
              </w:rPr>
            </w:pPr>
            <w:r>
              <w:rPr>
                <w:rFonts w:hint="eastAsia" w:ascii="仿宋" w:hAnsi="仿宋" w:eastAsia="仿宋"/>
              </w:rPr>
              <w:t>80</w:t>
            </w:r>
          </w:p>
        </w:tc>
        <w:tc>
          <w:tcPr>
            <w:tcW w:w="6563" w:type="dxa"/>
            <w:vAlign w:val="center"/>
          </w:tcPr>
          <w:p w14:paraId="77671200">
            <w:pPr>
              <w:jc w:val="center"/>
              <w:rPr>
                <w:sz w:val="20"/>
                <w:szCs w:val="20"/>
              </w:rPr>
            </w:pPr>
            <w:r>
              <w:rPr>
                <w:rFonts w:hint="eastAsia"/>
                <w:sz w:val="20"/>
                <w:szCs w:val="20"/>
              </w:rPr>
              <w:t>对药品经营企业、使用单位发现其经营、使用的药品存在安全隐患的，未立即停止销售或者使用该药品，未通知药品生产企业或者供货商，并未向药品监督管理部门报告的处罚</w:t>
            </w:r>
          </w:p>
        </w:tc>
        <w:tc>
          <w:tcPr>
            <w:tcW w:w="2651" w:type="dxa"/>
            <w:vAlign w:val="center"/>
          </w:tcPr>
          <w:p w14:paraId="394DE7E4">
            <w:pPr>
              <w:spacing w:line="600" w:lineRule="exact"/>
              <w:jc w:val="center"/>
              <w:rPr>
                <w:rFonts w:ascii="仿宋_GB2312"/>
              </w:rPr>
            </w:pPr>
          </w:p>
        </w:tc>
      </w:tr>
      <w:tr w14:paraId="491C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119B215">
            <w:pPr>
              <w:jc w:val="center"/>
              <w:rPr>
                <w:rFonts w:ascii="仿宋" w:hAnsi="仿宋" w:eastAsia="仿宋"/>
              </w:rPr>
            </w:pPr>
            <w:r>
              <w:rPr>
                <w:rFonts w:hint="eastAsia" w:ascii="仿宋" w:hAnsi="仿宋" w:eastAsia="仿宋"/>
              </w:rPr>
              <w:t>81</w:t>
            </w:r>
          </w:p>
        </w:tc>
        <w:tc>
          <w:tcPr>
            <w:tcW w:w="3200" w:type="dxa"/>
            <w:vAlign w:val="center"/>
          </w:tcPr>
          <w:p w14:paraId="57421C67">
            <w:pPr>
              <w:jc w:val="center"/>
              <w:rPr>
                <w:rFonts w:ascii="仿宋" w:hAnsi="仿宋" w:eastAsia="仿宋"/>
              </w:rPr>
            </w:pPr>
            <w:r>
              <w:rPr>
                <w:rFonts w:hint="eastAsia" w:ascii="仿宋" w:hAnsi="仿宋" w:eastAsia="仿宋"/>
              </w:rPr>
              <w:t>81</w:t>
            </w:r>
          </w:p>
        </w:tc>
        <w:tc>
          <w:tcPr>
            <w:tcW w:w="6563" w:type="dxa"/>
            <w:vAlign w:val="center"/>
          </w:tcPr>
          <w:p w14:paraId="59FB473E">
            <w:pPr>
              <w:jc w:val="center"/>
              <w:rPr>
                <w:sz w:val="20"/>
                <w:szCs w:val="20"/>
              </w:rPr>
            </w:pPr>
            <w:r>
              <w:rPr>
                <w:rFonts w:hint="eastAsia"/>
                <w:sz w:val="20"/>
                <w:szCs w:val="20"/>
              </w:rPr>
              <w:t>对药品经营企业、使用单位拒绝配合药品生产企业或者药品监督管理部门开展有关药品安全隐患调查、拒绝协助药品生产企业召回药品的处罚</w:t>
            </w:r>
          </w:p>
        </w:tc>
        <w:tc>
          <w:tcPr>
            <w:tcW w:w="2651" w:type="dxa"/>
            <w:vAlign w:val="center"/>
          </w:tcPr>
          <w:p w14:paraId="1FE937EF">
            <w:pPr>
              <w:spacing w:line="600" w:lineRule="exact"/>
              <w:jc w:val="center"/>
              <w:rPr>
                <w:rFonts w:ascii="仿宋_GB2312"/>
              </w:rPr>
            </w:pPr>
          </w:p>
        </w:tc>
      </w:tr>
      <w:tr w14:paraId="6F40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744C493">
            <w:pPr>
              <w:jc w:val="center"/>
              <w:rPr>
                <w:rFonts w:ascii="仿宋" w:hAnsi="仿宋" w:eastAsia="仿宋"/>
              </w:rPr>
            </w:pPr>
            <w:r>
              <w:rPr>
                <w:rFonts w:hint="eastAsia" w:ascii="仿宋" w:hAnsi="仿宋" w:eastAsia="仿宋"/>
              </w:rPr>
              <w:t>82</w:t>
            </w:r>
          </w:p>
        </w:tc>
        <w:tc>
          <w:tcPr>
            <w:tcW w:w="3200" w:type="dxa"/>
            <w:vAlign w:val="center"/>
          </w:tcPr>
          <w:p w14:paraId="64BFAB11">
            <w:pPr>
              <w:jc w:val="center"/>
              <w:rPr>
                <w:rFonts w:ascii="仿宋" w:hAnsi="仿宋" w:eastAsia="仿宋"/>
              </w:rPr>
            </w:pPr>
            <w:r>
              <w:rPr>
                <w:rFonts w:hint="eastAsia" w:ascii="仿宋" w:hAnsi="仿宋" w:eastAsia="仿宋"/>
              </w:rPr>
              <w:t>82</w:t>
            </w:r>
          </w:p>
        </w:tc>
        <w:tc>
          <w:tcPr>
            <w:tcW w:w="6563" w:type="dxa"/>
            <w:vAlign w:val="center"/>
          </w:tcPr>
          <w:p w14:paraId="64663322">
            <w:pPr>
              <w:jc w:val="center"/>
              <w:rPr>
                <w:sz w:val="20"/>
                <w:szCs w:val="20"/>
              </w:rPr>
            </w:pPr>
            <w:r>
              <w:rPr>
                <w:rFonts w:hint="eastAsia"/>
                <w:sz w:val="20"/>
                <w:szCs w:val="20"/>
              </w:rPr>
              <w:t>对销售未获得《生物制品批签发合格证》的生物制品的处罚</w:t>
            </w:r>
          </w:p>
        </w:tc>
        <w:tc>
          <w:tcPr>
            <w:tcW w:w="2651" w:type="dxa"/>
            <w:vAlign w:val="center"/>
          </w:tcPr>
          <w:p w14:paraId="16D27CDB">
            <w:pPr>
              <w:spacing w:line="600" w:lineRule="exact"/>
              <w:jc w:val="center"/>
              <w:rPr>
                <w:rFonts w:ascii="仿宋_GB2312"/>
              </w:rPr>
            </w:pPr>
          </w:p>
        </w:tc>
      </w:tr>
      <w:tr w14:paraId="50965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A687C83">
            <w:pPr>
              <w:jc w:val="center"/>
              <w:rPr>
                <w:rFonts w:ascii="仿宋" w:hAnsi="仿宋" w:eastAsia="仿宋"/>
              </w:rPr>
            </w:pPr>
            <w:r>
              <w:rPr>
                <w:rFonts w:hint="eastAsia" w:ascii="仿宋" w:hAnsi="仿宋" w:eastAsia="仿宋"/>
              </w:rPr>
              <w:t>83</w:t>
            </w:r>
          </w:p>
        </w:tc>
        <w:tc>
          <w:tcPr>
            <w:tcW w:w="3200" w:type="dxa"/>
            <w:vAlign w:val="center"/>
          </w:tcPr>
          <w:p w14:paraId="5D911E59">
            <w:pPr>
              <w:jc w:val="center"/>
              <w:rPr>
                <w:rFonts w:ascii="仿宋" w:hAnsi="仿宋" w:eastAsia="仿宋"/>
              </w:rPr>
            </w:pPr>
            <w:r>
              <w:rPr>
                <w:rFonts w:hint="eastAsia" w:ascii="仿宋" w:hAnsi="仿宋" w:eastAsia="仿宋"/>
              </w:rPr>
              <w:t>83</w:t>
            </w:r>
          </w:p>
        </w:tc>
        <w:tc>
          <w:tcPr>
            <w:tcW w:w="6563" w:type="dxa"/>
            <w:vAlign w:val="center"/>
          </w:tcPr>
          <w:p w14:paraId="60829F33">
            <w:pPr>
              <w:jc w:val="center"/>
              <w:rPr>
                <w:sz w:val="20"/>
                <w:szCs w:val="20"/>
              </w:rPr>
            </w:pPr>
            <w:r>
              <w:rPr>
                <w:rFonts w:hint="eastAsia"/>
                <w:sz w:val="20"/>
                <w:szCs w:val="20"/>
              </w:rPr>
              <w:t>对伪造《生物制品批签发合格证》的处罚</w:t>
            </w:r>
          </w:p>
        </w:tc>
        <w:tc>
          <w:tcPr>
            <w:tcW w:w="2651" w:type="dxa"/>
            <w:vAlign w:val="center"/>
          </w:tcPr>
          <w:p w14:paraId="1A49A6E4">
            <w:pPr>
              <w:spacing w:line="600" w:lineRule="exact"/>
              <w:jc w:val="center"/>
              <w:rPr>
                <w:rFonts w:ascii="仿宋_GB2312"/>
              </w:rPr>
            </w:pPr>
          </w:p>
        </w:tc>
      </w:tr>
      <w:tr w14:paraId="04096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DACCE26">
            <w:pPr>
              <w:jc w:val="center"/>
              <w:rPr>
                <w:rFonts w:ascii="仿宋" w:hAnsi="仿宋" w:eastAsia="仿宋"/>
              </w:rPr>
            </w:pPr>
            <w:r>
              <w:rPr>
                <w:rFonts w:hint="eastAsia" w:ascii="仿宋" w:hAnsi="仿宋" w:eastAsia="仿宋"/>
              </w:rPr>
              <w:t>84</w:t>
            </w:r>
          </w:p>
        </w:tc>
        <w:tc>
          <w:tcPr>
            <w:tcW w:w="3200" w:type="dxa"/>
            <w:vAlign w:val="center"/>
          </w:tcPr>
          <w:p w14:paraId="68FAF279">
            <w:pPr>
              <w:jc w:val="center"/>
              <w:rPr>
                <w:rFonts w:ascii="仿宋" w:hAnsi="仿宋" w:eastAsia="仿宋"/>
              </w:rPr>
            </w:pPr>
            <w:r>
              <w:rPr>
                <w:rFonts w:hint="eastAsia" w:ascii="仿宋" w:hAnsi="仿宋" w:eastAsia="仿宋"/>
              </w:rPr>
              <w:t>84</w:t>
            </w:r>
          </w:p>
        </w:tc>
        <w:tc>
          <w:tcPr>
            <w:tcW w:w="6563" w:type="dxa"/>
            <w:vAlign w:val="center"/>
          </w:tcPr>
          <w:p w14:paraId="5D841FE3">
            <w:pPr>
              <w:jc w:val="center"/>
              <w:rPr>
                <w:sz w:val="20"/>
                <w:szCs w:val="20"/>
              </w:rPr>
            </w:pPr>
            <w:r>
              <w:rPr>
                <w:rFonts w:hint="eastAsia"/>
                <w:sz w:val="20"/>
                <w:szCs w:val="20"/>
              </w:rPr>
              <w:t>对违反《药品经营质量管理规范认证管理办法》未按照规定实施《药品经营质量管理规范》的处罚行为的处罚</w:t>
            </w:r>
          </w:p>
        </w:tc>
        <w:tc>
          <w:tcPr>
            <w:tcW w:w="2651" w:type="dxa"/>
            <w:vAlign w:val="center"/>
          </w:tcPr>
          <w:p w14:paraId="07464C90">
            <w:pPr>
              <w:spacing w:line="600" w:lineRule="exact"/>
              <w:jc w:val="center"/>
              <w:rPr>
                <w:rFonts w:ascii="仿宋_GB2312"/>
              </w:rPr>
            </w:pPr>
          </w:p>
        </w:tc>
      </w:tr>
      <w:tr w14:paraId="0478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92C3FEE">
            <w:pPr>
              <w:jc w:val="center"/>
              <w:rPr>
                <w:rFonts w:ascii="仿宋" w:hAnsi="仿宋" w:eastAsia="仿宋"/>
              </w:rPr>
            </w:pPr>
            <w:r>
              <w:rPr>
                <w:rFonts w:hint="eastAsia" w:ascii="仿宋" w:hAnsi="仿宋" w:eastAsia="仿宋"/>
              </w:rPr>
              <w:t>85</w:t>
            </w:r>
          </w:p>
        </w:tc>
        <w:tc>
          <w:tcPr>
            <w:tcW w:w="3200" w:type="dxa"/>
            <w:vAlign w:val="center"/>
          </w:tcPr>
          <w:p w14:paraId="69FE9BE9">
            <w:pPr>
              <w:jc w:val="center"/>
              <w:rPr>
                <w:rFonts w:ascii="仿宋" w:hAnsi="仿宋" w:eastAsia="仿宋"/>
              </w:rPr>
            </w:pPr>
            <w:r>
              <w:rPr>
                <w:rFonts w:hint="eastAsia" w:ascii="仿宋" w:hAnsi="仿宋" w:eastAsia="仿宋"/>
              </w:rPr>
              <w:t>85</w:t>
            </w:r>
          </w:p>
        </w:tc>
        <w:tc>
          <w:tcPr>
            <w:tcW w:w="6563" w:type="dxa"/>
            <w:vAlign w:val="center"/>
          </w:tcPr>
          <w:p w14:paraId="483A08C8">
            <w:pPr>
              <w:jc w:val="center"/>
              <w:rPr>
                <w:sz w:val="20"/>
                <w:szCs w:val="20"/>
              </w:rPr>
            </w:pPr>
            <w:r>
              <w:rPr>
                <w:rFonts w:hint="eastAsia"/>
                <w:sz w:val="20"/>
                <w:szCs w:val="20"/>
              </w:rPr>
              <w:t>对发生医疗器械生产企业的生产条件发生变化、不再符合医疗器械质量管理体系要求，未依规定整改、停止生产、报告等的处罚</w:t>
            </w:r>
          </w:p>
        </w:tc>
        <w:tc>
          <w:tcPr>
            <w:tcW w:w="2651" w:type="dxa"/>
            <w:vAlign w:val="center"/>
          </w:tcPr>
          <w:p w14:paraId="365CB812">
            <w:pPr>
              <w:spacing w:line="600" w:lineRule="exact"/>
              <w:jc w:val="center"/>
              <w:rPr>
                <w:rFonts w:ascii="仿宋_GB2312"/>
              </w:rPr>
            </w:pPr>
          </w:p>
        </w:tc>
      </w:tr>
      <w:tr w14:paraId="44B3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E7C9B6C">
            <w:pPr>
              <w:jc w:val="center"/>
              <w:rPr>
                <w:rFonts w:ascii="仿宋" w:hAnsi="仿宋" w:eastAsia="仿宋"/>
              </w:rPr>
            </w:pPr>
            <w:r>
              <w:rPr>
                <w:rFonts w:hint="eastAsia" w:ascii="仿宋" w:hAnsi="仿宋" w:eastAsia="仿宋"/>
              </w:rPr>
              <w:t>86</w:t>
            </w:r>
          </w:p>
        </w:tc>
        <w:tc>
          <w:tcPr>
            <w:tcW w:w="3200" w:type="dxa"/>
            <w:vAlign w:val="center"/>
          </w:tcPr>
          <w:p w14:paraId="0C921135">
            <w:pPr>
              <w:jc w:val="center"/>
              <w:rPr>
                <w:rFonts w:ascii="仿宋" w:hAnsi="仿宋" w:eastAsia="仿宋"/>
              </w:rPr>
            </w:pPr>
            <w:r>
              <w:rPr>
                <w:rFonts w:hint="eastAsia" w:ascii="仿宋" w:hAnsi="仿宋" w:eastAsia="仿宋"/>
              </w:rPr>
              <w:t>86</w:t>
            </w:r>
          </w:p>
        </w:tc>
        <w:tc>
          <w:tcPr>
            <w:tcW w:w="6563" w:type="dxa"/>
            <w:vAlign w:val="center"/>
          </w:tcPr>
          <w:p w14:paraId="178BC8F2">
            <w:pPr>
              <w:jc w:val="center"/>
              <w:rPr>
                <w:sz w:val="20"/>
                <w:szCs w:val="20"/>
              </w:rPr>
            </w:pPr>
            <w:r>
              <w:rPr>
                <w:rFonts w:hint="eastAsia"/>
                <w:sz w:val="20"/>
                <w:szCs w:val="20"/>
              </w:rPr>
              <w:t>对第二类、第三类医疗器械委托生产终止后，受托方继续生产受托产品等的处罚</w:t>
            </w:r>
          </w:p>
        </w:tc>
        <w:tc>
          <w:tcPr>
            <w:tcW w:w="2651" w:type="dxa"/>
            <w:vAlign w:val="center"/>
          </w:tcPr>
          <w:p w14:paraId="023AE7AE">
            <w:pPr>
              <w:spacing w:line="600" w:lineRule="exact"/>
              <w:jc w:val="center"/>
              <w:rPr>
                <w:rFonts w:ascii="仿宋_GB2312"/>
              </w:rPr>
            </w:pPr>
          </w:p>
        </w:tc>
      </w:tr>
      <w:tr w14:paraId="6C59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5C582B1">
            <w:pPr>
              <w:jc w:val="center"/>
              <w:rPr>
                <w:rFonts w:ascii="仿宋" w:hAnsi="仿宋" w:eastAsia="仿宋"/>
              </w:rPr>
            </w:pPr>
            <w:r>
              <w:rPr>
                <w:rFonts w:hint="eastAsia" w:ascii="仿宋" w:hAnsi="仿宋" w:eastAsia="仿宋"/>
              </w:rPr>
              <w:t>87</w:t>
            </w:r>
          </w:p>
        </w:tc>
        <w:tc>
          <w:tcPr>
            <w:tcW w:w="3200" w:type="dxa"/>
            <w:vAlign w:val="center"/>
          </w:tcPr>
          <w:p w14:paraId="148872D1">
            <w:pPr>
              <w:jc w:val="center"/>
              <w:rPr>
                <w:rFonts w:ascii="仿宋" w:hAnsi="仿宋" w:eastAsia="仿宋"/>
              </w:rPr>
            </w:pPr>
            <w:r>
              <w:rPr>
                <w:rFonts w:hint="eastAsia" w:ascii="仿宋" w:hAnsi="仿宋" w:eastAsia="仿宋"/>
              </w:rPr>
              <w:t>87</w:t>
            </w:r>
          </w:p>
        </w:tc>
        <w:tc>
          <w:tcPr>
            <w:tcW w:w="6563" w:type="dxa"/>
            <w:vAlign w:val="center"/>
          </w:tcPr>
          <w:p w14:paraId="77839122">
            <w:pPr>
              <w:jc w:val="center"/>
              <w:rPr>
                <w:sz w:val="20"/>
                <w:szCs w:val="20"/>
              </w:rPr>
            </w:pPr>
            <w:r>
              <w:rPr>
                <w:rFonts w:hint="eastAsia"/>
                <w:sz w:val="20"/>
                <w:szCs w:val="20"/>
              </w:rPr>
              <w:t>对从事第一类医疗器械生产活动未依照规定进行医疗器械备案和备案时提供虚假资料的处罚</w:t>
            </w:r>
          </w:p>
        </w:tc>
        <w:tc>
          <w:tcPr>
            <w:tcW w:w="2651" w:type="dxa"/>
            <w:vAlign w:val="center"/>
          </w:tcPr>
          <w:p w14:paraId="35E8D118">
            <w:pPr>
              <w:spacing w:line="600" w:lineRule="exact"/>
              <w:jc w:val="center"/>
              <w:rPr>
                <w:rFonts w:ascii="仿宋_GB2312"/>
              </w:rPr>
            </w:pPr>
          </w:p>
        </w:tc>
      </w:tr>
      <w:tr w14:paraId="7618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859AA91">
            <w:pPr>
              <w:jc w:val="center"/>
              <w:rPr>
                <w:rFonts w:ascii="仿宋" w:hAnsi="仿宋" w:eastAsia="仿宋"/>
              </w:rPr>
            </w:pPr>
            <w:r>
              <w:rPr>
                <w:rFonts w:hint="eastAsia" w:ascii="仿宋" w:hAnsi="仿宋" w:eastAsia="仿宋"/>
              </w:rPr>
              <w:t>88</w:t>
            </w:r>
          </w:p>
        </w:tc>
        <w:tc>
          <w:tcPr>
            <w:tcW w:w="3200" w:type="dxa"/>
            <w:vAlign w:val="center"/>
          </w:tcPr>
          <w:p w14:paraId="40703512">
            <w:pPr>
              <w:jc w:val="center"/>
              <w:rPr>
                <w:rFonts w:ascii="仿宋" w:hAnsi="仿宋" w:eastAsia="仿宋"/>
              </w:rPr>
            </w:pPr>
            <w:r>
              <w:rPr>
                <w:rFonts w:hint="eastAsia" w:ascii="仿宋" w:hAnsi="仿宋" w:eastAsia="仿宋"/>
              </w:rPr>
              <w:t>88</w:t>
            </w:r>
          </w:p>
        </w:tc>
        <w:tc>
          <w:tcPr>
            <w:tcW w:w="6563" w:type="dxa"/>
            <w:vAlign w:val="center"/>
          </w:tcPr>
          <w:p w14:paraId="5FB353F2">
            <w:pPr>
              <w:jc w:val="center"/>
              <w:rPr>
                <w:sz w:val="20"/>
                <w:szCs w:val="20"/>
              </w:rPr>
            </w:pPr>
            <w:r>
              <w:rPr>
                <w:rFonts w:hint="eastAsia"/>
                <w:sz w:val="20"/>
                <w:szCs w:val="20"/>
              </w:rPr>
              <w:t>对出厂医疗器械未按照规定进行检验、未按照规定办理委托生产备案手续等的处罚</w:t>
            </w:r>
          </w:p>
        </w:tc>
        <w:tc>
          <w:tcPr>
            <w:tcW w:w="2651" w:type="dxa"/>
            <w:vAlign w:val="center"/>
          </w:tcPr>
          <w:p w14:paraId="45EF5122">
            <w:pPr>
              <w:spacing w:line="600" w:lineRule="exact"/>
              <w:jc w:val="center"/>
              <w:rPr>
                <w:rFonts w:ascii="仿宋_GB2312"/>
              </w:rPr>
            </w:pPr>
          </w:p>
        </w:tc>
      </w:tr>
      <w:tr w14:paraId="3FEC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ACC7B52">
            <w:pPr>
              <w:jc w:val="center"/>
              <w:rPr>
                <w:rFonts w:ascii="仿宋" w:hAnsi="仿宋" w:eastAsia="仿宋"/>
              </w:rPr>
            </w:pPr>
            <w:r>
              <w:rPr>
                <w:rFonts w:hint="eastAsia" w:ascii="仿宋" w:hAnsi="仿宋" w:eastAsia="仿宋"/>
              </w:rPr>
              <w:t>89</w:t>
            </w:r>
          </w:p>
        </w:tc>
        <w:tc>
          <w:tcPr>
            <w:tcW w:w="3200" w:type="dxa"/>
            <w:vAlign w:val="center"/>
          </w:tcPr>
          <w:p w14:paraId="665C33B4">
            <w:pPr>
              <w:jc w:val="center"/>
              <w:rPr>
                <w:rFonts w:ascii="仿宋" w:hAnsi="仿宋" w:eastAsia="仿宋"/>
              </w:rPr>
            </w:pPr>
            <w:r>
              <w:rPr>
                <w:rFonts w:hint="eastAsia" w:ascii="仿宋" w:hAnsi="仿宋" w:eastAsia="仿宋"/>
              </w:rPr>
              <w:t>89</w:t>
            </w:r>
          </w:p>
        </w:tc>
        <w:tc>
          <w:tcPr>
            <w:tcW w:w="6563" w:type="dxa"/>
            <w:vAlign w:val="center"/>
          </w:tcPr>
          <w:p w14:paraId="6A3F3F67">
            <w:pPr>
              <w:jc w:val="center"/>
              <w:rPr>
                <w:sz w:val="20"/>
                <w:szCs w:val="20"/>
              </w:rPr>
            </w:pPr>
            <w:r>
              <w:rPr>
                <w:rFonts w:hint="eastAsia"/>
                <w:sz w:val="20"/>
                <w:szCs w:val="20"/>
              </w:rPr>
              <w:t>对违反《医疗器械说明书和标签管理规定》发生医疗器械说明书不符合规定等情形等的处罚行为的处罚</w:t>
            </w:r>
          </w:p>
        </w:tc>
        <w:tc>
          <w:tcPr>
            <w:tcW w:w="2651" w:type="dxa"/>
            <w:vAlign w:val="center"/>
          </w:tcPr>
          <w:p w14:paraId="7B06DCCD">
            <w:pPr>
              <w:spacing w:line="600" w:lineRule="exact"/>
              <w:jc w:val="center"/>
              <w:rPr>
                <w:rFonts w:ascii="仿宋_GB2312"/>
              </w:rPr>
            </w:pPr>
          </w:p>
        </w:tc>
      </w:tr>
      <w:tr w14:paraId="049F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8283A18">
            <w:pPr>
              <w:jc w:val="center"/>
              <w:rPr>
                <w:rFonts w:ascii="仿宋" w:hAnsi="仿宋" w:eastAsia="仿宋"/>
              </w:rPr>
            </w:pPr>
            <w:r>
              <w:rPr>
                <w:rFonts w:hint="eastAsia" w:ascii="仿宋" w:hAnsi="仿宋" w:eastAsia="仿宋"/>
              </w:rPr>
              <w:t>90</w:t>
            </w:r>
          </w:p>
        </w:tc>
        <w:tc>
          <w:tcPr>
            <w:tcW w:w="3200" w:type="dxa"/>
            <w:vAlign w:val="center"/>
          </w:tcPr>
          <w:p w14:paraId="038CF699">
            <w:pPr>
              <w:jc w:val="center"/>
              <w:rPr>
                <w:rFonts w:ascii="仿宋" w:hAnsi="仿宋" w:eastAsia="仿宋"/>
              </w:rPr>
            </w:pPr>
            <w:r>
              <w:rPr>
                <w:rFonts w:hint="eastAsia" w:ascii="仿宋" w:hAnsi="仿宋" w:eastAsia="仿宋"/>
              </w:rPr>
              <w:t>90</w:t>
            </w:r>
          </w:p>
        </w:tc>
        <w:tc>
          <w:tcPr>
            <w:tcW w:w="6563" w:type="dxa"/>
            <w:vAlign w:val="center"/>
          </w:tcPr>
          <w:p w14:paraId="47FF3B28">
            <w:pPr>
              <w:jc w:val="center"/>
              <w:rPr>
                <w:sz w:val="20"/>
                <w:szCs w:val="20"/>
              </w:rPr>
            </w:pPr>
            <w:r>
              <w:rPr>
                <w:rFonts w:hint="eastAsia"/>
                <w:sz w:val="20"/>
                <w:szCs w:val="20"/>
              </w:rPr>
              <w:t xml:space="preserve">对未依法办理第一类医疗器械变更备案或者第二类、第三类医疗器械注册登记事项变更的处罚 </w:t>
            </w:r>
          </w:p>
        </w:tc>
        <w:tc>
          <w:tcPr>
            <w:tcW w:w="2651" w:type="dxa"/>
            <w:vAlign w:val="center"/>
          </w:tcPr>
          <w:p w14:paraId="549BA2A6">
            <w:pPr>
              <w:spacing w:line="600" w:lineRule="exact"/>
              <w:jc w:val="center"/>
              <w:rPr>
                <w:rFonts w:ascii="仿宋_GB2312"/>
              </w:rPr>
            </w:pPr>
          </w:p>
        </w:tc>
      </w:tr>
      <w:tr w14:paraId="7D61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E0D163F">
            <w:pPr>
              <w:jc w:val="center"/>
              <w:rPr>
                <w:rFonts w:ascii="仿宋" w:hAnsi="仿宋" w:eastAsia="仿宋"/>
              </w:rPr>
            </w:pPr>
            <w:r>
              <w:rPr>
                <w:rFonts w:hint="eastAsia" w:ascii="仿宋" w:hAnsi="仿宋" w:eastAsia="仿宋"/>
              </w:rPr>
              <w:t>91</w:t>
            </w:r>
          </w:p>
        </w:tc>
        <w:tc>
          <w:tcPr>
            <w:tcW w:w="3200" w:type="dxa"/>
            <w:vAlign w:val="center"/>
          </w:tcPr>
          <w:p w14:paraId="72046084">
            <w:pPr>
              <w:jc w:val="center"/>
              <w:rPr>
                <w:rFonts w:ascii="仿宋" w:hAnsi="仿宋" w:eastAsia="仿宋"/>
              </w:rPr>
            </w:pPr>
            <w:r>
              <w:rPr>
                <w:rFonts w:hint="eastAsia" w:ascii="仿宋" w:hAnsi="仿宋" w:eastAsia="仿宋"/>
              </w:rPr>
              <w:t>91</w:t>
            </w:r>
          </w:p>
        </w:tc>
        <w:tc>
          <w:tcPr>
            <w:tcW w:w="6563" w:type="dxa"/>
            <w:vAlign w:val="center"/>
          </w:tcPr>
          <w:p w14:paraId="778B7E10">
            <w:pPr>
              <w:jc w:val="center"/>
              <w:rPr>
                <w:sz w:val="20"/>
                <w:szCs w:val="20"/>
              </w:rPr>
            </w:pPr>
            <w:r>
              <w:rPr>
                <w:rFonts w:hint="eastAsia"/>
                <w:sz w:val="20"/>
                <w:szCs w:val="20"/>
              </w:rPr>
              <w:t xml:space="preserve">对未依法办理医疗器械注册许可事项变更的处罚 </w:t>
            </w:r>
          </w:p>
        </w:tc>
        <w:tc>
          <w:tcPr>
            <w:tcW w:w="2651" w:type="dxa"/>
            <w:vAlign w:val="center"/>
          </w:tcPr>
          <w:p w14:paraId="37371E14">
            <w:pPr>
              <w:spacing w:line="600" w:lineRule="exact"/>
              <w:jc w:val="center"/>
              <w:rPr>
                <w:rFonts w:ascii="仿宋_GB2312"/>
              </w:rPr>
            </w:pPr>
          </w:p>
        </w:tc>
      </w:tr>
      <w:tr w14:paraId="1216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7CB6614">
            <w:pPr>
              <w:jc w:val="center"/>
              <w:rPr>
                <w:rFonts w:ascii="仿宋" w:hAnsi="仿宋" w:eastAsia="仿宋"/>
              </w:rPr>
            </w:pPr>
            <w:r>
              <w:rPr>
                <w:rFonts w:hint="eastAsia" w:ascii="仿宋" w:hAnsi="仿宋" w:eastAsia="仿宋"/>
              </w:rPr>
              <w:t>92</w:t>
            </w:r>
          </w:p>
        </w:tc>
        <w:tc>
          <w:tcPr>
            <w:tcW w:w="3200" w:type="dxa"/>
            <w:vAlign w:val="center"/>
          </w:tcPr>
          <w:p w14:paraId="25D16959">
            <w:pPr>
              <w:jc w:val="center"/>
              <w:rPr>
                <w:rFonts w:ascii="仿宋" w:hAnsi="仿宋" w:eastAsia="仿宋"/>
              </w:rPr>
            </w:pPr>
            <w:r>
              <w:rPr>
                <w:rFonts w:hint="eastAsia" w:ascii="仿宋" w:hAnsi="仿宋" w:eastAsia="仿宋"/>
              </w:rPr>
              <w:t>92</w:t>
            </w:r>
          </w:p>
        </w:tc>
        <w:tc>
          <w:tcPr>
            <w:tcW w:w="6563" w:type="dxa"/>
            <w:vAlign w:val="center"/>
          </w:tcPr>
          <w:p w14:paraId="5C6A9238">
            <w:pPr>
              <w:jc w:val="center"/>
              <w:rPr>
                <w:sz w:val="20"/>
                <w:szCs w:val="20"/>
              </w:rPr>
            </w:pPr>
            <w:r>
              <w:rPr>
                <w:rFonts w:hint="eastAsia"/>
                <w:sz w:val="20"/>
                <w:szCs w:val="20"/>
              </w:rPr>
              <w:t>对化妆品标识未标注化妆品名称或者标注名称不符合规定要求等的处罚</w:t>
            </w:r>
          </w:p>
        </w:tc>
        <w:tc>
          <w:tcPr>
            <w:tcW w:w="2651" w:type="dxa"/>
            <w:vAlign w:val="center"/>
          </w:tcPr>
          <w:p w14:paraId="0DBA1F11">
            <w:pPr>
              <w:spacing w:line="600" w:lineRule="exact"/>
              <w:jc w:val="center"/>
              <w:rPr>
                <w:rFonts w:ascii="仿宋_GB2312"/>
              </w:rPr>
            </w:pPr>
          </w:p>
        </w:tc>
      </w:tr>
      <w:tr w14:paraId="3F8B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1E632A0">
            <w:pPr>
              <w:jc w:val="center"/>
              <w:rPr>
                <w:rFonts w:ascii="仿宋" w:hAnsi="仿宋" w:eastAsia="仿宋"/>
              </w:rPr>
            </w:pPr>
            <w:r>
              <w:rPr>
                <w:rFonts w:hint="eastAsia" w:ascii="仿宋" w:hAnsi="仿宋" w:eastAsia="仿宋"/>
              </w:rPr>
              <w:t>93</w:t>
            </w:r>
          </w:p>
        </w:tc>
        <w:tc>
          <w:tcPr>
            <w:tcW w:w="3200" w:type="dxa"/>
            <w:vAlign w:val="center"/>
          </w:tcPr>
          <w:p w14:paraId="2472DBDD">
            <w:pPr>
              <w:jc w:val="center"/>
              <w:rPr>
                <w:rFonts w:ascii="仿宋" w:hAnsi="仿宋" w:eastAsia="仿宋"/>
              </w:rPr>
            </w:pPr>
            <w:r>
              <w:rPr>
                <w:rFonts w:hint="eastAsia" w:ascii="仿宋" w:hAnsi="仿宋" w:eastAsia="仿宋"/>
              </w:rPr>
              <w:t>93</w:t>
            </w:r>
          </w:p>
        </w:tc>
        <w:tc>
          <w:tcPr>
            <w:tcW w:w="6563" w:type="dxa"/>
            <w:vAlign w:val="center"/>
          </w:tcPr>
          <w:p w14:paraId="1831F5C3">
            <w:pPr>
              <w:jc w:val="center"/>
              <w:rPr>
                <w:sz w:val="20"/>
                <w:szCs w:val="20"/>
              </w:rPr>
            </w:pPr>
            <w:r>
              <w:rPr>
                <w:rFonts w:hint="eastAsia"/>
                <w:sz w:val="20"/>
                <w:szCs w:val="20"/>
              </w:rPr>
              <w:t>对化妆品标识未依法标注化妆品实际生产加工地或者生产者名称、地址的处罚</w:t>
            </w:r>
          </w:p>
        </w:tc>
        <w:tc>
          <w:tcPr>
            <w:tcW w:w="2651" w:type="dxa"/>
            <w:vAlign w:val="center"/>
          </w:tcPr>
          <w:p w14:paraId="481E888F">
            <w:pPr>
              <w:spacing w:line="600" w:lineRule="exact"/>
              <w:jc w:val="center"/>
              <w:rPr>
                <w:rFonts w:ascii="仿宋_GB2312"/>
              </w:rPr>
            </w:pPr>
          </w:p>
        </w:tc>
      </w:tr>
      <w:tr w14:paraId="0A47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DC65E3F">
            <w:pPr>
              <w:jc w:val="center"/>
              <w:rPr>
                <w:rFonts w:ascii="仿宋" w:hAnsi="仿宋" w:eastAsia="仿宋"/>
              </w:rPr>
            </w:pPr>
            <w:r>
              <w:rPr>
                <w:rFonts w:hint="eastAsia" w:ascii="仿宋" w:hAnsi="仿宋" w:eastAsia="仿宋"/>
              </w:rPr>
              <w:t>94</w:t>
            </w:r>
          </w:p>
        </w:tc>
        <w:tc>
          <w:tcPr>
            <w:tcW w:w="3200" w:type="dxa"/>
            <w:vAlign w:val="center"/>
          </w:tcPr>
          <w:p w14:paraId="4881E722">
            <w:pPr>
              <w:jc w:val="center"/>
              <w:rPr>
                <w:rFonts w:ascii="仿宋" w:hAnsi="仿宋" w:eastAsia="仿宋"/>
              </w:rPr>
            </w:pPr>
            <w:r>
              <w:rPr>
                <w:rFonts w:hint="eastAsia" w:ascii="仿宋" w:hAnsi="仿宋" w:eastAsia="仿宋"/>
              </w:rPr>
              <w:t>94</w:t>
            </w:r>
          </w:p>
        </w:tc>
        <w:tc>
          <w:tcPr>
            <w:tcW w:w="6563" w:type="dxa"/>
            <w:vAlign w:val="center"/>
          </w:tcPr>
          <w:p w14:paraId="5A039FA2">
            <w:pPr>
              <w:jc w:val="center"/>
              <w:rPr>
                <w:sz w:val="20"/>
                <w:szCs w:val="20"/>
              </w:rPr>
            </w:pPr>
            <w:r>
              <w:rPr>
                <w:rFonts w:hint="eastAsia"/>
                <w:sz w:val="20"/>
                <w:szCs w:val="20"/>
              </w:rPr>
              <w:t>对化妆品标识未清晰地标注化妆品的生产日期和保质期或者生产批号和限期使用日期，未按规定增加使用说明或标注注意事项、中文警示说明等的处罚</w:t>
            </w:r>
          </w:p>
        </w:tc>
        <w:tc>
          <w:tcPr>
            <w:tcW w:w="2651" w:type="dxa"/>
            <w:vAlign w:val="center"/>
          </w:tcPr>
          <w:p w14:paraId="7F40770A">
            <w:pPr>
              <w:spacing w:line="600" w:lineRule="exact"/>
              <w:jc w:val="center"/>
              <w:rPr>
                <w:rFonts w:ascii="仿宋_GB2312"/>
              </w:rPr>
            </w:pPr>
          </w:p>
        </w:tc>
      </w:tr>
      <w:tr w14:paraId="262C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6CF1419">
            <w:pPr>
              <w:jc w:val="center"/>
              <w:rPr>
                <w:rFonts w:ascii="仿宋" w:hAnsi="仿宋" w:eastAsia="仿宋"/>
              </w:rPr>
            </w:pPr>
            <w:r>
              <w:rPr>
                <w:rFonts w:hint="eastAsia" w:ascii="仿宋" w:hAnsi="仿宋" w:eastAsia="仿宋"/>
              </w:rPr>
              <w:t>95</w:t>
            </w:r>
          </w:p>
        </w:tc>
        <w:tc>
          <w:tcPr>
            <w:tcW w:w="3200" w:type="dxa"/>
            <w:vAlign w:val="center"/>
          </w:tcPr>
          <w:p w14:paraId="13717454">
            <w:pPr>
              <w:jc w:val="center"/>
              <w:rPr>
                <w:rFonts w:ascii="仿宋" w:hAnsi="仿宋" w:eastAsia="仿宋"/>
              </w:rPr>
            </w:pPr>
            <w:r>
              <w:rPr>
                <w:rFonts w:hint="eastAsia" w:ascii="仿宋" w:hAnsi="仿宋" w:eastAsia="仿宋"/>
              </w:rPr>
              <w:t>95</w:t>
            </w:r>
          </w:p>
        </w:tc>
        <w:tc>
          <w:tcPr>
            <w:tcW w:w="6563" w:type="dxa"/>
            <w:vAlign w:val="center"/>
          </w:tcPr>
          <w:p w14:paraId="7475D7A7">
            <w:pPr>
              <w:jc w:val="center"/>
              <w:rPr>
                <w:sz w:val="20"/>
                <w:szCs w:val="20"/>
              </w:rPr>
            </w:pPr>
            <w:r>
              <w:rPr>
                <w:rFonts w:hint="eastAsia"/>
                <w:sz w:val="20"/>
                <w:szCs w:val="20"/>
              </w:rPr>
              <w:t>对未按规定标注化妆品净含量的处罚</w:t>
            </w:r>
          </w:p>
        </w:tc>
        <w:tc>
          <w:tcPr>
            <w:tcW w:w="2651" w:type="dxa"/>
            <w:vAlign w:val="center"/>
          </w:tcPr>
          <w:p w14:paraId="2ACF6324">
            <w:pPr>
              <w:spacing w:line="600" w:lineRule="exact"/>
              <w:jc w:val="center"/>
              <w:rPr>
                <w:rFonts w:ascii="仿宋_GB2312"/>
              </w:rPr>
            </w:pPr>
          </w:p>
        </w:tc>
      </w:tr>
      <w:tr w14:paraId="186E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91F6B2A">
            <w:pPr>
              <w:jc w:val="center"/>
              <w:rPr>
                <w:rFonts w:ascii="仿宋" w:hAnsi="仿宋" w:eastAsia="仿宋"/>
              </w:rPr>
            </w:pPr>
            <w:r>
              <w:rPr>
                <w:rFonts w:hint="eastAsia" w:ascii="仿宋" w:hAnsi="仿宋" w:eastAsia="仿宋"/>
              </w:rPr>
              <w:t>96</w:t>
            </w:r>
          </w:p>
        </w:tc>
        <w:tc>
          <w:tcPr>
            <w:tcW w:w="3200" w:type="dxa"/>
            <w:vAlign w:val="center"/>
          </w:tcPr>
          <w:p w14:paraId="49E38D0D">
            <w:pPr>
              <w:jc w:val="center"/>
              <w:rPr>
                <w:rFonts w:ascii="仿宋" w:hAnsi="仿宋" w:eastAsia="仿宋"/>
              </w:rPr>
            </w:pPr>
            <w:r>
              <w:rPr>
                <w:rFonts w:hint="eastAsia" w:ascii="仿宋" w:hAnsi="仿宋" w:eastAsia="仿宋"/>
              </w:rPr>
              <w:t>96</w:t>
            </w:r>
          </w:p>
        </w:tc>
        <w:tc>
          <w:tcPr>
            <w:tcW w:w="6563" w:type="dxa"/>
            <w:vAlign w:val="center"/>
          </w:tcPr>
          <w:p w14:paraId="3FEE4B5D">
            <w:pPr>
              <w:jc w:val="center"/>
              <w:rPr>
                <w:sz w:val="20"/>
                <w:szCs w:val="20"/>
              </w:rPr>
            </w:pPr>
            <w:r>
              <w:rPr>
                <w:rFonts w:hint="eastAsia"/>
                <w:sz w:val="20"/>
                <w:szCs w:val="20"/>
              </w:rPr>
              <w:t>对化妆品标识未标注全成分表，标注方法和要求不符合相应标准规定的处罚</w:t>
            </w:r>
          </w:p>
        </w:tc>
        <w:tc>
          <w:tcPr>
            <w:tcW w:w="2651" w:type="dxa"/>
            <w:vAlign w:val="center"/>
          </w:tcPr>
          <w:p w14:paraId="4F50EF7D">
            <w:pPr>
              <w:spacing w:line="600" w:lineRule="exact"/>
              <w:jc w:val="center"/>
              <w:rPr>
                <w:rFonts w:ascii="仿宋_GB2312"/>
              </w:rPr>
            </w:pPr>
          </w:p>
        </w:tc>
      </w:tr>
      <w:tr w14:paraId="442B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E98A5F9">
            <w:pPr>
              <w:jc w:val="center"/>
              <w:rPr>
                <w:rFonts w:ascii="仿宋" w:hAnsi="仿宋" w:eastAsia="仿宋"/>
              </w:rPr>
            </w:pPr>
            <w:r>
              <w:rPr>
                <w:rFonts w:hint="eastAsia" w:ascii="仿宋" w:hAnsi="仿宋" w:eastAsia="仿宋"/>
              </w:rPr>
              <w:t>97</w:t>
            </w:r>
          </w:p>
        </w:tc>
        <w:tc>
          <w:tcPr>
            <w:tcW w:w="3200" w:type="dxa"/>
            <w:vAlign w:val="center"/>
          </w:tcPr>
          <w:p w14:paraId="260C24FF">
            <w:pPr>
              <w:jc w:val="center"/>
              <w:rPr>
                <w:rFonts w:ascii="仿宋" w:hAnsi="仿宋" w:eastAsia="仿宋"/>
              </w:rPr>
            </w:pPr>
            <w:r>
              <w:rPr>
                <w:rFonts w:hint="eastAsia" w:ascii="仿宋" w:hAnsi="仿宋" w:eastAsia="仿宋"/>
              </w:rPr>
              <w:t>97</w:t>
            </w:r>
          </w:p>
        </w:tc>
        <w:tc>
          <w:tcPr>
            <w:tcW w:w="6563" w:type="dxa"/>
            <w:vAlign w:val="center"/>
          </w:tcPr>
          <w:p w14:paraId="4D7DE8F3">
            <w:pPr>
              <w:jc w:val="center"/>
              <w:rPr>
                <w:sz w:val="20"/>
                <w:szCs w:val="20"/>
              </w:rPr>
            </w:pPr>
            <w:r>
              <w:rPr>
                <w:rFonts w:hint="eastAsia"/>
                <w:sz w:val="20"/>
                <w:szCs w:val="20"/>
              </w:rPr>
              <w:t>对未标注产品标准号或者未标注质量检验合格证明的处罚</w:t>
            </w:r>
          </w:p>
        </w:tc>
        <w:tc>
          <w:tcPr>
            <w:tcW w:w="2651" w:type="dxa"/>
            <w:vAlign w:val="center"/>
          </w:tcPr>
          <w:p w14:paraId="647BCE37">
            <w:pPr>
              <w:spacing w:line="600" w:lineRule="exact"/>
              <w:jc w:val="center"/>
              <w:rPr>
                <w:rFonts w:ascii="仿宋_GB2312"/>
              </w:rPr>
            </w:pPr>
          </w:p>
        </w:tc>
      </w:tr>
      <w:tr w14:paraId="7733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2D31C55">
            <w:pPr>
              <w:jc w:val="center"/>
              <w:rPr>
                <w:rFonts w:ascii="仿宋" w:hAnsi="仿宋" w:eastAsia="仿宋"/>
              </w:rPr>
            </w:pPr>
            <w:r>
              <w:rPr>
                <w:rFonts w:hint="eastAsia" w:ascii="仿宋" w:hAnsi="仿宋" w:eastAsia="仿宋"/>
              </w:rPr>
              <w:t>98</w:t>
            </w:r>
          </w:p>
        </w:tc>
        <w:tc>
          <w:tcPr>
            <w:tcW w:w="3200" w:type="dxa"/>
            <w:vAlign w:val="center"/>
          </w:tcPr>
          <w:p w14:paraId="13872C68">
            <w:pPr>
              <w:jc w:val="center"/>
              <w:rPr>
                <w:rFonts w:ascii="仿宋" w:hAnsi="仿宋" w:eastAsia="仿宋"/>
              </w:rPr>
            </w:pPr>
            <w:r>
              <w:rPr>
                <w:rFonts w:hint="eastAsia" w:ascii="仿宋" w:hAnsi="仿宋" w:eastAsia="仿宋"/>
              </w:rPr>
              <w:t>98</w:t>
            </w:r>
          </w:p>
        </w:tc>
        <w:tc>
          <w:tcPr>
            <w:tcW w:w="6563" w:type="dxa"/>
            <w:vAlign w:val="center"/>
          </w:tcPr>
          <w:p w14:paraId="503A03DA">
            <w:pPr>
              <w:jc w:val="center"/>
              <w:rPr>
                <w:sz w:val="20"/>
                <w:szCs w:val="20"/>
              </w:rPr>
            </w:pPr>
            <w:r>
              <w:rPr>
                <w:rFonts w:hint="eastAsia"/>
                <w:sz w:val="20"/>
                <w:szCs w:val="20"/>
              </w:rPr>
              <w:t>对化妆品标识未依法标注生产许可证标志和编号的处罚</w:t>
            </w:r>
          </w:p>
        </w:tc>
        <w:tc>
          <w:tcPr>
            <w:tcW w:w="2651" w:type="dxa"/>
            <w:vAlign w:val="center"/>
          </w:tcPr>
          <w:p w14:paraId="4D4E9CCC">
            <w:pPr>
              <w:spacing w:line="600" w:lineRule="exact"/>
              <w:jc w:val="center"/>
              <w:rPr>
                <w:rFonts w:ascii="仿宋_GB2312"/>
              </w:rPr>
            </w:pPr>
          </w:p>
        </w:tc>
      </w:tr>
      <w:tr w14:paraId="35B9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7F85C1E">
            <w:pPr>
              <w:jc w:val="center"/>
              <w:rPr>
                <w:rFonts w:ascii="仿宋" w:hAnsi="仿宋" w:eastAsia="仿宋"/>
              </w:rPr>
            </w:pPr>
            <w:r>
              <w:rPr>
                <w:rFonts w:hint="eastAsia" w:ascii="仿宋" w:hAnsi="仿宋" w:eastAsia="仿宋"/>
              </w:rPr>
              <w:t>99</w:t>
            </w:r>
          </w:p>
        </w:tc>
        <w:tc>
          <w:tcPr>
            <w:tcW w:w="3200" w:type="dxa"/>
            <w:vAlign w:val="center"/>
          </w:tcPr>
          <w:p w14:paraId="5F80B0B4">
            <w:pPr>
              <w:jc w:val="center"/>
              <w:rPr>
                <w:rFonts w:ascii="仿宋" w:hAnsi="仿宋" w:eastAsia="仿宋"/>
              </w:rPr>
            </w:pPr>
            <w:r>
              <w:rPr>
                <w:rFonts w:hint="eastAsia" w:ascii="仿宋" w:hAnsi="仿宋" w:eastAsia="仿宋"/>
              </w:rPr>
              <w:t>99</w:t>
            </w:r>
          </w:p>
        </w:tc>
        <w:tc>
          <w:tcPr>
            <w:tcW w:w="6563" w:type="dxa"/>
            <w:vAlign w:val="center"/>
          </w:tcPr>
          <w:p w14:paraId="3BB5A6A8">
            <w:pPr>
              <w:jc w:val="center"/>
              <w:rPr>
                <w:sz w:val="20"/>
                <w:szCs w:val="20"/>
              </w:rPr>
            </w:pPr>
            <w:r>
              <w:rPr>
                <w:rFonts w:hint="eastAsia"/>
                <w:sz w:val="20"/>
                <w:szCs w:val="20"/>
              </w:rPr>
              <w:t>对化妆品标识标注夸大功能、虚假宣传、贬低同类产品的内容等的处罚</w:t>
            </w:r>
          </w:p>
        </w:tc>
        <w:tc>
          <w:tcPr>
            <w:tcW w:w="2651" w:type="dxa"/>
            <w:vAlign w:val="center"/>
          </w:tcPr>
          <w:p w14:paraId="58DAE79C">
            <w:pPr>
              <w:spacing w:line="600" w:lineRule="exact"/>
              <w:jc w:val="center"/>
              <w:rPr>
                <w:rFonts w:ascii="仿宋_GB2312"/>
              </w:rPr>
            </w:pPr>
          </w:p>
        </w:tc>
      </w:tr>
      <w:tr w14:paraId="0265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2C02DFA">
            <w:pPr>
              <w:jc w:val="center"/>
              <w:rPr>
                <w:rFonts w:ascii="仿宋" w:hAnsi="仿宋" w:eastAsia="仿宋"/>
              </w:rPr>
            </w:pPr>
            <w:r>
              <w:rPr>
                <w:rFonts w:hint="eastAsia" w:ascii="仿宋" w:hAnsi="仿宋" w:eastAsia="仿宋"/>
              </w:rPr>
              <w:t>100</w:t>
            </w:r>
          </w:p>
        </w:tc>
        <w:tc>
          <w:tcPr>
            <w:tcW w:w="3200" w:type="dxa"/>
            <w:vAlign w:val="center"/>
          </w:tcPr>
          <w:p w14:paraId="00731D3D">
            <w:pPr>
              <w:jc w:val="center"/>
              <w:rPr>
                <w:rFonts w:ascii="仿宋" w:hAnsi="仿宋" w:eastAsia="仿宋"/>
              </w:rPr>
            </w:pPr>
            <w:r>
              <w:rPr>
                <w:rFonts w:hint="eastAsia" w:ascii="仿宋" w:hAnsi="仿宋" w:eastAsia="仿宋"/>
              </w:rPr>
              <w:t>100</w:t>
            </w:r>
          </w:p>
        </w:tc>
        <w:tc>
          <w:tcPr>
            <w:tcW w:w="6563" w:type="dxa"/>
            <w:vAlign w:val="center"/>
          </w:tcPr>
          <w:p w14:paraId="44092B36">
            <w:pPr>
              <w:jc w:val="center"/>
              <w:rPr>
                <w:sz w:val="20"/>
                <w:szCs w:val="20"/>
              </w:rPr>
            </w:pPr>
            <w:r>
              <w:rPr>
                <w:rFonts w:hint="eastAsia"/>
                <w:sz w:val="20"/>
                <w:szCs w:val="20"/>
              </w:rPr>
              <w:t>对化妆品标识与化妆品包装物（容器）分离等的处罚</w:t>
            </w:r>
          </w:p>
        </w:tc>
        <w:tc>
          <w:tcPr>
            <w:tcW w:w="2651" w:type="dxa"/>
            <w:vAlign w:val="center"/>
          </w:tcPr>
          <w:p w14:paraId="5B82F84C">
            <w:pPr>
              <w:spacing w:line="600" w:lineRule="exact"/>
              <w:jc w:val="center"/>
              <w:rPr>
                <w:rFonts w:ascii="仿宋_GB2312"/>
              </w:rPr>
            </w:pPr>
          </w:p>
        </w:tc>
      </w:tr>
      <w:tr w14:paraId="3508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82D72C7">
            <w:pPr>
              <w:jc w:val="center"/>
              <w:rPr>
                <w:rFonts w:ascii="仿宋" w:hAnsi="仿宋" w:eastAsia="仿宋"/>
              </w:rPr>
            </w:pPr>
            <w:r>
              <w:rPr>
                <w:rFonts w:hint="eastAsia" w:ascii="仿宋" w:hAnsi="仿宋" w:eastAsia="仿宋"/>
              </w:rPr>
              <w:t>101</w:t>
            </w:r>
          </w:p>
        </w:tc>
        <w:tc>
          <w:tcPr>
            <w:tcW w:w="3200" w:type="dxa"/>
            <w:vAlign w:val="center"/>
          </w:tcPr>
          <w:p w14:paraId="5B18B56B">
            <w:pPr>
              <w:jc w:val="center"/>
              <w:rPr>
                <w:rFonts w:ascii="仿宋" w:hAnsi="仿宋" w:eastAsia="仿宋"/>
              </w:rPr>
            </w:pPr>
            <w:r>
              <w:rPr>
                <w:rFonts w:hint="eastAsia" w:ascii="仿宋" w:hAnsi="仿宋" w:eastAsia="仿宋"/>
              </w:rPr>
              <w:t>101</w:t>
            </w:r>
          </w:p>
        </w:tc>
        <w:tc>
          <w:tcPr>
            <w:tcW w:w="6563" w:type="dxa"/>
            <w:vAlign w:val="center"/>
          </w:tcPr>
          <w:p w14:paraId="32F74B3D">
            <w:pPr>
              <w:jc w:val="center"/>
              <w:rPr>
                <w:sz w:val="20"/>
                <w:szCs w:val="20"/>
              </w:rPr>
            </w:pPr>
            <w:r>
              <w:rPr>
                <w:rFonts w:hint="eastAsia"/>
                <w:sz w:val="20"/>
                <w:szCs w:val="20"/>
              </w:rPr>
              <w:t>对化妆品标识未按规定使用规范中文等的处罚</w:t>
            </w:r>
          </w:p>
        </w:tc>
        <w:tc>
          <w:tcPr>
            <w:tcW w:w="2651" w:type="dxa"/>
            <w:vAlign w:val="center"/>
          </w:tcPr>
          <w:p w14:paraId="3ACDFE15">
            <w:pPr>
              <w:spacing w:line="600" w:lineRule="exact"/>
              <w:jc w:val="center"/>
              <w:rPr>
                <w:rFonts w:ascii="仿宋_GB2312"/>
              </w:rPr>
            </w:pPr>
          </w:p>
        </w:tc>
      </w:tr>
      <w:tr w14:paraId="4EA3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DEC172A">
            <w:pPr>
              <w:jc w:val="center"/>
              <w:rPr>
                <w:rFonts w:ascii="仿宋" w:hAnsi="仿宋" w:eastAsia="仿宋"/>
              </w:rPr>
            </w:pPr>
            <w:r>
              <w:rPr>
                <w:rFonts w:hint="eastAsia" w:ascii="仿宋" w:hAnsi="仿宋" w:eastAsia="仿宋"/>
              </w:rPr>
              <w:t>102</w:t>
            </w:r>
          </w:p>
        </w:tc>
        <w:tc>
          <w:tcPr>
            <w:tcW w:w="3200" w:type="dxa"/>
            <w:vAlign w:val="center"/>
          </w:tcPr>
          <w:p w14:paraId="7CA7382E">
            <w:pPr>
              <w:jc w:val="center"/>
              <w:rPr>
                <w:rFonts w:ascii="仿宋" w:hAnsi="仿宋" w:eastAsia="仿宋"/>
              </w:rPr>
            </w:pPr>
            <w:r>
              <w:rPr>
                <w:rFonts w:hint="eastAsia" w:ascii="仿宋" w:hAnsi="仿宋" w:eastAsia="仿宋"/>
              </w:rPr>
              <w:t>102</w:t>
            </w:r>
          </w:p>
        </w:tc>
        <w:tc>
          <w:tcPr>
            <w:tcW w:w="6563" w:type="dxa"/>
            <w:vAlign w:val="center"/>
          </w:tcPr>
          <w:p w14:paraId="2A0FAEAF">
            <w:pPr>
              <w:jc w:val="center"/>
              <w:rPr>
                <w:sz w:val="20"/>
                <w:szCs w:val="20"/>
              </w:rPr>
            </w:pPr>
            <w:r>
              <w:rPr>
                <w:rFonts w:hint="eastAsia"/>
                <w:sz w:val="20"/>
                <w:szCs w:val="20"/>
              </w:rPr>
              <w:t>对化妆品标识利用字体大小、色差或者暗示性的语言、图形、符号误导消费者，擅自涂改化妆品标识中的化妆品名称、生产日期和保质期或者生产批号和限期使用日期的处罚</w:t>
            </w:r>
          </w:p>
        </w:tc>
        <w:tc>
          <w:tcPr>
            <w:tcW w:w="2651" w:type="dxa"/>
            <w:vAlign w:val="center"/>
          </w:tcPr>
          <w:p w14:paraId="115DA06B">
            <w:pPr>
              <w:spacing w:line="600" w:lineRule="exact"/>
              <w:jc w:val="center"/>
              <w:rPr>
                <w:rFonts w:ascii="仿宋_GB2312"/>
              </w:rPr>
            </w:pPr>
          </w:p>
        </w:tc>
      </w:tr>
      <w:tr w14:paraId="7412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F578705">
            <w:pPr>
              <w:jc w:val="center"/>
              <w:rPr>
                <w:rFonts w:ascii="仿宋" w:hAnsi="仿宋" w:eastAsia="仿宋"/>
              </w:rPr>
            </w:pPr>
            <w:r>
              <w:rPr>
                <w:rFonts w:hint="eastAsia" w:ascii="仿宋" w:hAnsi="仿宋" w:eastAsia="仿宋"/>
              </w:rPr>
              <w:t>103</w:t>
            </w:r>
          </w:p>
        </w:tc>
        <w:tc>
          <w:tcPr>
            <w:tcW w:w="3200" w:type="dxa"/>
            <w:vAlign w:val="center"/>
          </w:tcPr>
          <w:p w14:paraId="4EE5B895">
            <w:pPr>
              <w:jc w:val="center"/>
              <w:rPr>
                <w:rFonts w:ascii="仿宋" w:hAnsi="仿宋" w:eastAsia="仿宋"/>
              </w:rPr>
            </w:pPr>
            <w:r>
              <w:rPr>
                <w:rFonts w:hint="eastAsia" w:ascii="仿宋" w:hAnsi="仿宋" w:eastAsia="仿宋"/>
              </w:rPr>
              <w:t>103</w:t>
            </w:r>
          </w:p>
        </w:tc>
        <w:tc>
          <w:tcPr>
            <w:tcW w:w="6563" w:type="dxa"/>
            <w:vAlign w:val="center"/>
          </w:tcPr>
          <w:p w14:paraId="2A62CFE8">
            <w:pPr>
              <w:jc w:val="center"/>
              <w:rPr>
                <w:sz w:val="20"/>
                <w:szCs w:val="20"/>
              </w:rPr>
            </w:pPr>
            <w:r>
              <w:rPr>
                <w:rFonts w:hint="eastAsia"/>
                <w:sz w:val="20"/>
                <w:szCs w:val="20"/>
              </w:rPr>
              <w:t>对经警告处罚，责令限期改进后仍无改进等的处罚</w:t>
            </w:r>
          </w:p>
        </w:tc>
        <w:tc>
          <w:tcPr>
            <w:tcW w:w="2651" w:type="dxa"/>
            <w:vAlign w:val="center"/>
          </w:tcPr>
          <w:p w14:paraId="7BA29E78">
            <w:pPr>
              <w:spacing w:line="600" w:lineRule="exact"/>
              <w:jc w:val="center"/>
              <w:rPr>
                <w:rFonts w:ascii="仿宋_GB2312"/>
              </w:rPr>
            </w:pPr>
          </w:p>
        </w:tc>
      </w:tr>
      <w:tr w14:paraId="6962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FDE074A">
            <w:pPr>
              <w:jc w:val="center"/>
              <w:rPr>
                <w:rFonts w:ascii="仿宋" w:hAnsi="仿宋" w:eastAsia="仿宋"/>
              </w:rPr>
            </w:pPr>
            <w:r>
              <w:rPr>
                <w:rFonts w:hint="eastAsia" w:ascii="仿宋" w:hAnsi="仿宋" w:eastAsia="仿宋"/>
              </w:rPr>
              <w:t>104</w:t>
            </w:r>
          </w:p>
        </w:tc>
        <w:tc>
          <w:tcPr>
            <w:tcW w:w="3200" w:type="dxa"/>
            <w:vAlign w:val="center"/>
          </w:tcPr>
          <w:p w14:paraId="0549DA3A">
            <w:pPr>
              <w:jc w:val="center"/>
              <w:rPr>
                <w:rFonts w:ascii="仿宋" w:hAnsi="仿宋" w:eastAsia="仿宋"/>
              </w:rPr>
            </w:pPr>
            <w:r>
              <w:rPr>
                <w:rFonts w:hint="eastAsia" w:ascii="仿宋" w:hAnsi="仿宋" w:eastAsia="仿宋"/>
              </w:rPr>
              <w:t>104</w:t>
            </w:r>
          </w:p>
        </w:tc>
        <w:tc>
          <w:tcPr>
            <w:tcW w:w="6563" w:type="dxa"/>
            <w:vAlign w:val="center"/>
          </w:tcPr>
          <w:p w14:paraId="20F2B304">
            <w:pPr>
              <w:jc w:val="center"/>
              <w:rPr>
                <w:sz w:val="20"/>
                <w:szCs w:val="20"/>
              </w:rPr>
            </w:pPr>
            <w:r>
              <w:rPr>
                <w:rFonts w:hint="eastAsia"/>
                <w:sz w:val="20"/>
                <w:szCs w:val="20"/>
              </w:rPr>
              <w:t>对生产企业转让、伪造、倒卖特殊用途化妆品批准文号等的处罚</w:t>
            </w:r>
          </w:p>
        </w:tc>
        <w:tc>
          <w:tcPr>
            <w:tcW w:w="2651" w:type="dxa"/>
            <w:vAlign w:val="center"/>
          </w:tcPr>
          <w:p w14:paraId="2C5B84DE">
            <w:pPr>
              <w:spacing w:line="600" w:lineRule="exact"/>
              <w:jc w:val="center"/>
              <w:rPr>
                <w:rFonts w:ascii="仿宋_GB2312"/>
              </w:rPr>
            </w:pPr>
          </w:p>
        </w:tc>
      </w:tr>
      <w:tr w14:paraId="519A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0486D91">
            <w:pPr>
              <w:jc w:val="center"/>
              <w:rPr>
                <w:rFonts w:ascii="仿宋" w:hAnsi="仿宋" w:eastAsia="仿宋"/>
              </w:rPr>
            </w:pPr>
            <w:r>
              <w:rPr>
                <w:rFonts w:hint="eastAsia" w:ascii="仿宋" w:hAnsi="仿宋" w:eastAsia="仿宋"/>
              </w:rPr>
              <w:t>105</w:t>
            </w:r>
          </w:p>
        </w:tc>
        <w:tc>
          <w:tcPr>
            <w:tcW w:w="3200" w:type="dxa"/>
            <w:vAlign w:val="center"/>
          </w:tcPr>
          <w:p w14:paraId="3A873FFA">
            <w:pPr>
              <w:jc w:val="center"/>
              <w:rPr>
                <w:rFonts w:ascii="仿宋" w:hAnsi="仿宋" w:eastAsia="仿宋"/>
              </w:rPr>
            </w:pPr>
            <w:r>
              <w:rPr>
                <w:rFonts w:hint="eastAsia" w:ascii="仿宋" w:hAnsi="仿宋" w:eastAsia="仿宋"/>
              </w:rPr>
              <w:t>105</w:t>
            </w:r>
          </w:p>
        </w:tc>
        <w:tc>
          <w:tcPr>
            <w:tcW w:w="6563" w:type="dxa"/>
            <w:vAlign w:val="center"/>
          </w:tcPr>
          <w:p w14:paraId="18E1A360">
            <w:pPr>
              <w:jc w:val="center"/>
              <w:rPr>
                <w:sz w:val="20"/>
                <w:szCs w:val="20"/>
              </w:rPr>
            </w:pPr>
            <w:r>
              <w:rPr>
                <w:rFonts w:hint="eastAsia"/>
                <w:sz w:val="20"/>
                <w:szCs w:val="20"/>
              </w:rPr>
              <w:t>对无菌器械的生产、经营企业和医疗机构违反规定向城乡集贸市场提供无菌器械或直接参与城乡集贸市场无菌器械交易等的处罚</w:t>
            </w:r>
          </w:p>
        </w:tc>
        <w:tc>
          <w:tcPr>
            <w:tcW w:w="2651" w:type="dxa"/>
            <w:vAlign w:val="center"/>
          </w:tcPr>
          <w:p w14:paraId="53F10766">
            <w:pPr>
              <w:spacing w:line="600" w:lineRule="exact"/>
              <w:jc w:val="center"/>
              <w:rPr>
                <w:rFonts w:ascii="仿宋_GB2312"/>
              </w:rPr>
            </w:pPr>
          </w:p>
        </w:tc>
      </w:tr>
      <w:tr w14:paraId="7360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C1F45C4">
            <w:pPr>
              <w:jc w:val="center"/>
              <w:rPr>
                <w:rFonts w:ascii="仿宋" w:hAnsi="仿宋" w:eastAsia="仿宋"/>
              </w:rPr>
            </w:pPr>
            <w:r>
              <w:rPr>
                <w:rFonts w:hint="eastAsia" w:ascii="仿宋" w:hAnsi="仿宋" w:eastAsia="仿宋"/>
              </w:rPr>
              <w:t>106</w:t>
            </w:r>
          </w:p>
        </w:tc>
        <w:tc>
          <w:tcPr>
            <w:tcW w:w="3200" w:type="dxa"/>
            <w:vAlign w:val="center"/>
          </w:tcPr>
          <w:p w14:paraId="1A3A14CB">
            <w:pPr>
              <w:jc w:val="center"/>
              <w:rPr>
                <w:rFonts w:ascii="仿宋" w:hAnsi="仿宋" w:eastAsia="仿宋"/>
              </w:rPr>
            </w:pPr>
            <w:r>
              <w:rPr>
                <w:rFonts w:hint="eastAsia" w:ascii="仿宋" w:hAnsi="仿宋" w:eastAsia="仿宋"/>
              </w:rPr>
              <w:t>106</w:t>
            </w:r>
          </w:p>
        </w:tc>
        <w:tc>
          <w:tcPr>
            <w:tcW w:w="6563" w:type="dxa"/>
            <w:vAlign w:val="center"/>
          </w:tcPr>
          <w:p w14:paraId="6248DCF3">
            <w:pPr>
              <w:jc w:val="center"/>
              <w:rPr>
                <w:sz w:val="20"/>
                <w:szCs w:val="20"/>
              </w:rPr>
            </w:pPr>
            <w:r>
              <w:rPr>
                <w:rFonts w:hint="eastAsia"/>
                <w:sz w:val="20"/>
                <w:szCs w:val="20"/>
              </w:rPr>
              <w:t>对无菌器械生产企业违反规定采购无菌器械零配件和产品包装，或销售不合格无菌器械的处罚</w:t>
            </w:r>
          </w:p>
        </w:tc>
        <w:tc>
          <w:tcPr>
            <w:tcW w:w="2651" w:type="dxa"/>
            <w:vAlign w:val="center"/>
          </w:tcPr>
          <w:p w14:paraId="746F49CC">
            <w:pPr>
              <w:spacing w:line="600" w:lineRule="exact"/>
              <w:jc w:val="center"/>
              <w:rPr>
                <w:rFonts w:ascii="仿宋_GB2312"/>
              </w:rPr>
            </w:pPr>
          </w:p>
        </w:tc>
      </w:tr>
      <w:tr w14:paraId="7037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8CE18EC">
            <w:pPr>
              <w:jc w:val="center"/>
              <w:rPr>
                <w:rFonts w:ascii="仿宋" w:hAnsi="仿宋" w:eastAsia="仿宋"/>
              </w:rPr>
            </w:pPr>
            <w:r>
              <w:rPr>
                <w:rFonts w:hint="eastAsia" w:ascii="仿宋" w:hAnsi="仿宋" w:eastAsia="仿宋"/>
              </w:rPr>
              <w:t>107</w:t>
            </w:r>
          </w:p>
        </w:tc>
        <w:tc>
          <w:tcPr>
            <w:tcW w:w="3200" w:type="dxa"/>
            <w:vAlign w:val="center"/>
          </w:tcPr>
          <w:p w14:paraId="5E22A8C0">
            <w:pPr>
              <w:jc w:val="center"/>
              <w:rPr>
                <w:rFonts w:ascii="仿宋" w:hAnsi="仿宋" w:eastAsia="仿宋"/>
              </w:rPr>
            </w:pPr>
            <w:r>
              <w:rPr>
                <w:rFonts w:hint="eastAsia" w:ascii="仿宋" w:hAnsi="仿宋" w:eastAsia="仿宋"/>
              </w:rPr>
              <w:t>107</w:t>
            </w:r>
          </w:p>
        </w:tc>
        <w:tc>
          <w:tcPr>
            <w:tcW w:w="6563" w:type="dxa"/>
            <w:vAlign w:val="center"/>
          </w:tcPr>
          <w:p w14:paraId="4B3B59BA">
            <w:pPr>
              <w:jc w:val="center"/>
              <w:rPr>
                <w:sz w:val="20"/>
                <w:szCs w:val="20"/>
              </w:rPr>
            </w:pPr>
            <w:r>
              <w:rPr>
                <w:rFonts w:hint="eastAsia"/>
                <w:sz w:val="20"/>
                <w:szCs w:val="20"/>
              </w:rPr>
              <w:t>对无菌器械经营企业，无购销记录或伪造购销记录，伪造生产批号、灭菌批号、产品有效期的处罚</w:t>
            </w:r>
          </w:p>
        </w:tc>
        <w:tc>
          <w:tcPr>
            <w:tcW w:w="2651" w:type="dxa"/>
            <w:vAlign w:val="center"/>
          </w:tcPr>
          <w:p w14:paraId="0315DB36">
            <w:pPr>
              <w:spacing w:line="600" w:lineRule="exact"/>
              <w:jc w:val="center"/>
              <w:rPr>
                <w:rFonts w:ascii="仿宋_GB2312"/>
              </w:rPr>
            </w:pPr>
          </w:p>
        </w:tc>
      </w:tr>
      <w:tr w14:paraId="3A2C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EBDCD1E">
            <w:pPr>
              <w:jc w:val="center"/>
              <w:rPr>
                <w:rFonts w:ascii="仿宋" w:hAnsi="仿宋" w:eastAsia="仿宋"/>
              </w:rPr>
            </w:pPr>
            <w:r>
              <w:rPr>
                <w:rFonts w:hint="eastAsia" w:ascii="仿宋" w:hAnsi="仿宋" w:eastAsia="仿宋"/>
              </w:rPr>
              <w:t>108</w:t>
            </w:r>
          </w:p>
        </w:tc>
        <w:tc>
          <w:tcPr>
            <w:tcW w:w="3200" w:type="dxa"/>
            <w:vAlign w:val="center"/>
          </w:tcPr>
          <w:p w14:paraId="77980FA3">
            <w:pPr>
              <w:jc w:val="center"/>
              <w:rPr>
                <w:rFonts w:ascii="仿宋" w:hAnsi="仿宋" w:eastAsia="仿宋"/>
              </w:rPr>
            </w:pPr>
            <w:r>
              <w:rPr>
                <w:rFonts w:hint="eastAsia" w:ascii="仿宋" w:hAnsi="仿宋" w:eastAsia="仿宋"/>
              </w:rPr>
              <w:t>108</w:t>
            </w:r>
          </w:p>
        </w:tc>
        <w:tc>
          <w:tcPr>
            <w:tcW w:w="6563" w:type="dxa"/>
            <w:vAlign w:val="center"/>
          </w:tcPr>
          <w:p w14:paraId="519A9D51">
            <w:pPr>
              <w:jc w:val="center"/>
              <w:rPr>
                <w:sz w:val="20"/>
                <w:szCs w:val="20"/>
              </w:rPr>
            </w:pPr>
            <w:r>
              <w:rPr>
                <w:rFonts w:hint="eastAsia"/>
                <w:sz w:val="20"/>
                <w:szCs w:val="20"/>
              </w:rPr>
              <w:t>对无菌器械的生产、经营企业和医疗机构发现不合格无菌器械，不按规定报告，擅自处理等的处罚</w:t>
            </w:r>
          </w:p>
        </w:tc>
        <w:tc>
          <w:tcPr>
            <w:tcW w:w="2651" w:type="dxa"/>
            <w:vAlign w:val="center"/>
          </w:tcPr>
          <w:p w14:paraId="4C68B27A">
            <w:pPr>
              <w:spacing w:line="600" w:lineRule="exact"/>
              <w:jc w:val="center"/>
              <w:rPr>
                <w:rFonts w:ascii="仿宋_GB2312"/>
              </w:rPr>
            </w:pPr>
          </w:p>
        </w:tc>
      </w:tr>
      <w:tr w14:paraId="6BD4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F1D8770">
            <w:pPr>
              <w:jc w:val="center"/>
              <w:rPr>
                <w:rFonts w:ascii="仿宋" w:hAnsi="仿宋" w:eastAsia="仿宋"/>
              </w:rPr>
            </w:pPr>
            <w:r>
              <w:rPr>
                <w:rFonts w:hint="eastAsia" w:ascii="仿宋" w:hAnsi="仿宋" w:eastAsia="仿宋"/>
              </w:rPr>
              <w:t>109</w:t>
            </w:r>
          </w:p>
        </w:tc>
        <w:tc>
          <w:tcPr>
            <w:tcW w:w="3200" w:type="dxa"/>
            <w:vAlign w:val="center"/>
          </w:tcPr>
          <w:p w14:paraId="402DDF52">
            <w:pPr>
              <w:jc w:val="center"/>
              <w:rPr>
                <w:rFonts w:ascii="仿宋" w:hAnsi="仿宋" w:eastAsia="仿宋"/>
              </w:rPr>
            </w:pPr>
            <w:r>
              <w:rPr>
                <w:rFonts w:hint="eastAsia" w:ascii="仿宋" w:hAnsi="仿宋" w:eastAsia="仿宋"/>
              </w:rPr>
              <w:t>109</w:t>
            </w:r>
          </w:p>
        </w:tc>
        <w:tc>
          <w:tcPr>
            <w:tcW w:w="6563" w:type="dxa"/>
            <w:vAlign w:val="center"/>
          </w:tcPr>
          <w:p w14:paraId="7B690DCD">
            <w:pPr>
              <w:jc w:val="center"/>
              <w:rPr>
                <w:sz w:val="20"/>
                <w:szCs w:val="20"/>
              </w:rPr>
            </w:pPr>
            <w:r>
              <w:rPr>
                <w:rFonts w:hint="eastAsia"/>
                <w:sz w:val="20"/>
                <w:szCs w:val="20"/>
              </w:rPr>
              <w:t>对违反《医疗机构制剂配制监督管理办法（试行）》行为的处罚</w:t>
            </w:r>
          </w:p>
        </w:tc>
        <w:tc>
          <w:tcPr>
            <w:tcW w:w="2651" w:type="dxa"/>
            <w:vAlign w:val="center"/>
          </w:tcPr>
          <w:p w14:paraId="112660AA">
            <w:pPr>
              <w:spacing w:line="600" w:lineRule="exact"/>
              <w:jc w:val="center"/>
              <w:rPr>
                <w:rFonts w:ascii="仿宋_GB2312"/>
              </w:rPr>
            </w:pPr>
          </w:p>
        </w:tc>
      </w:tr>
      <w:tr w14:paraId="44EC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B96988F">
            <w:pPr>
              <w:jc w:val="center"/>
              <w:rPr>
                <w:rFonts w:ascii="仿宋" w:hAnsi="仿宋" w:eastAsia="仿宋"/>
              </w:rPr>
            </w:pPr>
            <w:r>
              <w:rPr>
                <w:rFonts w:hint="eastAsia" w:ascii="仿宋" w:hAnsi="仿宋" w:eastAsia="仿宋"/>
              </w:rPr>
              <w:t>110</w:t>
            </w:r>
          </w:p>
        </w:tc>
        <w:tc>
          <w:tcPr>
            <w:tcW w:w="3200" w:type="dxa"/>
            <w:vAlign w:val="center"/>
          </w:tcPr>
          <w:p w14:paraId="152776D3">
            <w:pPr>
              <w:jc w:val="center"/>
              <w:rPr>
                <w:rFonts w:ascii="仿宋" w:hAnsi="仿宋" w:eastAsia="仿宋"/>
              </w:rPr>
            </w:pPr>
            <w:r>
              <w:rPr>
                <w:rFonts w:hint="eastAsia" w:ascii="仿宋" w:hAnsi="仿宋" w:eastAsia="仿宋"/>
              </w:rPr>
              <w:t>110</w:t>
            </w:r>
          </w:p>
        </w:tc>
        <w:tc>
          <w:tcPr>
            <w:tcW w:w="6563" w:type="dxa"/>
            <w:vAlign w:val="center"/>
          </w:tcPr>
          <w:p w14:paraId="66207D01">
            <w:pPr>
              <w:jc w:val="center"/>
              <w:rPr>
                <w:sz w:val="20"/>
                <w:szCs w:val="20"/>
              </w:rPr>
            </w:pPr>
            <w:r>
              <w:rPr>
                <w:rFonts w:hint="eastAsia"/>
                <w:sz w:val="20"/>
                <w:szCs w:val="20"/>
              </w:rPr>
              <w:t>对违反《医疗器械广告审查办法》篡改经批准的医疗器械广告内容进行虚假宣传的处罚</w:t>
            </w:r>
          </w:p>
        </w:tc>
        <w:tc>
          <w:tcPr>
            <w:tcW w:w="2651" w:type="dxa"/>
            <w:vAlign w:val="center"/>
          </w:tcPr>
          <w:p w14:paraId="259A26F1">
            <w:pPr>
              <w:spacing w:line="600" w:lineRule="exact"/>
              <w:jc w:val="center"/>
              <w:rPr>
                <w:rFonts w:ascii="仿宋_GB2312"/>
              </w:rPr>
            </w:pPr>
          </w:p>
        </w:tc>
      </w:tr>
      <w:tr w14:paraId="3376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137EF25">
            <w:pPr>
              <w:jc w:val="center"/>
              <w:rPr>
                <w:rFonts w:ascii="仿宋" w:hAnsi="仿宋" w:eastAsia="仿宋"/>
              </w:rPr>
            </w:pPr>
            <w:r>
              <w:rPr>
                <w:rFonts w:hint="eastAsia" w:ascii="仿宋" w:hAnsi="仿宋" w:eastAsia="仿宋"/>
              </w:rPr>
              <w:t>111</w:t>
            </w:r>
          </w:p>
        </w:tc>
        <w:tc>
          <w:tcPr>
            <w:tcW w:w="3200" w:type="dxa"/>
            <w:vAlign w:val="center"/>
          </w:tcPr>
          <w:p w14:paraId="6917A932">
            <w:pPr>
              <w:jc w:val="center"/>
              <w:rPr>
                <w:rFonts w:ascii="仿宋" w:hAnsi="仿宋" w:eastAsia="仿宋"/>
              </w:rPr>
            </w:pPr>
            <w:r>
              <w:rPr>
                <w:rFonts w:hint="eastAsia" w:ascii="仿宋" w:hAnsi="仿宋" w:eastAsia="仿宋"/>
              </w:rPr>
              <w:t>111</w:t>
            </w:r>
          </w:p>
        </w:tc>
        <w:tc>
          <w:tcPr>
            <w:tcW w:w="6563" w:type="dxa"/>
            <w:vAlign w:val="center"/>
          </w:tcPr>
          <w:p w14:paraId="412C8B8D">
            <w:pPr>
              <w:jc w:val="center"/>
              <w:rPr>
                <w:sz w:val="20"/>
                <w:szCs w:val="20"/>
              </w:rPr>
            </w:pPr>
            <w:r>
              <w:rPr>
                <w:rFonts w:hint="eastAsia"/>
                <w:sz w:val="20"/>
                <w:szCs w:val="20"/>
              </w:rPr>
              <w:t>对采猎一级保护野生药材物种、未按照批准计划采猎二、三级保护野生药材物种等的处罚</w:t>
            </w:r>
          </w:p>
        </w:tc>
        <w:tc>
          <w:tcPr>
            <w:tcW w:w="2651" w:type="dxa"/>
            <w:vAlign w:val="center"/>
          </w:tcPr>
          <w:p w14:paraId="1DCC8D4A">
            <w:pPr>
              <w:spacing w:line="600" w:lineRule="exact"/>
              <w:jc w:val="center"/>
              <w:rPr>
                <w:rFonts w:ascii="仿宋_GB2312"/>
              </w:rPr>
            </w:pPr>
          </w:p>
        </w:tc>
      </w:tr>
      <w:tr w14:paraId="1603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7A71955">
            <w:pPr>
              <w:jc w:val="center"/>
              <w:rPr>
                <w:rFonts w:ascii="仿宋" w:hAnsi="仿宋" w:eastAsia="仿宋"/>
              </w:rPr>
            </w:pPr>
            <w:r>
              <w:rPr>
                <w:rFonts w:hint="eastAsia" w:ascii="仿宋" w:hAnsi="仿宋" w:eastAsia="仿宋"/>
              </w:rPr>
              <w:t>112</w:t>
            </w:r>
          </w:p>
        </w:tc>
        <w:tc>
          <w:tcPr>
            <w:tcW w:w="3200" w:type="dxa"/>
            <w:vAlign w:val="center"/>
          </w:tcPr>
          <w:p w14:paraId="351A45B3">
            <w:pPr>
              <w:jc w:val="center"/>
              <w:rPr>
                <w:rFonts w:ascii="仿宋" w:hAnsi="仿宋" w:eastAsia="仿宋"/>
              </w:rPr>
            </w:pPr>
            <w:r>
              <w:rPr>
                <w:rFonts w:hint="eastAsia" w:ascii="仿宋" w:hAnsi="仿宋" w:eastAsia="仿宋"/>
              </w:rPr>
              <w:t>112</w:t>
            </w:r>
          </w:p>
        </w:tc>
        <w:tc>
          <w:tcPr>
            <w:tcW w:w="6563" w:type="dxa"/>
            <w:vAlign w:val="center"/>
          </w:tcPr>
          <w:p w14:paraId="4271348B">
            <w:pPr>
              <w:jc w:val="center"/>
              <w:rPr>
                <w:sz w:val="20"/>
                <w:szCs w:val="20"/>
              </w:rPr>
            </w:pPr>
            <w:r>
              <w:rPr>
                <w:rFonts w:hint="eastAsia"/>
                <w:sz w:val="20"/>
                <w:szCs w:val="20"/>
              </w:rPr>
              <w:t>对未经批准进入野生药材资源保护区从事科研、教学、旅游等活动的处罚</w:t>
            </w:r>
          </w:p>
        </w:tc>
        <w:tc>
          <w:tcPr>
            <w:tcW w:w="2651" w:type="dxa"/>
            <w:vAlign w:val="center"/>
          </w:tcPr>
          <w:p w14:paraId="60E90D84">
            <w:pPr>
              <w:spacing w:line="600" w:lineRule="exact"/>
              <w:jc w:val="center"/>
              <w:rPr>
                <w:rFonts w:ascii="仿宋_GB2312"/>
              </w:rPr>
            </w:pPr>
          </w:p>
        </w:tc>
      </w:tr>
      <w:tr w14:paraId="5B44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049D694">
            <w:pPr>
              <w:jc w:val="center"/>
              <w:rPr>
                <w:rFonts w:ascii="仿宋" w:hAnsi="仿宋" w:eastAsia="仿宋"/>
              </w:rPr>
            </w:pPr>
            <w:r>
              <w:rPr>
                <w:rFonts w:hint="eastAsia" w:ascii="仿宋" w:hAnsi="仿宋" w:eastAsia="仿宋"/>
              </w:rPr>
              <w:t>113</w:t>
            </w:r>
          </w:p>
        </w:tc>
        <w:tc>
          <w:tcPr>
            <w:tcW w:w="3200" w:type="dxa"/>
            <w:vAlign w:val="center"/>
          </w:tcPr>
          <w:p w14:paraId="57F7EBDD">
            <w:pPr>
              <w:jc w:val="center"/>
              <w:rPr>
                <w:rFonts w:ascii="仿宋" w:hAnsi="仿宋" w:eastAsia="仿宋"/>
              </w:rPr>
            </w:pPr>
            <w:r>
              <w:rPr>
                <w:rFonts w:hint="eastAsia" w:ascii="仿宋" w:hAnsi="仿宋" w:eastAsia="仿宋"/>
              </w:rPr>
              <w:t>113</w:t>
            </w:r>
          </w:p>
        </w:tc>
        <w:tc>
          <w:tcPr>
            <w:tcW w:w="6563" w:type="dxa"/>
            <w:vAlign w:val="center"/>
          </w:tcPr>
          <w:p w14:paraId="3E4606FD">
            <w:pPr>
              <w:jc w:val="center"/>
              <w:rPr>
                <w:sz w:val="20"/>
                <w:szCs w:val="20"/>
              </w:rPr>
            </w:pPr>
            <w:r>
              <w:rPr>
                <w:rFonts w:hint="eastAsia"/>
                <w:sz w:val="20"/>
                <w:szCs w:val="20"/>
              </w:rPr>
              <w:t>对药品生产企业违反不良反应报告和监测管理规定的处罚</w:t>
            </w:r>
          </w:p>
        </w:tc>
        <w:tc>
          <w:tcPr>
            <w:tcW w:w="2651" w:type="dxa"/>
            <w:vAlign w:val="center"/>
          </w:tcPr>
          <w:p w14:paraId="70E9BD1E">
            <w:pPr>
              <w:spacing w:line="600" w:lineRule="exact"/>
              <w:jc w:val="center"/>
              <w:rPr>
                <w:rFonts w:ascii="仿宋_GB2312"/>
              </w:rPr>
            </w:pPr>
          </w:p>
        </w:tc>
      </w:tr>
      <w:tr w14:paraId="4544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D1FEFE4">
            <w:pPr>
              <w:jc w:val="center"/>
              <w:rPr>
                <w:rFonts w:ascii="仿宋" w:hAnsi="仿宋" w:eastAsia="仿宋"/>
              </w:rPr>
            </w:pPr>
            <w:r>
              <w:rPr>
                <w:rFonts w:hint="eastAsia" w:ascii="仿宋" w:hAnsi="仿宋" w:eastAsia="仿宋"/>
              </w:rPr>
              <w:t>114</w:t>
            </w:r>
          </w:p>
        </w:tc>
        <w:tc>
          <w:tcPr>
            <w:tcW w:w="3200" w:type="dxa"/>
            <w:vAlign w:val="center"/>
          </w:tcPr>
          <w:p w14:paraId="71AA4789">
            <w:pPr>
              <w:jc w:val="center"/>
              <w:rPr>
                <w:rFonts w:ascii="仿宋" w:hAnsi="仿宋" w:eastAsia="仿宋"/>
              </w:rPr>
            </w:pPr>
            <w:r>
              <w:rPr>
                <w:rFonts w:hint="eastAsia" w:ascii="仿宋" w:hAnsi="仿宋" w:eastAsia="仿宋"/>
              </w:rPr>
              <w:t>114</w:t>
            </w:r>
          </w:p>
        </w:tc>
        <w:tc>
          <w:tcPr>
            <w:tcW w:w="6563" w:type="dxa"/>
            <w:vAlign w:val="center"/>
          </w:tcPr>
          <w:p w14:paraId="40AB503A">
            <w:pPr>
              <w:jc w:val="center"/>
              <w:rPr>
                <w:sz w:val="20"/>
                <w:szCs w:val="20"/>
              </w:rPr>
            </w:pPr>
            <w:r>
              <w:rPr>
                <w:rFonts w:hint="eastAsia"/>
                <w:sz w:val="20"/>
                <w:szCs w:val="20"/>
              </w:rPr>
              <w:t>对药品经营企业违反不良反应报告和监测管理规定的处罚</w:t>
            </w:r>
          </w:p>
        </w:tc>
        <w:tc>
          <w:tcPr>
            <w:tcW w:w="2651" w:type="dxa"/>
            <w:vAlign w:val="center"/>
          </w:tcPr>
          <w:p w14:paraId="7DDABF40">
            <w:pPr>
              <w:spacing w:line="600" w:lineRule="exact"/>
              <w:jc w:val="center"/>
              <w:rPr>
                <w:rFonts w:ascii="仿宋_GB2312"/>
              </w:rPr>
            </w:pPr>
          </w:p>
        </w:tc>
      </w:tr>
      <w:tr w14:paraId="623E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5BAB4D3">
            <w:pPr>
              <w:jc w:val="center"/>
              <w:rPr>
                <w:rFonts w:ascii="仿宋" w:hAnsi="仿宋" w:eastAsia="仿宋"/>
              </w:rPr>
            </w:pPr>
            <w:r>
              <w:rPr>
                <w:rFonts w:hint="eastAsia" w:ascii="仿宋" w:hAnsi="仿宋" w:eastAsia="仿宋"/>
              </w:rPr>
              <w:t>115</w:t>
            </w:r>
          </w:p>
        </w:tc>
        <w:tc>
          <w:tcPr>
            <w:tcW w:w="3200" w:type="dxa"/>
            <w:vAlign w:val="center"/>
          </w:tcPr>
          <w:p w14:paraId="3164DDC6">
            <w:pPr>
              <w:jc w:val="center"/>
              <w:rPr>
                <w:rFonts w:ascii="仿宋" w:hAnsi="仿宋" w:eastAsia="仿宋"/>
              </w:rPr>
            </w:pPr>
            <w:r>
              <w:rPr>
                <w:rFonts w:hint="eastAsia" w:ascii="仿宋" w:hAnsi="仿宋" w:eastAsia="仿宋"/>
              </w:rPr>
              <w:t>115</w:t>
            </w:r>
          </w:p>
        </w:tc>
        <w:tc>
          <w:tcPr>
            <w:tcW w:w="6563" w:type="dxa"/>
            <w:vAlign w:val="center"/>
          </w:tcPr>
          <w:p w14:paraId="7E8D1A3E">
            <w:pPr>
              <w:jc w:val="center"/>
              <w:rPr>
                <w:sz w:val="20"/>
                <w:szCs w:val="20"/>
              </w:rPr>
            </w:pPr>
            <w:r>
              <w:rPr>
                <w:rFonts w:hint="eastAsia"/>
                <w:sz w:val="20"/>
                <w:szCs w:val="20"/>
              </w:rPr>
              <w:t>对伪造、变造、买卖、出租、出借医疗器械经营备案凭证的处罚</w:t>
            </w:r>
          </w:p>
        </w:tc>
        <w:tc>
          <w:tcPr>
            <w:tcW w:w="2651" w:type="dxa"/>
            <w:vAlign w:val="center"/>
          </w:tcPr>
          <w:p w14:paraId="6A98B5F3">
            <w:pPr>
              <w:spacing w:line="600" w:lineRule="exact"/>
              <w:jc w:val="center"/>
              <w:rPr>
                <w:rFonts w:ascii="仿宋_GB2312"/>
              </w:rPr>
            </w:pPr>
          </w:p>
        </w:tc>
      </w:tr>
      <w:tr w14:paraId="2DA2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38FCDCA">
            <w:pPr>
              <w:jc w:val="center"/>
              <w:rPr>
                <w:rFonts w:ascii="仿宋" w:hAnsi="仿宋" w:eastAsia="仿宋"/>
              </w:rPr>
            </w:pPr>
            <w:r>
              <w:rPr>
                <w:rFonts w:hint="eastAsia" w:ascii="仿宋" w:hAnsi="仿宋" w:eastAsia="仿宋"/>
              </w:rPr>
              <w:t>116</w:t>
            </w:r>
          </w:p>
        </w:tc>
        <w:tc>
          <w:tcPr>
            <w:tcW w:w="3200" w:type="dxa"/>
            <w:vAlign w:val="center"/>
          </w:tcPr>
          <w:p w14:paraId="4B8EE2B5">
            <w:pPr>
              <w:jc w:val="center"/>
              <w:rPr>
                <w:rFonts w:ascii="仿宋" w:hAnsi="仿宋" w:eastAsia="仿宋"/>
              </w:rPr>
            </w:pPr>
            <w:r>
              <w:rPr>
                <w:rFonts w:hint="eastAsia" w:ascii="仿宋" w:hAnsi="仿宋" w:eastAsia="仿宋"/>
              </w:rPr>
              <w:t>116</w:t>
            </w:r>
          </w:p>
        </w:tc>
        <w:tc>
          <w:tcPr>
            <w:tcW w:w="6563" w:type="dxa"/>
            <w:vAlign w:val="center"/>
          </w:tcPr>
          <w:p w14:paraId="2D52FE6F">
            <w:pPr>
              <w:jc w:val="center"/>
              <w:rPr>
                <w:sz w:val="20"/>
                <w:szCs w:val="20"/>
              </w:rPr>
            </w:pPr>
            <w:r>
              <w:rPr>
                <w:rFonts w:hint="eastAsia"/>
                <w:sz w:val="20"/>
                <w:szCs w:val="20"/>
              </w:rPr>
              <w:t>对医疗器械经营未按规定备案或者备案时提供虚假资料的处罚</w:t>
            </w:r>
          </w:p>
        </w:tc>
        <w:tc>
          <w:tcPr>
            <w:tcW w:w="2651" w:type="dxa"/>
            <w:vAlign w:val="center"/>
          </w:tcPr>
          <w:p w14:paraId="2D44AF2B">
            <w:pPr>
              <w:spacing w:line="600" w:lineRule="exact"/>
              <w:jc w:val="center"/>
              <w:rPr>
                <w:rFonts w:ascii="仿宋_GB2312"/>
              </w:rPr>
            </w:pPr>
          </w:p>
        </w:tc>
      </w:tr>
      <w:tr w14:paraId="0EB5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8F84AE4">
            <w:pPr>
              <w:jc w:val="center"/>
              <w:rPr>
                <w:rFonts w:ascii="仿宋" w:hAnsi="仿宋" w:eastAsia="仿宋"/>
              </w:rPr>
            </w:pPr>
            <w:r>
              <w:rPr>
                <w:rFonts w:hint="eastAsia" w:ascii="仿宋" w:hAnsi="仿宋" w:eastAsia="仿宋"/>
              </w:rPr>
              <w:t>117</w:t>
            </w:r>
          </w:p>
        </w:tc>
        <w:tc>
          <w:tcPr>
            <w:tcW w:w="3200" w:type="dxa"/>
            <w:vAlign w:val="center"/>
          </w:tcPr>
          <w:p w14:paraId="4619E8E1">
            <w:pPr>
              <w:jc w:val="center"/>
              <w:rPr>
                <w:rFonts w:ascii="仿宋" w:hAnsi="仿宋" w:eastAsia="仿宋"/>
              </w:rPr>
            </w:pPr>
            <w:r>
              <w:rPr>
                <w:rFonts w:hint="eastAsia" w:ascii="仿宋" w:hAnsi="仿宋" w:eastAsia="仿宋"/>
              </w:rPr>
              <w:t>117</w:t>
            </w:r>
          </w:p>
        </w:tc>
        <w:tc>
          <w:tcPr>
            <w:tcW w:w="6563" w:type="dxa"/>
            <w:vAlign w:val="center"/>
          </w:tcPr>
          <w:p w14:paraId="4DABBF01">
            <w:pPr>
              <w:jc w:val="center"/>
              <w:rPr>
                <w:sz w:val="20"/>
                <w:szCs w:val="20"/>
              </w:rPr>
            </w:pPr>
            <w:r>
              <w:rPr>
                <w:rFonts w:hint="eastAsia"/>
                <w:sz w:val="20"/>
                <w:szCs w:val="20"/>
              </w:rPr>
              <w:t>对使用不符合强制性标准或者不符合经注册或者备案的产品技术要求或者无合格证明文件、过期、失效、淘汰的医疗器械的处罚</w:t>
            </w:r>
          </w:p>
        </w:tc>
        <w:tc>
          <w:tcPr>
            <w:tcW w:w="2651" w:type="dxa"/>
            <w:vAlign w:val="center"/>
          </w:tcPr>
          <w:p w14:paraId="4E298099">
            <w:pPr>
              <w:spacing w:line="600" w:lineRule="exact"/>
              <w:jc w:val="center"/>
              <w:rPr>
                <w:rFonts w:ascii="仿宋_GB2312"/>
              </w:rPr>
            </w:pPr>
          </w:p>
        </w:tc>
      </w:tr>
      <w:tr w14:paraId="59F6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6003CFB">
            <w:pPr>
              <w:jc w:val="center"/>
              <w:rPr>
                <w:rFonts w:ascii="仿宋" w:hAnsi="仿宋" w:eastAsia="仿宋"/>
              </w:rPr>
            </w:pPr>
            <w:r>
              <w:rPr>
                <w:rFonts w:hint="eastAsia" w:ascii="仿宋" w:hAnsi="仿宋" w:eastAsia="仿宋"/>
              </w:rPr>
              <w:t>118</w:t>
            </w:r>
          </w:p>
        </w:tc>
        <w:tc>
          <w:tcPr>
            <w:tcW w:w="3200" w:type="dxa"/>
            <w:vAlign w:val="center"/>
          </w:tcPr>
          <w:p w14:paraId="67E62094">
            <w:pPr>
              <w:jc w:val="center"/>
              <w:rPr>
                <w:rFonts w:ascii="仿宋" w:hAnsi="仿宋" w:eastAsia="仿宋"/>
              </w:rPr>
            </w:pPr>
            <w:r>
              <w:rPr>
                <w:rFonts w:hint="eastAsia" w:ascii="仿宋" w:hAnsi="仿宋" w:eastAsia="仿宋"/>
              </w:rPr>
              <w:t>118</w:t>
            </w:r>
          </w:p>
        </w:tc>
        <w:tc>
          <w:tcPr>
            <w:tcW w:w="6563" w:type="dxa"/>
            <w:vAlign w:val="center"/>
          </w:tcPr>
          <w:p w14:paraId="63B4BAB7">
            <w:pPr>
              <w:jc w:val="center"/>
              <w:rPr>
                <w:sz w:val="20"/>
                <w:szCs w:val="20"/>
              </w:rPr>
            </w:pPr>
            <w:r>
              <w:rPr>
                <w:rFonts w:hint="eastAsia"/>
                <w:sz w:val="20"/>
                <w:szCs w:val="20"/>
              </w:rPr>
              <w:t>对未按照医疗器械产品说明书和标签标示要求贮存医疗器械或者转让或者捐赠过期、失效、淘汰、检验不合格的在用医疗器械的处罚</w:t>
            </w:r>
          </w:p>
        </w:tc>
        <w:tc>
          <w:tcPr>
            <w:tcW w:w="2651" w:type="dxa"/>
            <w:vAlign w:val="center"/>
          </w:tcPr>
          <w:p w14:paraId="5A006528">
            <w:pPr>
              <w:spacing w:line="600" w:lineRule="exact"/>
              <w:jc w:val="center"/>
              <w:rPr>
                <w:rFonts w:ascii="仿宋_GB2312"/>
              </w:rPr>
            </w:pPr>
          </w:p>
        </w:tc>
      </w:tr>
      <w:tr w14:paraId="5933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01BBD38">
            <w:pPr>
              <w:jc w:val="center"/>
              <w:rPr>
                <w:rFonts w:ascii="仿宋" w:hAnsi="仿宋" w:eastAsia="仿宋"/>
              </w:rPr>
            </w:pPr>
            <w:r>
              <w:rPr>
                <w:rFonts w:hint="eastAsia" w:ascii="仿宋" w:hAnsi="仿宋" w:eastAsia="仿宋"/>
              </w:rPr>
              <w:t>119</w:t>
            </w:r>
          </w:p>
        </w:tc>
        <w:tc>
          <w:tcPr>
            <w:tcW w:w="3200" w:type="dxa"/>
            <w:vAlign w:val="center"/>
          </w:tcPr>
          <w:p w14:paraId="472E7FCC">
            <w:pPr>
              <w:jc w:val="center"/>
              <w:rPr>
                <w:rFonts w:ascii="仿宋" w:hAnsi="仿宋" w:eastAsia="仿宋"/>
              </w:rPr>
            </w:pPr>
            <w:r>
              <w:rPr>
                <w:rFonts w:hint="eastAsia" w:ascii="仿宋" w:hAnsi="仿宋" w:eastAsia="仿宋"/>
              </w:rPr>
              <w:t>119</w:t>
            </w:r>
          </w:p>
        </w:tc>
        <w:tc>
          <w:tcPr>
            <w:tcW w:w="6563" w:type="dxa"/>
            <w:vAlign w:val="center"/>
          </w:tcPr>
          <w:p w14:paraId="6F1D8C10">
            <w:pPr>
              <w:jc w:val="center"/>
              <w:rPr>
                <w:sz w:val="20"/>
                <w:szCs w:val="20"/>
              </w:rPr>
            </w:pPr>
            <w:r>
              <w:rPr>
                <w:rFonts w:hint="eastAsia"/>
                <w:sz w:val="20"/>
                <w:szCs w:val="20"/>
              </w:rPr>
              <w:t>对未建立并执行医疗器械进货查验制度，未查验供货者的资质，或者未真实、完整、准确地记录进货查验情况或者未按照产品说明书的要求进行定期检查、检验、校准、保养、维护并记录或者发现使用的医疗器械存在安全隐患未立即停止使用、通知检修，或者继续使用经检修仍不能达到使用安全标准的医疗器械或者未妥善保存购入第三类医疗器械的原始资料或者未按规定建立和保存植入和介入类医疗器械使用记录的处罚。</w:t>
            </w:r>
          </w:p>
        </w:tc>
        <w:tc>
          <w:tcPr>
            <w:tcW w:w="2651" w:type="dxa"/>
            <w:vAlign w:val="center"/>
          </w:tcPr>
          <w:p w14:paraId="626B6627">
            <w:pPr>
              <w:spacing w:line="600" w:lineRule="exact"/>
              <w:jc w:val="center"/>
              <w:rPr>
                <w:rFonts w:ascii="仿宋_GB2312"/>
              </w:rPr>
            </w:pPr>
          </w:p>
        </w:tc>
      </w:tr>
      <w:tr w14:paraId="2A77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811D127">
            <w:pPr>
              <w:jc w:val="center"/>
              <w:rPr>
                <w:rFonts w:ascii="仿宋" w:hAnsi="仿宋" w:eastAsia="仿宋"/>
              </w:rPr>
            </w:pPr>
            <w:r>
              <w:rPr>
                <w:rFonts w:hint="eastAsia" w:ascii="仿宋" w:hAnsi="仿宋" w:eastAsia="仿宋"/>
              </w:rPr>
              <w:t>120</w:t>
            </w:r>
          </w:p>
        </w:tc>
        <w:tc>
          <w:tcPr>
            <w:tcW w:w="3200" w:type="dxa"/>
            <w:vAlign w:val="center"/>
          </w:tcPr>
          <w:p w14:paraId="568C89A0">
            <w:pPr>
              <w:jc w:val="center"/>
              <w:rPr>
                <w:rFonts w:ascii="仿宋" w:hAnsi="仿宋" w:eastAsia="仿宋"/>
              </w:rPr>
            </w:pPr>
            <w:r>
              <w:rPr>
                <w:rFonts w:hint="eastAsia" w:ascii="仿宋" w:hAnsi="仿宋" w:eastAsia="仿宋"/>
              </w:rPr>
              <w:t>120</w:t>
            </w:r>
          </w:p>
        </w:tc>
        <w:tc>
          <w:tcPr>
            <w:tcW w:w="6563" w:type="dxa"/>
            <w:vAlign w:val="center"/>
          </w:tcPr>
          <w:p w14:paraId="102D0FFF">
            <w:pPr>
              <w:jc w:val="center"/>
              <w:rPr>
                <w:sz w:val="20"/>
                <w:szCs w:val="20"/>
              </w:rPr>
            </w:pPr>
            <w:r>
              <w:rPr>
                <w:rFonts w:hint="eastAsia"/>
                <w:sz w:val="20"/>
                <w:szCs w:val="20"/>
              </w:rPr>
              <w:t>对未按规定配备与其规模相适应的医疗器械质量管理机构或者质量管理人员，或者未按规定建立覆盖质量管理全过程的使用质量管理制度或者未按规定由指定的部门或者人员统一采购医疗器械或者购进、使用未备案的第一类医疗器械，或者从未备案的经营企业购进第二类医疗器械或者贮存医疗器械的场所、设施及条件与医疗器械品种、数量不相适应的，或者未按照贮存条件、医疗器械有效期限等要求对贮存的医疗器械进行定期检查并记录或者未按规定建立、执行医疗器械使用前质量检查制度或者未按规定索取、保存医疗器械维护维修相关记录或者未按规定对本单位从事医疗器械维护维修的相关技术人员进行培训考核、建立培训档案或者未按规定对其医疗器械质量管理工作进行自查、形成自查报告的处罚。</w:t>
            </w:r>
          </w:p>
        </w:tc>
        <w:tc>
          <w:tcPr>
            <w:tcW w:w="2651" w:type="dxa"/>
            <w:vAlign w:val="center"/>
          </w:tcPr>
          <w:p w14:paraId="4F36DCC5">
            <w:pPr>
              <w:spacing w:line="600" w:lineRule="exact"/>
              <w:jc w:val="center"/>
              <w:rPr>
                <w:rFonts w:ascii="仿宋_GB2312"/>
              </w:rPr>
            </w:pPr>
          </w:p>
        </w:tc>
      </w:tr>
      <w:tr w14:paraId="0BFA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A4EE4AF">
            <w:pPr>
              <w:jc w:val="center"/>
              <w:rPr>
                <w:rFonts w:ascii="仿宋" w:hAnsi="仿宋" w:eastAsia="仿宋"/>
              </w:rPr>
            </w:pPr>
            <w:r>
              <w:rPr>
                <w:rFonts w:hint="eastAsia" w:ascii="仿宋" w:hAnsi="仿宋" w:eastAsia="仿宋"/>
              </w:rPr>
              <w:t>121</w:t>
            </w:r>
          </w:p>
        </w:tc>
        <w:tc>
          <w:tcPr>
            <w:tcW w:w="3200" w:type="dxa"/>
            <w:vAlign w:val="center"/>
          </w:tcPr>
          <w:p w14:paraId="536F0178">
            <w:pPr>
              <w:jc w:val="center"/>
              <w:rPr>
                <w:rFonts w:ascii="仿宋" w:hAnsi="仿宋" w:eastAsia="仿宋"/>
              </w:rPr>
            </w:pPr>
            <w:r>
              <w:rPr>
                <w:rFonts w:hint="eastAsia" w:ascii="仿宋" w:hAnsi="仿宋" w:eastAsia="仿宋"/>
              </w:rPr>
              <w:t>121</w:t>
            </w:r>
          </w:p>
        </w:tc>
        <w:tc>
          <w:tcPr>
            <w:tcW w:w="6563" w:type="dxa"/>
            <w:vAlign w:val="center"/>
          </w:tcPr>
          <w:p w14:paraId="29F1825F">
            <w:pPr>
              <w:jc w:val="center"/>
              <w:rPr>
                <w:sz w:val="20"/>
                <w:szCs w:val="20"/>
              </w:rPr>
            </w:pPr>
            <w:r>
              <w:rPr>
                <w:rFonts w:hint="eastAsia"/>
                <w:sz w:val="20"/>
                <w:szCs w:val="20"/>
              </w:rPr>
              <w:t>对未按要求提供维护维修服务，或者未按要求提供维护维修所必需的材料和信息的处罚</w:t>
            </w:r>
          </w:p>
        </w:tc>
        <w:tc>
          <w:tcPr>
            <w:tcW w:w="2651" w:type="dxa"/>
            <w:vAlign w:val="center"/>
          </w:tcPr>
          <w:p w14:paraId="54EF7BEC">
            <w:pPr>
              <w:spacing w:line="600" w:lineRule="exact"/>
              <w:jc w:val="center"/>
              <w:rPr>
                <w:rFonts w:ascii="仿宋_GB2312"/>
              </w:rPr>
            </w:pPr>
          </w:p>
        </w:tc>
      </w:tr>
      <w:tr w14:paraId="20ED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E358E2C">
            <w:pPr>
              <w:jc w:val="center"/>
              <w:rPr>
                <w:rFonts w:ascii="仿宋" w:hAnsi="仿宋" w:eastAsia="仿宋"/>
              </w:rPr>
            </w:pPr>
            <w:r>
              <w:rPr>
                <w:rFonts w:hint="eastAsia" w:ascii="仿宋" w:hAnsi="仿宋" w:eastAsia="仿宋"/>
              </w:rPr>
              <w:t>122</w:t>
            </w:r>
          </w:p>
        </w:tc>
        <w:tc>
          <w:tcPr>
            <w:tcW w:w="3200" w:type="dxa"/>
            <w:vAlign w:val="center"/>
          </w:tcPr>
          <w:p w14:paraId="561E53FA">
            <w:pPr>
              <w:jc w:val="center"/>
              <w:rPr>
                <w:rFonts w:ascii="仿宋" w:hAnsi="仿宋" w:eastAsia="仿宋"/>
              </w:rPr>
            </w:pPr>
            <w:r>
              <w:rPr>
                <w:rFonts w:hint="eastAsia" w:ascii="仿宋" w:hAnsi="仿宋" w:eastAsia="仿宋"/>
              </w:rPr>
              <w:t>122</w:t>
            </w:r>
          </w:p>
        </w:tc>
        <w:tc>
          <w:tcPr>
            <w:tcW w:w="6563" w:type="dxa"/>
            <w:vAlign w:val="center"/>
          </w:tcPr>
          <w:p w14:paraId="09B549FC">
            <w:pPr>
              <w:jc w:val="center"/>
              <w:rPr>
                <w:sz w:val="20"/>
                <w:szCs w:val="20"/>
              </w:rPr>
            </w:pPr>
            <w:r>
              <w:rPr>
                <w:rFonts w:hint="eastAsia"/>
                <w:sz w:val="20"/>
                <w:szCs w:val="20"/>
              </w:rPr>
              <w:t>对医疗器械使用单位、生产经营企业和维修服务机构等不配合食品药品监督管理部门的监督检查，或者拒绝、隐瞒、不如实提供有关情况和资料的处罚</w:t>
            </w:r>
          </w:p>
        </w:tc>
        <w:tc>
          <w:tcPr>
            <w:tcW w:w="2651" w:type="dxa"/>
            <w:vAlign w:val="center"/>
          </w:tcPr>
          <w:p w14:paraId="674B8889">
            <w:pPr>
              <w:spacing w:line="600" w:lineRule="exact"/>
              <w:jc w:val="center"/>
              <w:rPr>
                <w:rFonts w:ascii="仿宋_GB2312"/>
              </w:rPr>
            </w:pPr>
          </w:p>
        </w:tc>
      </w:tr>
      <w:tr w14:paraId="1E27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976DF10">
            <w:pPr>
              <w:jc w:val="center"/>
              <w:rPr>
                <w:rFonts w:ascii="仿宋" w:hAnsi="仿宋" w:eastAsia="仿宋"/>
              </w:rPr>
            </w:pPr>
            <w:r>
              <w:rPr>
                <w:rFonts w:hint="eastAsia" w:ascii="仿宋" w:hAnsi="仿宋" w:eastAsia="仿宋"/>
              </w:rPr>
              <w:t>123</w:t>
            </w:r>
          </w:p>
        </w:tc>
        <w:tc>
          <w:tcPr>
            <w:tcW w:w="3200" w:type="dxa"/>
            <w:vAlign w:val="center"/>
          </w:tcPr>
          <w:p w14:paraId="391D5A66">
            <w:pPr>
              <w:jc w:val="center"/>
              <w:rPr>
                <w:rFonts w:ascii="仿宋" w:hAnsi="仿宋" w:eastAsia="仿宋"/>
              </w:rPr>
            </w:pPr>
            <w:r>
              <w:rPr>
                <w:rFonts w:hint="eastAsia" w:ascii="仿宋" w:hAnsi="仿宋" w:eastAsia="仿宋"/>
              </w:rPr>
              <w:t>123</w:t>
            </w:r>
          </w:p>
        </w:tc>
        <w:tc>
          <w:tcPr>
            <w:tcW w:w="6563" w:type="dxa"/>
            <w:vAlign w:val="center"/>
          </w:tcPr>
          <w:p w14:paraId="5D49C75C">
            <w:pPr>
              <w:jc w:val="center"/>
              <w:rPr>
                <w:sz w:val="20"/>
                <w:szCs w:val="20"/>
              </w:rPr>
            </w:pPr>
            <w:r>
              <w:rPr>
                <w:rFonts w:hint="eastAsia"/>
                <w:sz w:val="20"/>
                <w:szCs w:val="20"/>
              </w:rPr>
              <w:t>违反本办法规定，未取得医疗器械经营许可从事网络第三类医疗器械销售的和未取得第二类医疗器械经营备案凭证从事网络第二类医疗器械销售的处罚</w:t>
            </w:r>
          </w:p>
        </w:tc>
        <w:tc>
          <w:tcPr>
            <w:tcW w:w="2651" w:type="dxa"/>
            <w:vAlign w:val="center"/>
          </w:tcPr>
          <w:p w14:paraId="339288A7">
            <w:pPr>
              <w:spacing w:line="600" w:lineRule="exact"/>
              <w:jc w:val="center"/>
              <w:rPr>
                <w:rFonts w:ascii="仿宋_GB2312"/>
              </w:rPr>
            </w:pPr>
          </w:p>
        </w:tc>
      </w:tr>
      <w:tr w14:paraId="334A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7A735FF">
            <w:pPr>
              <w:jc w:val="center"/>
              <w:rPr>
                <w:rFonts w:ascii="仿宋" w:hAnsi="仿宋" w:eastAsia="仿宋"/>
              </w:rPr>
            </w:pPr>
            <w:r>
              <w:rPr>
                <w:rFonts w:hint="eastAsia" w:ascii="仿宋" w:hAnsi="仿宋" w:eastAsia="仿宋"/>
              </w:rPr>
              <w:t>124</w:t>
            </w:r>
          </w:p>
        </w:tc>
        <w:tc>
          <w:tcPr>
            <w:tcW w:w="3200" w:type="dxa"/>
            <w:vAlign w:val="center"/>
          </w:tcPr>
          <w:p w14:paraId="0E565209">
            <w:pPr>
              <w:jc w:val="center"/>
              <w:rPr>
                <w:rFonts w:ascii="仿宋" w:hAnsi="仿宋" w:eastAsia="仿宋"/>
              </w:rPr>
            </w:pPr>
            <w:r>
              <w:rPr>
                <w:rFonts w:hint="eastAsia" w:ascii="仿宋" w:hAnsi="仿宋" w:eastAsia="仿宋"/>
              </w:rPr>
              <w:t>124</w:t>
            </w:r>
          </w:p>
        </w:tc>
        <w:tc>
          <w:tcPr>
            <w:tcW w:w="6563" w:type="dxa"/>
            <w:vAlign w:val="center"/>
          </w:tcPr>
          <w:p w14:paraId="44B39806">
            <w:pPr>
              <w:jc w:val="center"/>
              <w:rPr>
                <w:sz w:val="20"/>
                <w:szCs w:val="20"/>
              </w:rPr>
            </w:pPr>
            <w:r>
              <w:rPr>
                <w:rFonts w:hint="eastAsia"/>
                <w:sz w:val="20"/>
                <w:szCs w:val="20"/>
              </w:rPr>
              <w:t>从事医疗器械网络销售的企业未按照本办法规定备案的处罚</w:t>
            </w:r>
          </w:p>
        </w:tc>
        <w:tc>
          <w:tcPr>
            <w:tcW w:w="2651" w:type="dxa"/>
            <w:vAlign w:val="center"/>
          </w:tcPr>
          <w:p w14:paraId="31B2AB3A">
            <w:pPr>
              <w:spacing w:line="600" w:lineRule="exact"/>
              <w:jc w:val="center"/>
              <w:rPr>
                <w:rFonts w:ascii="仿宋_GB2312"/>
              </w:rPr>
            </w:pPr>
          </w:p>
        </w:tc>
      </w:tr>
      <w:tr w14:paraId="4C76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77690B7">
            <w:pPr>
              <w:jc w:val="center"/>
              <w:rPr>
                <w:rFonts w:ascii="仿宋" w:hAnsi="仿宋" w:eastAsia="仿宋"/>
              </w:rPr>
            </w:pPr>
            <w:r>
              <w:rPr>
                <w:rFonts w:hint="eastAsia" w:ascii="仿宋" w:hAnsi="仿宋" w:eastAsia="仿宋"/>
              </w:rPr>
              <w:t>125</w:t>
            </w:r>
          </w:p>
        </w:tc>
        <w:tc>
          <w:tcPr>
            <w:tcW w:w="3200" w:type="dxa"/>
            <w:vAlign w:val="center"/>
          </w:tcPr>
          <w:p w14:paraId="4E9DCE84">
            <w:pPr>
              <w:jc w:val="center"/>
              <w:rPr>
                <w:rFonts w:ascii="仿宋" w:hAnsi="仿宋" w:eastAsia="仿宋"/>
              </w:rPr>
            </w:pPr>
            <w:r>
              <w:rPr>
                <w:rFonts w:hint="eastAsia" w:ascii="仿宋" w:hAnsi="仿宋" w:eastAsia="仿宋"/>
              </w:rPr>
              <w:t>125</w:t>
            </w:r>
          </w:p>
        </w:tc>
        <w:tc>
          <w:tcPr>
            <w:tcW w:w="6563" w:type="dxa"/>
            <w:vAlign w:val="center"/>
          </w:tcPr>
          <w:p w14:paraId="76EDD724">
            <w:pPr>
              <w:jc w:val="center"/>
              <w:rPr>
                <w:sz w:val="20"/>
                <w:szCs w:val="20"/>
              </w:rPr>
            </w:pPr>
            <w:r>
              <w:rPr>
                <w:rFonts w:hint="eastAsia"/>
                <w:sz w:val="20"/>
                <w:szCs w:val="20"/>
              </w:rPr>
              <w:t>从事医疗器械网络销售的企业未按照本办法要求展示医疗器械生产经营许可证或者备案凭证、医疗器械注册证或者备案凭证等的处罚</w:t>
            </w:r>
          </w:p>
        </w:tc>
        <w:tc>
          <w:tcPr>
            <w:tcW w:w="2651" w:type="dxa"/>
            <w:vAlign w:val="center"/>
          </w:tcPr>
          <w:p w14:paraId="56CBAD07">
            <w:pPr>
              <w:spacing w:line="600" w:lineRule="exact"/>
              <w:jc w:val="center"/>
              <w:rPr>
                <w:rFonts w:ascii="仿宋_GB2312"/>
              </w:rPr>
            </w:pPr>
          </w:p>
        </w:tc>
      </w:tr>
      <w:tr w14:paraId="439C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3764974">
            <w:pPr>
              <w:jc w:val="center"/>
              <w:rPr>
                <w:rFonts w:ascii="仿宋" w:hAnsi="仿宋" w:eastAsia="仿宋"/>
              </w:rPr>
            </w:pPr>
            <w:r>
              <w:rPr>
                <w:rFonts w:hint="eastAsia" w:ascii="仿宋" w:hAnsi="仿宋" w:eastAsia="仿宋"/>
              </w:rPr>
              <w:t>126</w:t>
            </w:r>
          </w:p>
        </w:tc>
        <w:tc>
          <w:tcPr>
            <w:tcW w:w="3200" w:type="dxa"/>
            <w:vAlign w:val="center"/>
          </w:tcPr>
          <w:p w14:paraId="77FC052E">
            <w:pPr>
              <w:jc w:val="center"/>
              <w:rPr>
                <w:rFonts w:ascii="仿宋" w:hAnsi="仿宋" w:eastAsia="仿宋"/>
              </w:rPr>
            </w:pPr>
            <w:r>
              <w:rPr>
                <w:rFonts w:hint="eastAsia" w:ascii="仿宋" w:hAnsi="仿宋" w:eastAsia="仿宋"/>
              </w:rPr>
              <w:t>126</w:t>
            </w:r>
          </w:p>
        </w:tc>
        <w:tc>
          <w:tcPr>
            <w:tcW w:w="6563" w:type="dxa"/>
            <w:vAlign w:val="center"/>
          </w:tcPr>
          <w:p w14:paraId="43801E04">
            <w:pPr>
              <w:jc w:val="center"/>
              <w:rPr>
                <w:sz w:val="20"/>
                <w:szCs w:val="20"/>
              </w:rPr>
            </w:pPr>
            <w:r>
              <w:rPr>
                <w:rFonts w:hint="eastAsia"/>
                <w:sz w:val="20"/>
                <w:szCs w:val="20"/>
              </w:rPr>
              <w:t>从事医疗器械网络销售的企业备案信息发生变化，未按规定变更等的处罚</w:t>
            </w:r>
          </w:p>
        </w:tc>
        <w:tc>
          <w:tcPr>
            <w:tcW w:w="2651" w:type="dxa"/>
            <w:vAlign w:val="center"/>
          </w:tcPr>
          <w:p w14:paraId="35C18FAE">
            <w:pPr>
              <w:spacing w:line="600" w:lineRule="exact"/>
              <w:jc w:val="center"/>
              <w:rPr>
                <w:rFonts w:ascii="仿宋_GB2312"/>
              </w:rPr>
            </w:pPr>
          </w:p>
        </w:tc>
      </w:tr>
      <w:tr w14:paraId="15FF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4B237E3">
            <w:pPr>
              <w:jc w:val="center"/>
              <w:rPr>
                <w:rFonts w:ascii="仿宋" w:hAnsi="仿宋" w:eastAsia="仿宋"/>
              </w:rPr>
            </w:pPr>
            <w:r>
              <w:rPr>
                <w:rFonts w:hint="eastAsia" w:ascii="仿宋" w:hAnsi="仿宋" w:eastAsia="仿宋"/>
              </w:rPr>
              <w:t>127</w:t>
            </w:r>
          </w:p>
        </w:tc>
        <w:tc>
          <w:tcPr>
            <w:tcW w:w="3200" w:type="dxa"/>
            <w:vAlign w:val="center"/>
          </w:tcPr>
          <w:p w14:paraId="4A3A56D1">
            <w:pPr>
              <w:jc w:val="center"/>
              <w:rPr>
                <w:rFonts w:ascii="仿宋" w:hAnsi="仿宋" w:eastAsia="仿宋"/>
              </w:rPr>
            </w:pPr>
            <w:r>
              <w:rPr>
                <w:rFonts w:hint="eastAsia" w:ascii="仿宋" w:hAnsi="仿宋" w:eastAsia="仿宋"/>
              </w:rPr>
              <w:t>127</w:t>
            </w:r>
          </w:p>
        </w:tc>
        <w:tc>
          <w:tcPr>
            <w:tcW w:w="6563" w:type="dxa"/>
            <w:vAlign w:val="center"/>
          </w:tcPr>
          <w:p w14:paraId="10D7B3C1">
            <w:pPr>
              <w:jc w:val="center"/>
              <w:rPr>
                <w:sz w:val="20"/>
                <w:szCs w:val="20"/>
              </w:rPr>
            </w:pPr>
            <w:r>
              <w:rPr>
                <w:rFonts w:hint="eastAsia"/>
                <w:sz w:val="20"/>
                <w:szCs w:val="20"/>
              </w:rPr>
              <w:t>从事医疗器械网络销售的企业、医疗器械网络交易服务第三方平台条件发生变化，不再满足规定要求等的处罚</w:t>
            </w:r>
          </w:p>
        </w:tc>
        <w:tc>
          <w:tcPr>
            <w:tcW w:w="2651" w:type="dxa"/>
            <w:vAlign w:val="center"/>
          </w:tcPr>
          <w:p w14:paraId="23BA55DA">
            <w:pPr>
              <w:spacing w:line="600" w:lineRule="exact"/>
              <w:jc w:val="center"/>
              <w:rPr>
                <w:rFonts w:ascii="仿宋_GB2312"/>
              </w:rPr>
            </w:pPr>
          </w:p>
        </w:tc>
      </w:tr>
      <w:tr w14:paraId="420EE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5CED116">
            <w:pPr>
              <w:jc w:val="center"/>
              <w:rPr>
                <w:rFonts w:ascii="仿宋" w:hAnsi="仿宋" w:eastAsia="仿宋"/>
              </w:rPr>
            </w:pPr>
            <w:r>
              <w:rPr>
                <w:rFonts w:hint="eastAsia" w:ascii="仿宋" w:hAnsi="仿宋" w:eastAsia="仿宋"/>
              </w:rPr>
              <w:t>128</w:t>
            </w:r>
          </w:p>
        </w:tc>
        <w:tc>
          <w:tcPr>
            <w:tcW w:w="3200" w:type="dxa"/>
            <w:vAlign w:val="center"/>
          </w:tcPr>
          <w:p w14:paraId="4CF114A1">
            <w:pPr>
              <w:jc w:val="center"/>
              <w:rPr>
                <w:rFonts w:ascii="仿宋" w:hAnsi="仿宋" w:eastAsia="仿宋"/>
              </w:rPr>
            </w:pPr>
            <w:r>
              <w:rPr>
                <w:rFonts w:hint="eastAsia" w:ascii="仿宋" w:hAnsi="仿宋" w:eastAsia="仿宋"/>
              </w:rPr>
              <w:t>128</w:t>
            </w:r>
          </w:p>
        </w:tc>
        <w:tc>
          <w:tcPr>
            <w:tcW w:w="6563" w:type="dxa"/>
            <w:vAlign w:val="center"/>
          </w:tcPr>
          <w:p w14:paraId="6B129FB2">
            <w:pPr>
              <w:jc w:val="center"/>
              <w:rPr>
                <w:sz w:val="20"/>
                <w:szCs w:val="20"/>
              </w:rPr>
            </w:pPr>
            <w:r>
              <w:rPr>
                <w:rFonts w:hint="eastAsia"/>
                <w:sz w:val="20"/>
                <w:szCs w:val="20"/>
              </w:rPr>
              <w:t>从事医疗器械网络销售的企业超出经营范围销售等的处罚</w:t>
            </w:r>
          </w:p>
        </w:tc>
        <w:tc>
          <w:tcPr>
            <w:tcW w:w="2651" w:type="dxa"/>
            <w:vAlign w:val="center"/>
          </w:tcPr>
          <w:p w14:paraId="67E392D8">
            <w:pPr>
              <w:spacing w:line="600" w:lineRule="exact"/>
              <w:jc w:val="center"/>
              <w:rPr>
                <w:rFonts w:ascii="仿宋_GB2312"/>
              </w:rPr>
            </w:pPr>
          </w:p>
        </w:tc>
      </w:tr>
      <w:tr w14:paraId="7C31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F4EAE08">
            <w:pPr>
              <w:jc w:val="center"/>
              <w:rPr>
                <w:rFonts w:ascii="仿宋" w:hAnsi="仿宋" w:eastAsia="仿宋"/>
              </w:rPr>
            </w:pPr>
            <w:r>
              <w:rPr>
                <w:rFonts w:hint="eastAsia" w:ascii="仿宋" w:hAnsi="仿宋" w:eastAsia="仿宋"/>
              </w:rPr>
              <w:t>129</w:t>
            </w:r>
          </w:p>
        </w:tc>
        <w:tc>
          <w:tcPr>
            <w:tcW w:w="3200" w:type="dxa"/>
            <w:vAlign w:val="center"/>
          </w:tcPr>
          <w:p w14:paraId="7A352612">
            <w:pPr>
              <w:jc w:val="center"/>
              <w:rPr>
                <w:rFonts w:ascii="仿宋" w:hAnsi="仿宋" w:eastAsia="仿宋"/>
              </w:rPr>
            </w:pPr>
            <w:r>
              <w:rPr>
                <w:rFonts w:hint="eastAsia" w:ascii="仿宋" w:hAnsi="仿宋" w:eastAsia="仿宋"/>
              </w:rPr>
              <w:t>129</w:t>
            </w:r>
          </w:p>
        </w:tc>
        <w:tc>
          <w:tcPr>
            <w:tcW w:w="6563" w:type="dxa"/>
            <w:vAlign w:val="center"/>
          </w:tcPr>
          <w:p w14:paraId="44E7DAEB">
            <w:pPr>
              <w:jc w:val="center"/>
              <w:rPr>
                <w:sz w:val="20"/>
                <w:szCs w:val="20"/>
              </w:rPr>
            </w:pPr>
            <w:r>
              <w:rPr>
                <w:rFonts w:hint="eastAsia"/>
                <w:sz w:val="20"/>
                <w:szCs w:val="20"/>
              </w:rPr>
              <w:t>从事医疗器械网络销售的企业未按照医疗器械说明书和标签标示要求运输、贮存医疗器械的处罚</w:t>
            </w:r>
          </w:p>
        </w:tc>
        <w:tc>
          <w:tcPr>
            <w:tcW w:w="2651" w:type="dxa"/>
            <w:vAlign w:val="center"/>
          </w:tcPr>
          <w:p w14:paraId="77D95230">
            <w:pPr>
              <w:spacing w:line="600" w:lineRule="exact"/>
              <w:jc w:val="center"/>
              <w:rPr>
                <w:rFonts w:ascii="仿宋_GB2312"/>
              </w:rPr>
            </w:pPr>
          </w:p>
        </w:tc>
      </w:tr>
      <w:tr w14:paraId="064F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8AECA40">
            <w:pPr>
              <w:jc w:val="center"/>
              <w:rPr>
                <w:rFonts w:ascii="仿宋" w:hAnsi="仿宋" w:eastAsia="仿宋"/>
              </w:rPr>
            </w:pPr>
            <w:r>
              <w:rPr>
                <w:rFonts w:hint="eastAsia" w:ascii="仿宋" w:hAnsi="仿宋" w:eastAsia="仿宋"/>
              </w:rPr>
              <w:t>130</w:t>
            </w:r>
          </w:p>
        </w:tc>
        <w:tc>
          <w:tcPr>
            <w:tcW w:w="3200" w:type="dxa"/>
            <w:vAlign w:val="center"/>
          </w:tcPr>
          <w:p w14:paraId="4648F1ED">
            <w:pPr>
              <w:jc w:val="center"/>
              <w:rPr>
                <w:rFonts w:ascii="仿宋" w:hAnsi="仿宋" w:eastAsia="仿宋"/>
              </w:rPr>
            </w:pPr>
            <w:r>
              <w:rPr>
                <w:rFonts w:hint="eastAsia" w:ascii="仿宋" w:hAnsi="仿宋" w:eastAsia="仿宋"/>
              </w:rPr>
              <w:t>130</w:t>
            </w:r>
          </w:p>
        </w:tc>
        <w:tc>
          <w:tcPr>
            <w:tcW w:w="6563" w:type="dxa"/>
            <w:vAlign w:val="center"/>
          </w:tcPr>
          <w:p w14:paraId="6C48F3B5">
            <w:pPr>
              <w:jc w:val="center"/>
              <w:rPr>
                <w:sz w:val="20"/>
                <w:szCs w:val="20"/>
              </w:rPr>
            </w:pPr>
            <w:r>
              <w:rPr>
                <w:rFonts w:hint="eastAsia"/>
                <w:sz w:val="20"/>
                <w:szCs w:val="20"/>
              </w:rPr>
              <w:t>医疗器械生产企业违反本办法规定，拒绝召回医疗器械的处罚</w:t>
            </w:r>
          </w:p>
        </w:tc>
        <w:tc>
          <w:tcPr>
            <w:tcW w:w="2651" w:type="dxa"/>
            <w:vAlign w:val="center"/>
          </w:tcPr>
          <w:p w14:paraId="5FABF5A1">
            <w:pPr>
              <w:spacing w:line="600" w:lineRule="exact"/>
              <w:jc w:val="center"/>
              <w:rPr>
                <w:rFonts w:ascii="仿宋_GB2312"/>
              </w:rPr>
            </w:pPr>
          </w:p>
        </w:tc>
      </w:tr>
      <w:tr w14:paraId="35E9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93E5170">
            <w:pPr>
              <w:jc w:val="center"/>
              <w:rPr>
                <w:rFonts w:ascii="仿宋" w:hAnsi="仿宋" w:eastAsia="仿宋"/>
              </w:rPr>
            </w:pPr>
            <w:r>
              <w:rPr>
                <w:rFonts w:hint="eastAsia" w:ascii="仿宋" w:hAnsi="仿宋" w:eastAsia="仿宋"/>
              </w:rPr>
              <w:t>131</w:t>
            </w:r>
          </w:p>
        </w:tc>
        <w:tc>
          <w:tcPr>
            <w:tcW w:w="3200" w:type="dxa"/>
            <w:vAlign w:val="center"/>
          </w:tcPr>
          <w:p w14:paraId="548D6E23">
            <w:pPr>
              <w:jc w:val="center"/>
              <w:rPr>
                <w:rFonts w:ascii="仿宋" w:hAnsi="仿宋" w:eastAsia="仿宋"/>
              </w:rPr>
            </w:pPr>
            <w:r>
              <w:rPr>
                <w:rFonts w:hint="eastAsia" w:ascii="仿宋" w:hAnsi="仿宋" w:eastAsia="仿宋"/>
              </w:rPr>
              <w:t>131</w:t>
            </w:r>
          </w:p>
        </w:tc>
        <w:tc>
          <w:tcPr>
            <w:tcW w:w="6563" w:type="dxa"/>
            <w:vAlign w:val="center"/>
          </w:tcPr>
          <w:p w14:paraId="169B41B9">
            <w:pPr>
              <w:jc w:val="center"/>
              <w:rPr>
                <w:sz w:val="20"/>
                <w:szCs w:val="20"/>
              </w:rPr>
            </w:pPr>
            <w:r>
              <w:rPr>
                <w:rFonts w:hint="eastAsia"/>
                <w:sz w:val="20"/>
                <w:szCs w:val="20"/>
              </w:rPr>
              <w:t>未按照本办法规定建立医疗器械召回管理制度等的处罚</w:t>
            </w:r>
          </w:p>
        </w:tc>
        <w:tc>
          <w:tcPr>
            <w:tcW w:w="2651" w:type="dxa"/>
            <w:vAlign w:val="center"/>
          </w:tcPr>
          <w:p w14:paraId="2D0AA7E0">
            <w:pPr>
              <w:spacing w:line="600" w:lineRule="exact"/>
              <w:jc w:val="center"/>
              <w:rPr>
                <w:rFonts w:ascii="仿宋_GB2312"/>
              </w:rPr>
            </w:pPr>
          </w:p>
        </w:tc>
      </w:tr>
      <w:tr w14:paraId="394C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BB2BBD9">
            <w:pPr>
              <w:jc w:val="center"/>
              <w:rPr>
                <w:rFonts w:ascii="仿宋" w:hAnsi="仿宋" w:eastAsia="仿宋"/>
              </w:rPr>
            </w:pPr>
            <w:r>
              <w:rPr>
                <w:rFonts w:hint="eastAsia" w:ascii="仿宋" w:hAnsi="仿宋" w:eastAsia="仿宋"/>
              </w:rPr>
              <w:t>132</w:t>
            </w:r>
          </w:p>
        </w:tc>
        <w:tc>
          <w:tcPr>
            <w:tcW w:w="3200" w:type="dxa"/>
            <w:vAlign w:val="center"/>
          </w:tcPr>
          <w:p w14:paraId="35AB4846">
            <w:pPr>
              <w:jc w:val="center"/>
              <w:rPr>
                <w:rFonts w:ascii="仿宋" w:hAnsi="仿宋" w:eastAsia="仿宋"/>
              </w:rPr>
            </w:pPr>
            <w:r>
              <w:rPr>
                <w:rFonts w:hint="eastAsia" w:ascii="仿宋" w:hAnsi="仿宋" w:eastAsia="仿宋"/>
              </w:rPr>
              <w:t>132</w:t>
            </w:r>
          </w:p>
        </w:tc>
        <w:tc>
          <w:tcPr>
            <w:tcW w:w="6563" w:type="dxa"/>
            <w:vAlign w:val="center"/>
          </w:tcPr>
          <w:p w14:paraId="26C3F4E4">
            <w:pPr>
              <w:jc w:val="center"/>
              <w:rPr>
                <w:sz w:val="20"/>
                <w:szCs w:val="20"/>
              </w:rPr>
            </w:pPr>
            <w:r>
              <w:rPr>
                <w:rFonts w:hint="eastAsia"/>
                <w:sz w:val="20"/>
                <w:szCs w:val="20"/>
              </w:rPr>
              <w:t>医疗器械经营企业、使用单位发现其经营、使用的医疗器械可能为缺陷产品的，未立即暂停销售或者使用该医疗器械，未及时通知医疗器械生产企业或者供货商，并未向所在地省、自治区、直辖市食品药品监督管理部门报告；使用单位为医疗机构的，还未同时向所在地省、自治区、直辖市卫生行政部门报告的处罚</w:t>
            </w:r>
          </w:p>
        </w:tc>
        <w:tc>
          <w:tcPr>
            <w:tcW w:w="2651" w:type="dxa"/>
            <w:vAlign w:val="center"/>
          </w:tcPr>
          <w:p w14:paraId="726202D7">
            <w:pPr>
              <w:spacing w:line="600" w:lineRule="exact"/>
              <w:jc w:val="center"/>
              <w:rPr>
                <w:rFonts w:ascii="仿宋_GB2312"/>
              </w:rPr>
            </w:pPr>
          </w:p>
        </w:tc>
      </w:tr>
      <w:tr w14:paraId="103A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52F2BCA">
            <w:pPr>
              <w:jc w:val="center"/>
              <w:rPr>
                <w:rFonts w:ascii="仿宋" w:hAnsi="仿宋" w:eastAsia="仿宋"/>
              </w:rPr>
            </w:pPr>
            <w:r>
              <w:rPr>
                <w:rFonts w:hint="eastAsia" w:ascii="仿宋" w:hAnsi="仿宋" w:eastAsia="仿宋"/>
              </w:rPr>
              <w:t>133</w:t>
            </w:r>
          </w:p>
        </w:tc>
        <w:tc>
          <w:tcPr>
            <w:tcW w:w="3200" w:type="dxa"/>
            <w:vAlign w:val="center"/>
          </w:tcPr>
          <w:p w14:paraId="75CAEF9F">
            <w:pPr>
              <w:jc w:val="center"/>
              <w:rPr>
                <w:rFonts w:ascii="仿宋" w:hAnsi="仿宋" w:eastAsia="仿宋"/>
              </w:rPr>
            </w:pPr>
            <w:r>
              <w:rPr>
                <w:rFonts w:hint="eastAsia" w:ascii="仿宋" w:hAnsi="仿宋" w:eastAsia="仿宋"/>
              </w:rPr>
              <w:t>133</w:t>
            </w:r>
          </w:p>
        </w:tc>
        <w:tc>
          <w:tcPr>
            <w:tcW w:w="6563" w:type="dxa"/>
            <w:vAlign w:val="center"/>
          </w:tcPr>
          <w:p w14:paraId="286B1544">
            <w:pPr>
              <w:jc w:val="center"/>
              <w:rPr>
                <w:sz w:val="20"/>
                <w:szCs w:val="20"/>
              </w:rPr>
            </w:pPr>
            <w:r>
              <w:rPr>
                <w:rFonts w:hint="eastAsia"/>
                <w:sz w:val="20"/>
                <w:szCs w:val="20"/>
              </w:rPr>
              <w:t>医疗器械经营企业、使用单位拒绝配合有关医疗器械缺陷调查、拒绝协助医疗器械生产企业召回医疗器械的处罚</w:t>
            </w:r>
          </w:p>
        </w:tc>
        <w:tc>
          <w:tcPr>
            <w:tcW w:w="2651" w:type="dxa"/>
            <w:vAlign w:val="center"/>
          </w:tcPr>
          <w:p w14:paraId="1E62E797">
            <w:pPr>
              <w:spacing w:line="600" w:lineRule="exact"/>
              <w:jc w:val="center"/>
              <w:rPr>
                <w:rFonts w:ascii="仿宋_GB2312"/>
              </w:rPr>
            </w:pPr>
          </w:p>
        </w:tc>
      </w:tr>
      <w:tr w14:paraId="0902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D5498A8">
            <w:pPr>
              <w:jc w:val="center"/>
              <w:rPr>
                <w:rFonts w:ascii="仿宋" w:hAnsi="仿宋" w:eastAsia="仿宋"/>
              </w:rPr>
            </w:pPr>
            <w:r>
              <w:rPr>
                <w:rFonts w:hint="eastAsia" w:ascii="仿宋" w:hAnsi="仿宋" w:eastAsia="仿宋"/>
              </w:rPr>
              <w:t>134</w:t>
            </w:r>
          </w:p>
        </w:tc>
        <w:tc>
          <w:tcPr>
            <w:tcW w:w="3200" w:type="dxa"/>
            <w:vAlign w:val="center"/>
          </w:tcPr>
          <w:p w14:paraId="6FD3CA9A">
            <w:pPr>
              <w:jc w:val="center"/>
              <w:rPr>
                <w:rFonts w:ascii="仿宋" w:hAnsi="仿宋" w:eastAsia="仿宋"/>
              </w:rPr>
            </w:pPr>
            <w:r>
              <w:rPr>
                <w:rFonts w:hint="eastAsia" w:ascii="仿宋" w:hAnsi="仿宋" w:eastAsia="仿宋"/>
              </w:rPr>
              <w:t>134</w:t>
            </w:r>
          </w:p>
        </w:tc>
        <w:tc>
          <w:tcPr>
            <w:tcW w:w="6563" w:type="dxa"/>
            <w:vAlign w:val="center"/>
          </w:tcPr>
          <w:p w14:paraId="1094F141">
            <w:pPr>
              <w:jc w:val="center"/>
              <w:rPr>
                <w:sz w:val="20"/>
                <w:szCs w:val="20"/>
              </w:rPr>
            </w:pPr>
            <w:r>
              <w:rPr>
                <w:rFonts w:hint="eastAsia"/>
                <w:sz w:val="20"/>
                <w:szCs w:val="20"/>
              </w:rPr>
              <w:t>持有人未主动收集并按照时限要求报告医疗器械不良事件等的处罚</w:t>
            </w:r>
          </w:p>
        </w:tc>
        <w:tc>
          <w:tcPr>
            <w:tcW w:w="2651" w:type="dxa"/>
            <w:vAlign w:val="center"/>
          </w:tcPr>
          <w:p w14:paraId="09CD650F">
            <w:pPr>
              <w:spacing w:line="600" w:lineRule="exact"/>
              <w:jc w:val="center"/>
              <w:rPr>
                <w:rFonts w:ascii="仿宋_GB2312"/>
              </w:rPr>
            </w:pPr>
          </w:p>
        </w:tc>
      </w:tr>
      <w:tr w14:paraId="7519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54133C0">
            <w:pPr>
              <w:jc w:val="center"/>
              <w:rPr>
                <w:rFonts w:ascii="仿宋" w:hAnsi="仿宋" w:eastAsia="仿宋"/>
              </w:rPr>
            </w:pPr>
            <w:r>
              <w:rPr>
                <w:rFonts w:hint="eastAsia" w:ascii="仿宋" w:hAnsi="仿宋" w:eastAsia="仿宋"/>
              </w:rPr>
              <w:t>135</w:t>
            </w:r>
          </w:p>
        </w:tc>
        <w:tc>
          <w:tcPr>
            <w:tcW w:w="3200" w:type="dxa"/>
            <w:vAlign w:val="center"/>
          </w:tcPr>
          <w:p w14:paraId="48F72E33">
            <w:pPr>
              <w:jc w:val="center"/>
              <w:rPr>
                <w:rFonts w:ascii="仿宋" w:hAnsi="仿宋" w:eastAsia="仿宋"/>
              </w:rPr>
            </w:pPr>
            <w:r>
              <w:rPr>
                <w:rFonts w:hint="eastAsia" w:ascii="仿宋" w:hAnsi="仿宋" w:eastAsia="仿宋"/>
              </w:rPr>
              <w:t>135</w:t>
            </w:r>
          </w:p>
        </w:tc>
        <w:tc>
          <w:tcPr>
            <w:tcW w:w="6563" w:type="dxa"/>
            <w:vAlign w:val="center"/>
          </w:tcPr>
          <w:p w14:paraId="688DC90F">
            <w:pPr>
              <w:jc w:val="center"/>
              <w:rPr>
                <w:sz w:val="20"/>
                <w:szCs w:val="20"/>
              </w:rPr>
            </w:pPr>
            <w:r>
              <w:rPr>
                <w:rFonts w:hint="eastAsia"/>
                <w:sz w:val="20"/>
                <w:szCs w:val="20"/>
              </w:rPr>
              <w:t>医疗器械经营企业、使用单位未主动收集并按照时限要求报告医疗器械不良事件等的处罚</w:t>
            </w:r>
          </w:p>
        </w:tc>
        <w:tc>
          <w:tcPr>
            <w:tcW w:w="2651" w:type="dxa"/>
            <w:vAlign w:val="center"/>
          </w:tcPr>
          <w:p w14:paraId="62D11D97">
            <w:pPr>
              <w:spacing w:line="600" w:lineRule="exact"/>
              <w:jc w:val="center"/>
              <w:rPr>
                <w:rFonts w:ascii="仿宋_GB2312"/>
              </w:rPr>
            </w:pPr>
          </w:p>
        </w:tc>
      </w:tr>
      <w:tr w14:paraId="4C21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979F803">
            <w:pPr>
              <w:jc w:val="center"/>
              <w:rPr>
                <w:rFonts w:ascii="仿宋" w:hAnsi="仿宋" w:eastAsia="仿宋"/>
              </w:rPr>
            </w:pPr>
            <w:r>
              <w:rPr>
                <w:rFonts w:hint="eastAsia" w:ascii="仿宋" w:hAnsi="仿宋" w:eastAsia="仿宋"/>
              </w:rPr>
              <w:t>136</w:t>
            </w:r>
          </w:p>
        </w:tc>
        <w:tc>
          <w:tcPr>
            <w:tcW w:w="3200" w:type="dxa"/>
            <w:vAlign w:val="center"/>
          </w:tcPr>
          <w:p w14:paraId="6C042315">
            <w:pPr>
              <w:jc w:val="center"/>
              <w:rPr>
                <w:rFonts w:ascii="仿宋" w:hAnsi="仿宋" w:eastAsia="仿宋"/>
              </w:rPr>
            </w:pPr>
            <w:r>
              <w:rPr>
                <w:rFonts w:hint="eastAsia" w:ascii="仿宋" w:hAnsi="仿宋" w:eastAsia="仿宋"/>
              </w:rPr>
              <w:t>136</w:t>
            </w:r>
          </w:p>
        </w:tc>
        <w:tc>
          <w:tcPr>
            <w:tcW w:w="6563" w:type="dxa"/>
            <w:vAlign w:val="center"/>
          </w:tcPr>
          <w:p w14:paraId="3EDD4110">
            <w:pPr>
              <w:jc w:val="center"/>
              <w:rPr>
                <w:sz w:val="20"/>
                <w:szCs w:val="20"/>
              </w:rPr>
            </w:pPr>
            <w:r>
              <w:rPr>
                <w:rFonts w:hint="eastAsia"/>
                <w:sz w:val="20"/>
                <w:szCs w:val="20"/>
              </w:rPr>
              <w:t>持有人未按照要求开展再评价、隐匿再评价结果、应当提出注销申请而未提出的处罚</w:t>
            </w:r>
          </w:p>
        </w:tc>
        <w:tc>
          <w:tcPr>
            <w:tcW w:w="2651" w:type="dxa"/>
            <w:vAlign w:val="center"/>
          </w:tcPr>
          <w:p w14:paraId="657B4EB0">
            <w:pPr>
              <w:spacing w:line="600" w:lineRule="exact"/>
              <w:jc w:val="center"/>
              <w:rPr>
                <w:rFonts w:ascii="仿宋_GB2312"/>
              </w:rPr>
            </w:pPr>
          </w:p>
        </w:tc>
      </w:tr>
      <w:tr w14:paraId="7275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5A13362">
            <w:pPr>
              <w:jc w:val="center"/>
              <w:rPr>
                <w:rFonts w:ascii="仿宋" w:hAnsi="仿宋" w:eastAsia="仿宋"/>
              </w:rPr>
            </w:pPr>
            <w:r>
              <w:rPr>
                <w:rFonts w:hint="eastAsia" w:ascii="仿宋" w:hAnsi="仿宋" w:eastAsia="仿宋"/>
              </w:rPr>
              <w:t>137</w:t>
            </w:r>
          </w:p>
        </w:tc>
        <w:tc>
          <w:tcPr>
            <w:tcW w:w="3200" w:type="dxa"/>
            <w:vAlign w:val="center"/>
          </w:tcPr>
          <w:p w14:paraId="2822131A">
            <w:pPr>
              <w:jc w:val="center"/>
              <w:rPr>
                <w:rFonts w:ascii="仿宋" w:hAnsi="仿宋" w:eastAsia="仿宋"/>
              </w:rPr>
            </w:pPr>
            <w:r>
              <w:rPr>
                <w:rFonts w:hint="eastAsia" w:ascii="仿宋" w:hAnsi="仿宋" w:eastAsia="仿宋"/>
              </w:rPr>
              <w:t>137</w:t>
            </w:r>
          </w:p>
        </w:tc>
        <w:tc>
          <w:tcPr>
            <w:tcW w:w="6563" w:type="dxa"/>
            <w:vAlign w:val="center"/>
          </w:tcPr>
          <w:p w14:paraId="19065224">
            <w:pPr>
              <w:jc w:val="center"/>
              <w:rPr>
                <w:sz w:val="20"/>
                <w:szCs w:val="20"/>
              </w:rPr>
            </w:pPr>
            <w:r>
              <w:rPr>
                <w:rFonts w:hint="eastAsia"/>
                <w:sz w:val="20"/>
                <w:szCs w:val="20"/>
              </w:rPr>
              <w:t>持有人未按照规定建立医疗器械不良事件监测和再评价工作制度等的处罚</w:t>
            </w:r>
          </w:p>
        </w:tc>
        <w:tc>
          <w:tcPr>
            <w:tcW w:w="2651" w:type="dxa"/>
            <w:vAlign w:val="center"/>
          </w:tcPr>
          <w:p w14:paraId="110D43DB">
            <w:pPr>
              <w:spacing w:line="600" w:lineRule="exact"/>
              <w:jc w:val="center"/>
              <w:rPr>
                <w:rFonts w:ascii="仿宋_GB2312"/>
              </w:rPr>
            </w:pPr>
          </w:p>
        </w:tc>
      </w:tr>
      <w:tr w14:paraId="7678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973DCF8">
            <w:pPr>
              <w:jc w:val="center"/>
              <w:rPr>
                <w:rFonts w:ascii="仿宋" w:hAnsi="仿宋" w:eastAsia="仿宋"/>
              </w:rPr>
            </w:pPr>
            <w:r>
              <w:rPr>
                <w:rFonts w:hint="eastAsia" w:ascii="仿宋" w:hAnsi="仿宋" w:eastAsia="仿宋"/>
              </w:rPr>
              <w:t>138</w:t>
            </w:r>
          </w:p>
        </w:tc>
        <w:tc>
          <w:tcPr>
            <w:tcW w:w="3200" w:type="dxa"/>
            <w:vAlign w:val="center"/>
          </w:tcPr>
          <w:p w14:paraId="4CFBD39E">
            <w:pPr>
              <w:jc w:val="center"/>
              <w:rPr>
                <w:rFonts w:ascii="仿宋" w:hAnsi="仿宋" w:eastAsia="仿宋"/>
              </w:rPr>
            </w:pPr>
            <w:r>
              <w:rPr>
                <w:rFonts w:hint="eastAsia" w:ascii="仿宋" w:hAnsi="仿宋" w:eastAsia="仿宋"/>
              </w:rPr>
              <w:t>138</w:t>
            </w:r>
          </w:p>
        </w:tc>
        <w:tc>
          <w:tcPr>
            <w:tcW w:w="6563" w:type="dxa"/>
            <w:vAlign w:val="center"/>
          </w:tcPr>
          <w:p w14:paraId="13D05359">
            <w:pPr>
              <w:jc w:val="center"/>
              <w:rPr>
                <w:sz w:val="20"/>
                <w:szCs w:val="20"/>
              </w:rPr>
            </w:pPr>
            <w:r>
              <w:rPr>
                <w:rFonts w:hint="eastAsia"/>
                <w:sz w:val="20"/>
                <w:szCs w:val="20"/>
              </w:rPr>
              <w:t>医疗器械经营企业、使用单位未按照要求建立医疗器械不良事件监测工作制度等的处罚</w:t>
            </w:r>
          </w:p>
        </w:tc>
        <w:tc>
          <w:tcPr>
            <w:tcW w:w="2651" w:type="dxa"/>
            <w:vAlign w:val="center"/>
          </w:tcPr>
          <w:p w14:paraId="52E3142F">
            <w:pPr>
              <w:spacing w:line="600" w:lineRule="exact"/>
              <w:jc w:val="center"/>
              <w:rPr>
                <w:rFonts w:ascii="仿宋_GB2312"/>
              </w:rPr>
            </w:pPr>
          </w:p>
        </w:tc>
      </w:tr>
      <w:tr w14:paraId="4FC9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A2AF31D">
            <w:pPr>
              <w:jc w:val="center"/>
              <w:rPr>
                <w:rFonts w:ascii="仿宋" w:hAnsi="仿宋" w:eastAsia="仿宋"/>
              </w:rPr>
            </w:pPr>
            <w:r>
              <w:rPr>
                <w:rFonts w:hint="eastAsia" w:ascii="仿宋" w:hAnsi="仿宋" w:eastAsia="仿宋"/>
              </w:rPr>
              <w:t>139</w:t>
            </w:r>
          </w:p>
        </w:tc>
        <w:tc>
          <w:tcPr>
            <w:tcW w:w="3200" w:type="dxa"/>
            <w:vAlign w:val="center"/>
          </w:tcPr>
          <w:p w14:paraId="1F35CA3E">
            <w:pPr>
              <w:jc w:val="center"/>
              <w:rPr>
                <w:rFonts w:ascii="仿宋" w:hAnsi="仿宋" w:eastAsia="仿宋"/>
              </w:rPr>
            </w:pPr>
            <w:r>
              <w:rPr>
                <w:rFonts w:hint="eastAsia" w:ascii="仿宋" w:hAnsi="仿宋" w:eastAsia="仿宋"/>
              </w:rPr>
              <w:t>139</w:t>
            </w:r>
          </w:p>
        </w:tc>
        <w:tc>
          <w:tcPr>
            <w:tcW w:w="6563" w:type="dxa"/>
            <w:vAlign w:val="center"/>
          </w:tcPr>
          <w:p w14:paraId="5C057487">
            <w:pPr>
              <w:jc w:val="center"/>
              <w:rPr>
                <w:sz w:val="20"/>
                <w:szCs w:val="20"/>
              </w:rPr>
            </w:pPr>
            <w:r>
              <w:rPr>
                <w:rFonts w:hint="eastAsia"/>
                <w:sz w:val="20"/>
                <w:szCs w:val="20"/>
              </w:rPr>
              <w:t>对经营者违反《中华人民共和国反垄断法》的处罚</w:t>
            </w:r>
          </w:p>
        </w:tc>
        <w:tc>
          <w:tcPr>
            <w:tcW w:w="2651" w:type="dxa"/>
            <w:vAlign w:val="center"/>
          </w:tcPr>
          <w:p w14:paraId="2D381CA7">
            <w:pPr>
              <w:spacing w:line="600" w:lineRule="exact"/>
              <w:jc w:val="center"/>
              <w:rPr>
                <w:rFonts w:ascii="仿宋_GB2312"/>
              </w:rPr>
            </w:pPr>
          </w:p>
        </w:tc>
      </w:tr>
      <w:tr w14:paraId="05E2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37015B2">
            <w:pPr>
              <w:jc w:val="center"/>
              <w:rPr>
                <w:rFonts w:ascii="仿宋" w:hAnsi="仿宋" w:eastAsia="仿宋"/>
              </w:rPr>
            </w:pPr>
            <w:r>
              <w:rPr>
                <w:rFonts w:hint="eastAsia" w:ascii="仿宋" w:hAnsi="仿宋" w:eastAsia="仿宋"/>
              </w:rPr>
              <w:t>140</w:t>
            </w:r>
          </w:p>
        </w:tc>
        <w:tc>
          <w:tcPr>
            <w:tcW w:w="3200" w:type="dxa"/>
            <w:vAlign w:val="center"/>
          </w:tcPr>
          <w:p w14:paraId="3CB4BA01">
            <w:pPr>
              <w:jc w:val="center"/>
              <w:rPr>
                <w:rFonts w:ascii="仿宋" w:hAnsi="仿宋" w:eastAsia="仿宋"/>
              </w:rPr>
            </w:pPr>
            <w:r>
              <w:rPr>
                <w:rFonts w:hint="eastAsia" w:ascii="仿宋" w:hAnsi="仿宋" w:eastAsia="仿宋"/>
              </w:rPr>
              <w:t>140</w:t>
            </w:r>
          </w:p>
        </w:tc>
        <w:tc>
          <w:tcPr>
            <w:tcW w:w="6563" w:type="dxa"/>
            <w:vAlign w:val="center"/>
          </w:tcPr>
          <w:p w14:paraId="7397046D">
            <w:pPr>
              <w:jc w:val="center"/>
              <w:rPr>
                <w:sz w:val="20"/>
                <w:szCs w:val="20"/>
              </w:rPr>
            </w:pPr>
            <w:r>
              <w:rPr>
                <w:rFonts w:hint="eastAsia"/>
                <w:sz w:val="20"/>
                <w:szCs w:val="20"/>
              </w:rPr>
              <w:t>对违反《广告发布登记管理规定》行为的处罚</w:t>
            </w:r>
          </w:p>
        </w:tc>
        <w:tc>
          <w:tcPr>
            <w:tcW w:w="2651" w:type="dxa"/>
            <w:vAlign w:val="center"/>
          </w:tcPr>
          <w:p w14:paraId="183F7E85">
            <w:pPr>
              <w:spacing w:line="600" w:lineRule="exact"/>
              <w:jc w:val="center"/>
              <w:rPr>
                <w:rFonts w:ascii="仿宋_GB2312"/>
              </w:rPr>
            </w:pPr>
          </w:p>
        </w:tc>
      </w:tr>
      <w:tr w14:paraId="5CEF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015C4E3">
            <w:pPr>
              <w:jc w:val="center"/>
              <w:rPr>
                <w:rFonts w:ascii="仿宋" w:hAnsi="仿宋" w:eastAsia="仿宋"/>
              </w:rPr>
            </w:pPr>
            <w:r>
              <w:rPr>
                <w:rFonts w:hint="eastAsia" w:ascii="仿宋" w:hAnsi="仿宋" w:eastAsia="仿宋"/>
              </w:rPr>
              <w:t>141</w:t>
            </w:r>
          </w:p>
        </w:tc>
        <w:tc>
          <w:tcPr>
            <w:tcW w:w="3200" w:type="dxa"/>
            <w:vAlign w:val="center"/>
          </w:tcPr>
          <w:p w14:paraId="61A4243F">
            <w:pPr>
              <w:jc w:val="center"/>
              <w:rPr>
                <w:rFonts w:ascii="仿宋" w:hAnsi="仿宋" w:eastAsia="仿宋"/>
              </w:rPr>
            </w:pPr>
            <w:r>
              <w:rPr>
                <w:rFonts w:hint="eastAsia" w:ascii="仿宋" w:hAnsi="仿宋" w:eastAsia="仿宋"/>
              </w:rPr>
              <w:t>141</w:t>
            </w:r>
          </w:p>
        </w:tc>
        <w:tc>
          <w:tcPr>
            <w:tcW w:w="6563" w:type="dxa"/>
            <w:vAlign w:val="center"/>
          </w:tcPr>
          <w:p w14:paraId="592E4961">
            <w:pPr>
              <w:jc w:val="center"/>
              <w:rPr>
                <w:sz w:val="20"/>
                <w:szCs w:val="20"/>
              </w:rPr>
            </w:pPr>
            <w:r>
              <w:rPr>
                <w:rFonts w:hint="eastAsia"/>
                <w:sz w:val="20"/>
                <w:szCs w:val="20"/>
              </w:rPr>
              <w:t>对违反《保健食品广告审查暂行规定》行为的处罚</w:t>
            </w:r>
          </w:p>
        </w:tc>
        <w:tc>
          <w:tcPr>
            <w:tcW w:w="2651" w:type="dxa"/>
            <w:vAlign w:val="center"/>
          </w:tcPr>
          <w:p w14:paraId="36391FD1">
            <w:pPr>
              <w:spacing w:line="600" w:lineRule="exact"/>
              <w:jc w:val="center"/>
              <w:rPr>
                <w:rFonts w:ascii="仿宋_GB2312"/>
              </w:rPr>
            </w:pPr>
          </w:p>
        </w:tc>
      </w:tr>
      <w:tr w14:paraId="2246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D7410B5">
            <w:pPr>
              <w:jc w:val="center"/>
              <w:rPr>
                <w:rFonts w:ascii="仿宋" w:hAnsi="仿宋" w:eastAsia="仿宋"/>
              </w:rPr>
            </w:pPr>
            <w:r>
              <w:rPr>
                <w:rFonts w:hint="eastAsia" w:ascii="仿宋" w:hAnsi="仿宋" w:eastAsia="仿宋"/>
              </w:rPr>
              <w:t>142</w:t>
            </w:r>
          </w:p>
        </w:tc>
        <w:tc>
          <w:tcPr>
            <w:tcW w:w="3200" w:type="dxa"/>
            <w:vAlign w:val="center"/>
          </w:tcPr>
          <w:p w14:paraId="274003B3">
            <w:pPr>
              <w:jc w:val="center"/>
              <w:rPr>
                <w:rFonts w:ascii="仿宋" w:hAnsi="仿宋" w:eastAsia="仿宋"/>
              </w:rPr>
            </w:pPr>
            <w:r>
              <w:rPr>
                <w:rFonts w:hint="eastAsia" w:ascii="仿宋" w:hAnsi="仿宋" w:eastAsia="仿宋"/>
              </w:rPr>
              <w:t>142</w:t>
            </w:r>
          </w:p>
        </w:tc>
        <w:tc>
          <w:tcPr>
            <w:tcW w:w="6563" w:type="dxa"/>
            <w:vAlign w:val="center"/>
          </w:tcPr>
          <w:p w14:paraId="2389C6B6">
            <w:pPr>
              <w:jc w:val="center"/>
              <w:rPr>
                <w:sz w:val="20"/>
                <w:szCs w:val="20"/>
              </w:rPr>
            </w:pPr>
            <w:r>
              <w:rPr>
                <w:rFonts w:hint="eastAsia"/>
                <w:sz w:val="20"/>
                <w:szCs w:val="20"/>
              </w:rPr>
              <w:t>对违反《保健食品注册与备案管理办法》行为的处罚</w:t>
            </w:r>
          </w:p>
        </w:tc>
        <w:tc>
          <w:tcPr>
            <w:tcW w:w="2651" w:type="dxa"/>
            <w:vAlign w:val="center"/>
          </w:tcPr>
          <w:p w14:paraId="41B683C8">
            <w:pPr>
              <w:spacing w:line="600" w:lineRule="exact"/>
              <w:jc w:val="center"/>
              <w:rPr>
                <w:rFonts w:ascii="仿宋_GB2312"/>
              </w:rPr>
            </w:pPr>
          </w:p>
        </w:tc>
      </w:tr>
      <w:tr w14:paraId="2C1B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C455787">
            <w:pPr>
              <w:jc w:val="center"/>
              <w:rPr>
                <w:rFonts w:ascii="仿宋" w:hAnsi="仿宋" w:eastAsia="仿宋"/>
              </w:rPr>
            </w:pPr>
            <w:r>
              <w:rPr>
                <w:rFonts w:hint="eastAsia" w:ascii="仿宋" w:hAnsi="仿宋" w:eastAsia="仿宋"/>
              </w:rPr>
              <w:t>143</w:t>
            </w:r>
          </w:p>
        </w:tc>
        <w:tc>
          <w:tcPr>
            <w:tcW w:w="3200" w:type="dxa"/>
            <w:vAlign w:val="center"/>
          </w:tcPr>
          <w:p w14:paraId="2270F270">
            <w:pPr>
              <w:jc w:val="center"/>
              <w:rPr>
                <w:rFonts w:ascii="仿宋" w:hAnsi="仿宋" w:eastAsia="仿宋"/>
              </w:rPr>
            </w:pPr>
            <w:r>
              <w:rPr>
                <w:rFonts w:hint="eastAsia" w:ascii="仿宋" w:hAnsi="仿宋" w:eastAsia="仿宋"/>
              </w:rPr>
              <w:t>143</w:t>
            </w:r>
          </w:p>
        </w:tc>
        <w:tc>
          <w:tcPr>
            <w:tcW w:w="6563" w:type="dxa"/>
            <w:vAlign w:val="center"/>
          </w:tcPr>
          <w:p w14:paraId="66B72576">
            <w:pPr>
              <w:jc w:val="center"/>
              <w:rPr>
                <w:sz w:val="20"/>
                <w:szCs w:val="20"/>
              </w:rPr>
            </w:pPr>
            <w:r>
              <w:rPr>
                <w:rFonts w:hint="eastAsia"/>
                <w:sz w:val="20"/>
                <w:szCs w:val="20"/>
              </w:rPr>
              <w:t>对违反《殡葬管理条例》行为的处罚</w:t>
            </w:r>
          </w:p>
        </w:tc>
        <w:tc>
          <w:tcPr>
            <w:tcW w:w="2651" w:type="dxa"/>
            <w:vAlign w:val="center"/>
          </w:tcPr>
          <w:p w14:paraId="7CD62819">
            <w:pPr>
              <w:spacing w:line="600" w:lineRule="exact"/>
              <w:jc w:val="center"/>
              <w:rPr>
                <w:rFonts w:ascii="仿宋_GB2312"/>
              </w:rPr>
            </w:pPr>
          </w:p>
        </w:tc>
      </w:tr>
      <w:tr w14:paraId="4B35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32C8AF7">
            <w:pPr>
              <w:jc w:val="center"/>
              <w:rPr>
                <w:rFonts w:ascii="仿宋" w:hAnsi="仿宋" w:eastAsia="仿宋"/>
              </w:rPr>
            </w:pPr>
            <w:r>
              <w:rPr>
                <w:rFonts w:hint="eastAsia" w:ascii="仿宋" w:hAnsi="仿宋" w:eastAsia="仿宋"/>
              </w:rPr>
              <w:t>144</w:t>
            </w:r>
          </w:p>
        </w:tc>
        <w:tc>
          <w:tcPr>
            <w:tcW w:w="3200" w:type="dxa"/>
            <w:vAlign w:val="center"/>
          </w:tcPr>
          <w:p w14:paraId="4109D948">
            <w:pPr>
              <w:jc w:val="center"/>
              <w:rPr>
                <w:rFonts w:ascii="仿宋" w:hAnsi="仿宋" w:eastAsia="仿宋"/>
              </w:rPr>
            </w:pPr>
            <w:r>
              <w:rPr>
                <w:rFonts w:hint="eastAsia" w:ascii="仿宋" w:hAnsi="仿宋" w:eastAsia="仿宋"/>
              </w:rPr>
              <w:t>144</w:t>
            </w:r>
          </w:p>
        </w:tc>
        <w:tc>
          <w:tcPr>
            <w:tcW w:w="6563" w:type="dxa"/>
            <w:vAlign w:val="center"/>
          </w:tcPr>
          <w:p w14:paraId="770AC8D5">
            <w:pPr>
              <w:jc w:val="center"/>
              <w:rPr>
                <w:sz w:val="20"/>
                <w:szCs w:val="20"/>
              </w:rPr>
            </w:pPr>
            <w:r>
              <w:rPr>
                <w:rFonts w:hint="eastAsia"/>
                <w:sz w:val="20"/>
                <w:szCs w:val="20"/>
              </w:rPr>
              <w:t>对未取得生产许可证而擅自生产销售防伪技术产品，以及已获得防伪技术产品生产许可证，而超出规定范围生产防伪技术产品行为的处罚</w:t>
            </w:r>
          </w:p>
        </w:tc>
        <w:tc>
          <w:tcPr>
            <w:tcW w:w="2651" w:type="dxa"/>
            <w:vAlign w:val="center"/>
          </w:tcPr>
          <w:p w14:paraId="35358025">
            <w:pPr>
              <w:spacing w:line="600" w:lineRule="exact"/>
              <w:jc w:val="center"/>
              <w:rPr>
                <w:rFonts w:ascii="仿宋_GB2312"/>
              </w:rPr>
            </w:pPr>
          </w:p>
        </w:tc>
      </w:tr>
      <w:tr w14:paraId="6D98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ACAB5A6">
            <w:pPr>
              <w:jc w:val="center"/>
              <w:rPr>
                <w:rFonts w:ascii="仿宋" w:hAnsi="仿宋" w:eastAsia="仿宋"/>
              </w:rPr>
            </w:pPr>
            <w:r>
              <w:rPr>
                <w:rFonts w:hint="eastAsia" w:ascii="仿宋" w:hAnsi="仿宋" w:eastAsia="仿宋"/>
              </w:rPr>
              <w:t>145</w:t>
            </w:r>
          </w:p>
        </w:tc>
        <w:tc>
          <w:tcPr>
            <w:tcW w:w="3200" w:type="dxa"/>
            <w:vAlign w:val="center"/>
          </w:tcPr>
          <w:p w14:paraId="5F8122CB">
            <w:pPr>
              <w:jc w:val="center"/>
              <w:rPr>
                <w:rFonts w:ascii="仿宋" w:hAnsi="仿宋" w:eastAsia="仿宋"/>
              </w:rPr>
            </w:pPr>
            <w:r>
              <w:rPr>
                <w:rFonts w:hint="eastAsia" w:ascii="仿宋" w:hAnsi="仿宋" w:eastAsia="仿宋"/>
              </w:rPr>
              <w:t>145</w:t>
            </w:r>
          </w:p>
        </w:tc>
        <w:tc>
          <w:tcPr>
            <w:tcW w:w="6563" w:type="dxa"/>
            <w:vAlign w:val="center"/>
          </w:tcPr>
          <w:p w14:paraId="6828EF99">
            <w:pPr>
              <w:jc w:val="center"/>
              <w:rPr>
                <w:sz w:val="20"/>
                <w:szCs w:val="20"/>
              </w:rPr>
            </w:pPr>
            <w:r>
              <w:rPr>
                <w:rFonts w:hint="eastAsia"/>
                <w:sz w:val="20"/>
                <w:szCs w:val="20"/>
              </w:rPr>
              <w:t>对生产假冒他人的防伪技术产品，为第三方生产相同或者近似的防伪技术产品，以及未订立合同或者违背合同非法生产、买卖防伪技术产品或者含有防伪技术产品的包装物、标签行为的处罚</w:t>
            </w:r>
          </w:p>
        </w:tc>
        <w:tc>
          <w:tcPr>
            <w:tcW w:w="2651" w:type="dxa"/>
            <w:vAlign w:val="center"/>
          </w:tcPr>
          <w:p w14:paraId="09631B93">
            <w:pPr>
              <w:spacing w:line="600" w:lineRule="exact"/>
              <w:jc w:val="center"/>
              <w:rPr>
                <w:rFonts w:ascii="仿宋_GB2312"/>
              </w:rPr>
            </w:pPr>
          </w:p>
        </w:tc>
      </w:tr>
      <w:tr w14:paraId="0FA2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AF1F80A">
            <w:pPr>
              <w:jc w:val="center"/>
              <w:rPr>
                <w:rFonts w:ascii="仿宋" w:hAnsi="仿宋" w:eastAsia="仿宋"/>
              </w:rPr>
            </w:pPr>
            <w:r>
              <w:rPr>
                <w:rFonts w:hint="eastAsia" w:ascii="仿宋" w:hAnsi="仿宋" w:eastAsia="仿宋"/>
              </w:rPr>
              <w:t>146</w:t>
            </w:r>
          </w:p>
        </w:tc>
        <w:tc>
          <w:tcPr>
            <w:tcW w:w="3200" w:type="dxa"/>
            <w:vAlign w:val="center"/>
          </w:tcPr>
          <w:p w14:paraId="68C11BE5">
            <w:pPr>
              <w:jc w:val="center"/>
              <w:rPr>
                <w:rFonts w:ascii="仿宋" w:hAnsi="仿宋" w:eastAsia="仿宋"/>
              </w:rPr>
            </w:pPr>
            <w:r>
              <w:rPr>
                <w:rFonts w:hint="eastAsia" w:ascii="仿宋" w:hAnsi="仿宋" w:eastAsia="仿宋"/>
              </w:rPr>
              <w:t>146</w:t>
            </w:r>
          </w:p>
        </w:tc>
        <w:tc>
          <w:tcPr>
            <w:tcW w:w="6563" w:type="dxa"/>
            <w:vAlign w:val="center"/>
          </w:tcPr>
          <w:p w14:paraId="1B145AE3">
            <w:pPr>
              <w:jc w:val="center"/>
              <w:rPr>
                <w:sz w:val="20"/>
                <w:szCs w:val="20"/>
              </w:rPr>
            </w:pPr>
            <w:r>
              <w:rPr>
                <w:rFonts w:hint="eastAsia"/>
                <w:sz w:val="20"/>
                <w:szCs w:val="20"/>
              </w:rPr>
              <w:t>对伪造或者冒用防伪技术评审、防伪技术产品生产许可及防伪注册登记等证书行为的处罚</w:t>
            </w:r>
          </w:p>
        </w:tc>
        <w:tc>
          <w:tcPr>
            <w:tcW w:w="2651" w:type="dxa"/>
            <w:vAlign w:val="center"/>
          </w:tcPr>
          <w:p w14:paraId="6A889938">
            <w:pPr>
              <w:spacing w:line="600" w:lineRule="exact"/>
              <w:jc w:val="center"/>
              <w:rPr>
                <w:rFonts w:ascii="仿宋_GB2312"/>
              </w:rPr>
            </w:pPr>
          </w:p>
        </w:tc>
      </w:tr>
      <w:tr w14:paraId="1538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DF759AF">
            <w:pPr>
              <w:jc w:val="center"/>
              <w:rPr>
                <w:rFonts w:ascii="仿宋" w:hAnsi="仿宋" w:eastAsia="仿宋"/>
              </w:rPr>
            </w:pPr>
            <w:r>
              <w:rPr>
                <w:rFonts w:hint="eastAsia" w:ascii="仿宋" w:hAnsi="仿宋" w:eastAsia="仿宋"/>
              </w:rPr>
              <w:t>147</w:t>
            </w:r>
          </w:p>
        </w:tc>
        <w:tc>
          <w:tcPr>
            <w:tcW w:w="3200" w:type="dxa"/>
            <w:vAlign w:val="center"/>
          </w:tcPr>
          <w:p w14:paraId="0D1CBEE6">
            <w:pPr>
              <w:jc w:val="center"/>
              <w:rPr>
                <w:rFonts w:ascii="仿宋" w:hAnsi="仿宋" w:eastAsia="仿宋"/>
              </w:rPr>
            </w:pPr>
            <w:r>
              <w:rPr>
                <w:rFonts w:hint="eastAsia" w:ascii="仿宋" w:hAnsi="仿宋" w:eastAsia="仿宋"/>
              </w:rPr>
              <w:t>147</w:t>
            </w:r>
          </w:p>
        </w:tc>
        <w:tc>
          <w:tcPr>
            <w:tcW w:w="6563" w:type="dxa"/>
            <w:vAlign w:val="center"/>
          </w:tcPr>
          <w:p w14:paraId="51ACE945">
            <w:pPr>
              <w:jc w:val="center"/>
              <w:rPr>
                <w:sz w:val="20"/>
                <w:szCs w:val="20"/>
              </w:rPr>
            </w:pPr>
            <w:r>
              <w:rPr>
                <w:rFonts w:hint="eastAsia"/>
                <w:sz w:val="20"/>
                <w:szCs w:val="20"/>
              </w:rPr>
              <w:t>对产品防伪技术评审机构、检验机构出具与事实不符的结论与数据行为的处罚</w:t>
            </w:r>
          </w:p>
        </w:tc>
        <w:tc>
          <w:tcPr>
            <w:tcW w:w="2651" w:type="dxa"/>
            <w:vAlign w:val="center"/>
          </w:tcPr>
          <w:p w14:paraId="005E2920">
            <w:pPr>
              <w:spacing w:line="600" w:lineRule="exact"/>
              <w:jc w:val="center"/>
              <w:rPr>
                <w:rFonts w:ascii="仿宋_GB2312"/>
              </w:rPr>
            </w:pPr>
          </w:p>
        </w:tc>
      </w:tr>
      <w:tr w14:paraId="5975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75E8CB0">
            <w:pPr>
              <w:jc w:val="center"/>
              <w:rPr>
                <w:rFonts w:ascii="仿宋" w:hAnsi="仿宋" w:eastAsia="仿宋"/>
              </w:rPr>
            </w:pPr>
            <w:r>
              <w:rPr>
                <w:rFonts w:hint="eastAsia" w:ascii="仿宋" w:hAnsi="仿宋" w:eastAsia="仿宋"/>
              </w:rPr>
              <w:t>148</w:t>
            </w:r>
          </w:p>
        </w:tc>
        <w:tc>
          <w:tcPr>
            <w:tcW w:w="3200" w:type="dxa"/>
            <w:vAlign w:val="center"/>
          </w:tcPr>
          <w:p w14:paraId="0D75E567">
            <w:pPr>
              <w:jc w:val="center"/>
              <w:rPr>
                <w:rFonts w:ascii="仿宋" w:hAnsi="仿宋" w:eastAsia="仿宋"/>
              </w:rPr>
            </w:pPr>
            <w:r>
              <w:rPr>
                <w:rFonts w:hint="eastAsia" w:ascii="仿宋" w:hAnsi="仿宋" w:eastAsia="仿宋"/>
              </w:rPr>
              <w:t>148</w:t>
            </w:r>
          </w:p>
        </w:tc>
        <w:tc>
          <w:tcPr>
            <w:tcW w:w="6563" w:type="dxa"/>
            <w:vAlign w:val="center"/>
          </w:tcPr>
          <w:p w14:paraId="47243EE4">
            <w:pPr>
              <w:jc w:val="center"/>
              <w:rPr>
                <w:sz w:val="20"/>
                <w:szCs w:val="20"/>
              </w:rPr>
            </w:pPr>
            <w:r>
              <w:rPr>
                <w:rFonts w:hint="eastAsia"/>
                <w:sz w:val="20"/>
                <w:szCs w:val="20"/>
              </w:rPr>
              <w:t>对房地产企业未取得资质证书或者超越资质等级从事房地产开发经营的行为的处罚</w:t>
            </w:r>
          </w:p>
        </w:tc>
        <w:tc>
          <w:tcPr>
            <w:tcW w:w="2651" w:type="dxa"/>
            <w:vAlign w:val="center"/>
          </w:tcPr>
          <w:p w14:paraId="07AD88B5">
            <w:pPr>
              <w:spacing w:line="600" w:lineRule="exact"/>
              <w:jc w:val="center"/>
              <w:rPr>
                <w:rFonts w:ascii="仿宋_GB2312"/>
              </w:rPr>
            </w:pPr>
          </w:p>
        </w:tc>
      </w:tr>
      <w:tr w14:paraId="3072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9E9F6EF">
            <w:pPr>
              <w:jc w:val="center"/>
              <w:rPr>
                <w:rFonts w:ascii="仿宋" w:hAnsi="仿宋" w:eastAsia="仿宋"/>
              </w:rPr>
            </w:pPr>
            <w:r>
              <w:rPr>
                <w:rFonts w:hint="eastAsia" w:ascii="仿宋" w:hAnsi="仿宋" w:eastAsia="仿宋"/>
              </w:rPr>
              <w:t>149</w:t>
            </w:r>
          </w:p>
        </w:tc>
        <w:tc>
          <w:tcPr>
            <w:tcW w:w="3200" w:type="dxa"/>
            <w:vAlign w:val="center"/>
          </w:tcPr>
          <w:p w14:paraId="233F1C74">
            <w:pPr>
              <w:jc w:val="center"/>
              <w:rPr>
                <w:rFonts w:ascii="仿宋" w:hAnsi="仿宋" w:eastAsia="仿宋"/>
              </w:rPr>
            </w:pPr>
            <w:r>
              <w:rPr>
                <w:rFonts w:hint="eastAsia" w:ascii="仿宋" w:hAnsi="仿宋" w:eastAsia="仿宋"/>
              </w:rPr>
              <w:t>149</w:t>
            </w:r>
          </w:p>
        </w:tc>
        <w:tc>
          <w:tcPr>
            <w:tcW w:w="6563" w:type="dxa"/>
            <w:vAlign w:val="center"/>
          </w:tcPr>
          <w:p w14:paraId="23DC2202">
            <w:pPr>
              <w:jc w:val="center"/>
              <w:rPr>
                <w:sz w:val="20"/>
                <w:szCs w:val="20"/>
              </w:rPr>
            </w:pPr>
            <w:r>
              <w:rPr>
                <w:rFonts w:hint="eastAsia"/>
                <w:sz w:val="20"/>
                <w:szCs w:val="20"/>
              </w:rPr>
              <w:t>对未取得营业执照擅自从事房地产开发业务的行为的处罚</w:t>
            </w:r>
          </w:p>
        </w:tc>
        <w:tc>
          <w:tcPr>
            <w:tcW w:w="2651" w:type="dxa"/>
            <w:vAlign w:val="center"/>
          </w:tcPr>
          <w:p w14:paraId="31BD0836">
            <w:pPr>
              <w:spacing w:line="600" w:lineRule="exact"/>
              <w:jc w:val="center"/>
              <w:rPr>
                <w:rFonts w:ascii="仿宋_GB2312"/>
              </w:rPr>
            </w:pPr>
          </w:p>
        </w:tc>
      </w:tr>
      <w:tr w14:paraId="33B41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482EB65">
            <w:pPr>
              <w:jc w:val="center"/>
              <w:rPr>
                <w:rFonts w:ascii="仿宋" w:hAnsi="仿宋" w:eastAsia="仿宋"/>
              </w:rPr>
            </w:pPr>
            <w:r>
              <w:rPr>
                <w:rFonts w:hint="eastAsia" w:ascii="仿宋" w:hAnsi="仿宋" w:eastAsia="仿宋"/>
              </w:rPr>
              <w:t>150</w:t>
            </w:r>
          </w:p>
        </w:tc>
        <w:tc>
          <w:tcPr>
            <w:tcW w:w="3200" w:type="dxa"/>
            <w:vAlign w:val="center"/>
          </w:tcPr>
          <w:p w14:paraId="1DF4FA3B">
            <w:pPr>
              <w:jc w:val="center"/>
              <w:rPr>
                <w:rFonts w:ascii="仿宋" w:hAnsi="仿宋" w:eastAsia="仿宋"/>
              </w:rPr>
            </w:pPr>
            <w:r>
              <w:rPr>
                <w:rFonts w:hint="eastAsia" w:ascii="仿宋" w:hAnsi="仿宋" w:eastAsia="仿宋"/>
              </w:rPr>
              <w:t>150</w:t>
            </w:r>
          </w:p>
        </w:tc>
        <w:tc>
          <w:tcPr>
            <w:tcW w:w="6563" w:type="dxa"/>
            <w:vAlign w:val="center"/>
          </w:tcPr>
          <w:p w14:paraId="0547AF69">
            <w:pPr>
              <w:jc w:val="center"/>
              <w:rPr>
                <w:sz w:val="20"/>
                <w:szCs w:val="20"/>
              </w:rPr>
            </w:pPr>
            <w:r>
              <w:rPr>
                <w:rFonts w:hint="eastAsia"/>
                <w:sz w:val="20"/>
                <w:szCs w:val="20"/>
              </w:rPr>
              <w:t>对大型游乐设施制造、安装单位未对设计进行安全评价，提出安全风险防控措施等行为的处罚</w:t>
            </w:r>
          </w:p>
        </w:tc>
        <w:tc>
          <w:tcPr>
            <w:tcW w:w="2651" w:type="dxa"/>
            <w:vAlign w:val="center"/>
          </w:tcPr>
          <w:p w14:paraId="2AE2C9D6">
            <w:pPr>
              <w:spacing w:line="600" w:lineRule="exact"/>
              <w:jc w:val="center"/>
              <w:rPr>
                <w:rFonts w:ascii="仿宋_GB2312"/>
              </w:rPr>
            </w:pPr>
          </w:p>
        </w:tc>
      </w:tr>
      <w:tr w14:paraId="5194E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E061013">
            <w:pPr>
              <w:jc w:val="center"/>
              <w:rPr>
                <w:rFonts w:ascii="仿宋" w:hAnsi="仿宋" w:eastAsia="仿宋"/>
              </w:rPr>
            </w:pPr>
            <w:r>
              <w:rPr>
                <w:rFonts w:hint="eastAsia" w:ascii="仿宋" w:hAnsi="仿宋" w:eastAsia="仿宋"/>
              </w:rPr>
              <w:t>151</w:t>
            </w:r>
          </w:p>
        </w:tc>
        <w:tc>
          <w:tcPr>
            <w:tcW w:w="3200" w:type="dxa"/>
            <w:vAlign w:val="center"/>
          </w:tcPr>
          <w:p w14:paraId="0574E16A">
            <w:pPr>
              <w:jc w:val="center"/>
              <w:rPr>
                <w:rFonts w:ascii="仿宋" w:hAnsi="仿宋" w:eastAsia="仿宋"/>
              </w:rPr>
            </w:pPr>
            <w:r>
              <w:rPr>
                <w:rFonts w:hint="eastAsia" w:ascii="仿宋" w:hAnsi="仿宋" w:eastAsia="仿宋"/>
              </w:rPr>
              <w:t>151</w:t>
            </w:r>
          </w:p>
        </w:tc>
        <w:tc>
          <w:tcPr>
            <w:tcW w:w="6563" w:type="dxa"/>
            <w:vAlign w:val="center"/>
          </w:tcPr>
          <w:p w14:paraId="7A12F3B0">
            <w:pPr>
              <w:jc w:val="center"/>
              <w:rPr>
                <w:sz w:val="20"/>
                <w:szCs w:val="20"/>
              </w:rPr>
            </w:pPr>
            <w:r>
              <w:rPr>
                <w:rFonts w:hint="eastAsia"/>
                <w:sz w:val="20"/>
                <w:szCs w:val="20"/>
              </w:rPr>
              <w:t>对大型游乐设施改造单位未进行设计文件鉴定、型式试验行为的处罚</w:t>
            </w:r>
          </w:p>
        </w:tc>
        <w:tc>
          <w:tcPr>
            <w:tcW w:w="2651" w:type="dxa"/>
            <w:vAlign w:val="center"/>
          </w:tcPr>
          <w:p w14:paraId="32E01D5D">
            <w:pPr>
              <w:spacing w:line="600" w:lineRule="exact"/>
              <w:jc w:val="center"/>
              <w:rPr>
                <w:rFonts w:ascii="仿宋_GB2312"/>
              </w:rPr>
            </w:pPr>
          </w:p>
        </w:tc>
      </w:tr>
      <w:tr w14:paraId="0DA0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DA50410">
            <w:pPr>
              <w:jc w:val="center"/>
              <w:rPr>
                <w:rFonts w:ascii="仿宋" w:hAnsi="仿宋" w:eastAsia="仿宋"/>
              </w:rPr>
            </w:pPr>
            <w:r>
              <w:rPr>
                <w:rFonts w:hint="eastAsia" w:ascii="仿宋" w:hAnsi="仿宋" w:eastAsia="仿宋"/>
              </w:rPr>
              <w:t>152</w:t>
            </w:r>
          </w:p>
        </w:tc>
        <w:tc>
          <w:tcPr>
            <w:tcW w:w="3200" w:type="dxa"/>
            <w:vAlign w:val="center"/>
          </w:tcPr>
          <w:p w14:paraId="4A9E0636">
            <w:pPr>
              <w:jc w:val="center"/>
              <w:rPr>
                <w:rFonts w:ascii="仿宋" w:hAnsi="仿宋" w:eastAsia="仿宋"/>
              </w:rPr>
            </w:pPr>
            <w:r>
              <w:rPr>
                <w:rFonts w:hint="eastAsia" w:ascii="仿宋" w:hAnsi="仿宋" w:eastAsia="仿宋"/>
              </w:rPr>
              <w:t>152</w:t>
            </w:r>
          </w:p>
        </w:tc>
        <w:tc>
          <w:tcPr>
            <w:tcW w:w="6563" w:type="dxa"/>
            <w:vAlign w:val="center"/>
          </w:tcPr>
          <w:p w14:paraId="0CE0A451">
            <w:pPr>
              <w:jc w:val="center"/>
              <w:rPr>
                <w:sz w:val="20"/>
                <w:szCs w:val="20"/>
              </w:rPr>
            </w:pPr>
            <w:r>
              <w:rPr>
                <w:rFonts w:hint="eastAsia"/>
                <w:sz w:val="20"/>
                <w:szCs w:val="20"/>
              </w:rPr>
              <w:t>对大型游乐设施运营使用单位擅自使用未经监督检验合格的大型游乐设施等行为的处罚</w:t>
            </w:r>
          </w:p>
        </w:tc>
        <w:tc>
          <w:tcPr>
            <w:tcW w:w="2651" w:type="dxa"/>
            <w:vAlign w:val="center"/>
          </w:tcPr>
          <w:p w14:paraId="32952918">
            <w:pPr>
              <w:spacing w:line="600" w:lineRule="exact"/>
              <w:jc w:val="center"/>
              <w:rPr>
                <w:rFonts w:ascii="仿宋_GB2312"/>
              </w:rPr>
            </w:pPr>
          </w:p>
        </w:tc>
      </w:tr>
      <w:tr w14:paraId="511F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948DAC5">
            <w:pPr>
              <w:jc w:val="center"/>
              <w:rPr>
                <w:rFonts w:ascii="仿宋" w:hAnsi="仿宋" w:eastAsia="仿宋"/>
              </w:rPr>
            </w:pPr>
            <w:r>
              <w:rPr>
                <w:rFonts w:hint="eastAsia" w:ascii="仿宋" w:hAnsi="仿宋" w:eastAsia="仿宋"/>
              </w:rPr>
              <w:t>153</w:t>
            </w:r>
          </w:p>
        </w:tc>
        <w:tc>
          <w:tcPr>
            <w:tcW w:w="3200" w:type="dxa"/>
            <w:vAlign w:val="center"/>
          </w:tcPr>
          <w:p w14:paraId="77D48322">
            <w:pPr>
              <w:jc w:val="center"/>
              <w:rPr>
                <w:rFonts w:ascii="仿宋" w:hAnsi="仿宋" w:eastAsia="仿宋"/>
              </w:rPr>
            </w:pPr>
            <w:r>
              <w:rPr>
                <w:rFonts w:hint="eastAsia" w:ascii="仿宋" w:hAnsi="仿宋" w:eastAsia="仿宋"/>
              </w:rPr>
              <w:t>153</w:t>
            </w:r>
          </w:p>
        </w:tc>
        <w:tc>
          <w:tcPr>
            <w:tcW w:w="6563" w:type="dxa"/>
            <w:vAlign w:val="center"/>
          </w:tcPr>
          <w:p w14:paraId="167049D5">
            <w:pPr>
              <w:jc w:val="center"/>
              <w:rPr>
                <w:sz w:val="20"/>
                <w:szCs w:val="20"/>
              </w:rPr>
            </w:pPr>
            <w:r>
              <w:rPr>
                <w:rFonts w:hint="eastAsia"/>
                <w:sz w:val="20"/>
                <w:szCs w:val="20"/>
              </w:rPr>
              <w:t>对安装、改造和重大修理施工现场的作业人员数量不能满足施工要求或具有相应特种设备作业人员资格的人数不符合安全技术规范要求行为的处罚</w:t>
            </w:r>
          </w:p>
        </w:tc>
        <w:tc>
          <w:tcPr>
            <w:tcW w:w="2651" w:type="dxa"/>
            <w:vAlign w:val="center"/>
          </w:tcPr>
          <w:p w14:paraId="35757AB5">
            <w:pPr>
              <w:spacing w:line="600" w:lineRule="exact"/>
              <w:jc w:val="center"/>
              <w:rPr>
                <w:rFonts w:ascii="仿宋_GB2312"/>
              </w:rPr>
            </w:pPr>
          </w:p>
        </w:tc>
      </w:tr>
      <w:tr w14:paraId="7D01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02FB8D0">
            <w:pPr>
              <w:jc w:val="center"/>
              <w:rPr>
                <w:rFonts w:ascii="仿宋" w:hAnsi="仿宋" w:eastAsia="仿宋"/>
              </w:rPr>
            </w:pPr>
            <w:r>
              <w:rPr>
                <w:rFonts w:hint="eastAsia" w:ascii="仿宋" w:hAnsi="仿宋" w:eastAsia="仿宋"/>
              </w:rPr>
              <w:t>154</w:t>
            </w:r>
          </w:p>
        </w:tc>
        <w:tc>
          <w:tcPr>
            <w:tcW w:w="3200" w:type="dxa"/>
            <w:vAlign w:val="center"/>
          </w:tcPr>
          <w:p w14:paraId="6E4EB433">
            <w:pPr>
              <w:jc w:val="center"/>
              <w:rPr>
                <w:rFonts w:ascii="仿宋" w:hAnsi="仿宋" w:eastAsia="仿宋"/>
              </w:rPr>
            </w:pPr>
            <w:r>
              <w:rPr>
                <w:rFonts w:hint="eastAsia" w:ascii="仿宋" w:hAnsi="仿宋" w:eastAsia="仿宋"/>
              </w:rPr>
              <w:t>154</w:t>
            </w:r>
          </w:p>
        </w:tc>
        <w:tc>
          <w:tcPr>
            <w:tcW w:w="6563" w:type="dxa"/>
            <w:vAlign w:val="center"/>
          </w:tcPr>
          <w:p w14:paraId="361AE00B">
            <w:pPr>
              <w:jc w:val="center"/>
              <w:rPr>
                <w:sz w:val="20"/>
                <w:szCs w:val="20"/>
              </w:rPr>
            </w:pPr>
            <w:r>
              <w:rPr>
                <w:rFonts w:hint="eastAsia"/>
                <w:sz w:val="20"/>
                <w:szCs w:val="20"/>
              </w:rPr>
              <w:t>对电子商务经营者未落实公示义务的处罚</w:t>
            </w:r>
          </w:p>
        </w:tc>
        <w:tc>
          <w:tcPr>
            <w:tcW w:w="2651" w:type="dxa"/>
            <w:vAlign w:val="center"/>
          </w:tcPr>
          <w:p w14:paraId="144904D2">
            <w:pPr>
              <w:spacing w:line="600" w:lineRule="exact"/>
              <w:jc w:val="center"/>
              <w:rPr>
                <w:rFonts w:ascii="仿宋_GB2312"/>
              </w:rPr>
            </w:pPr>
          </w:p>
        </w:tc>
      </w:tr>
      <w:tr w14:paraId="6851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4F4630F">
            <w:pPr>
              <w:jc w:val="center"/>
              <w:rPr>
                <w:rFonts w:ascii="仿宋" w:hAnsi="仿宋" w:eastAsia="仿宋"/>
              </w:rPr>
            </w:pPr>
            <w:r>
              <w:rPr>
                <w:rFonts w:hint="eastAsia" w:ascii="仿宋" w:hAnsi="仿宋" w:eastAsia="仿宋"/>
              </w:rPr>
              <w:t>155</w:t>
            </w:r>
          </w:p>
        </w:tc>
        <w:tc>
          <w:tcPr>
            <w:tcW w:w="3200" w:type="dxa"/>
            <w:vAlign w:val="center"/>
          </w:tcPr>
          <w:p w14:paraId="63891F59">
            <w:pPr>
              <w:jc w:val="center"/>
              <w:rPr>
                <w:rFonts w:ascii="仿宋" w:hAnsi="仿宋" w:eastAsia="仿宋"/>
              </w:rPr>
            </w:pPr>
            <w:r>
              <w:rPr>
                <w:rFonts w:hint="eastAsia" w:ascii="仿宋" w:hAnsi="仿宋" w:eastAsia="仿宋"/>
              </w:rPr>
              <w:t>155</w:t>
            </w:r>
          </w:p>
        </w:tc>
        <w:tc>
          <w:tcPr>
            <w:tcW w:w="6563" w:type="dxa"/>
            <w:vAlign w:val="center"/>
          </w:tcPr>
          <w:p w14:paraId="31D0617C">
            <w:pPr>
              <w:jc w:val="center"/>
              <w:rPr>
                <w:sz w:val="20"/>
                <w:szCs w:val="20"/>
              </w:rPr>
            </w:pPr>
            <w:r>
              <w:rPr>
                <w:rFonts w:hint="eastAsia"/>
                <w:sz w:val="20"/>
                <w:szCs w:val="20"/>
              </w:rPr>
              <w:t>对电子商务经营者违法推销与搭售的处罚</w:t>
            </w:r>
          </w:p>
        </w:tc>
        <w:tc>
          <w:tcPr>
            <w:tcW w:w="2651" w:type="dxa"/>
            <w:vAlign w:val="center"/>
          </w:tcPr>
          <w:p w14:paraId="58D760E1">
            <w:pPr>
              <w:spacing w:line="600" w:lineRule="exact"/>
              <w:jc w:val="center"/>
              <w:rPr>
                <w:rFonts w:ascii="仿宋_GB2312"/>
              </w:rPr>
            </w:pPr>
          </w:p>
        </w:tc>
      </w:tr>
      <w:tr w14:paraId="6ECC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1A1702E">
            <w:pPr>
              <w:jc w:val="center"/>
              <w:rPr>
                <w:rFonts w:ascii="仿宋" w:hAnsi="仿宋" w:eastAsia="仿宋"/>
              </w:rPr>
            </w:pPr>
            <w:r>
              <w:rPr>
                <w:rFonts w:hint="eastAsia" w:ascii="仿宋" w:hAnsi="仿宋" w:eastAsia="仿宋"/>
              </w:rPr>
              <w:t>156</w:t>
            </w:r>
          </w:p>
        </w:tc>
        <w:tc>
          <w:tcPr>
            <w:tcW w:w="3200" w:type="dxa"/>
            <w:vAlign w:val="center"/>
          </w:tcPr>
          <w:p w14:paraId="1D220A3F">
            <w:pPr>
              <w:jc w:val="center"/>
              <w:rPr>
                <w:rFonts w:ascii="仿宋" w:hAnsi="仿宋" w:eastAsia="仿宋"/>
              </w:rPr>
            </w:pPr>
            <w:r>
              <w:rPr>
                <w:rFonts w:hint="eastAsia" w:ascii="仿宋" w:hAnsi="仿宋" w:eastAsia="仿宋"/>
              </w:rPr>
              <w:t>156</w:t>
            </w:r>
          </w:p>
        </w:tc>
        <w:tc>
          <w:tcPr>
            <w:tcW w:w="6563" w:type="dxa"/>
            <w:vAlign w:val="center"/>
          </w:tcPr>
          <w:p w14:paraId="1DEBE64B">
            <w:pPr>
              <w:jc w:val="center"/>
              <w:rPr>
                <w:sz w:val="20"/>
                <w:szCs w:val="20"/>
              </w:rPr>
            </w:pPr>
            <w:r>
              <w:rPr>
                <w:rFonts w:hint="eastAsia"/>
                <w:sz w:val="20"/>
                <w:szCs w:val="20"/>
              </w:rPr>
              <w:t>对电子商务经营者违反押金退还义务的处罚</w:t>
            </w:r>
          </w:p>
        </w:tc>
        <w:tc>
          <w:tcPr>
            <w:tcW w:w="2651" w:type="dxa"/>
            <w:vAlign w:val="center"/>
          </w:tcPr>
          <w:p w14:paraId="1AE438D9">
            <w:pPr>
              <w:spacing w:line="600" w:lineRule="exact"/>
              <w:jc w:val="center"/>
              <w:rPr>
                <w:rFonts w:ascii="仿宋_GB2312"/>
              </w:rPr>
            </w:pPr>
          </w:p>
        </w:tc>
      </w:tr>
      <w:tr w14:paraId="4693E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99746ED">
            <w:pPr>
              <w:jc w:val="center"/>
              <w:rPr>
                <w:rFonts w:ascii="仿宋" w:hAnsi="仿宋" w:eastAsia="仿宋"/>
              </w:rPr>
            </w:pPr>
            <w:r>
              <w:rPr>
                <w:rFonts w:hint="eastAsia" w:ascii="仿宋" w:hAnsi="仿宋" w:eastAsia="仿宋"/>
              </w:rPr>
              <w:t>157</w:t>
            </w:r>
          </w:p>
        </w:tc>
        <w:tc>
          <w:tcPr>
            <w:tcW w:w="3200" w:type="dxa"/>
            <w:vAlign w:val="center"/>
          </w:tcPr>
          <w:p w14:paraId="7A7821DF">
            <w:pPr>
              <w:jc w:val="center"/>
              <w:rPr>
                <w:rFonts w:ascii="仿宋" w:hAnsi="仿宋" w:eastAsia="仿宋"/>
              </w:rPr>
            </w:pPr>
            <w:r>
              <w:rPr>
                <w:rFonts w:hint="eastAsia" w:ascii="仿宋" w:hAnsi="仿宋" w:eastAsia="仿宋"/>
              </w:rPr>
              <w:t>157</w:t>
            </w:r>
          </w:p>
        </w:tc>
        <w:tc>
          <w:tcPr>
            <w:tcW w:w="6563" w:type="dxa"/>
            <w:vAlign w:val="center"/>
          </w:tcPr>
          <w:p w14:paraId="39A63D2A">
            <w:pPr>
              <w:jc w:val="center"/>
              <w:rPr>
                <w:sz w:val="20"/>
                <w:szCs w:val="20"/>
              </w:rPr>
            </w:pPr>
            <w:r>
              <w:rPr>
                <w:rFonts w:hint="eastAsia"/>
                <w:sz w:val="20"/>
                <w:szCs w:val="20"/>
              </w:rPr>
              <w:t>对平台经营者协助监管和信息保存义务的处罚</w:t>
            </w:r>
          </w:p>
        </w:tc>
        <w:tc>
          <w:tcPr>
            <w:tcW w:w="2651" w:type="dxa"/>
            <w:vAlign w:val="center"/>
          </w:tcPr>
          <w:p w14:paraId="3372AF30">
            <w:pPr>
              <w:spacing w:line="600" w:lineRule="exact"/>
              <w:jc w:val="center"/>
              <w:rPr>
                <w:rFonts w:ascii="仿宋_GB2312"/>
              </w:rPr>
            </w:pPr>
          </w:p>
        </w:tc>
      </w:tr>
      <w:tr w14:paraId="6C6C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1A242D6">
            <w:pPr>
              <w:jc w:val="center"/>
              <w:rPr>
                <w:rFonts w:ascii="仿宋" w:hAnsi="仿宋" w:eastAsia="仿宋"/>
              </w:rPr>
            </w:pPr>
            <w:r>
              <w:rPr>
                <w:rFonts w:hint="eastAsia" w:ascii="仿宋" w:hAnsi="仿宋" w:eastAsia="仿宋"/>
              </w:rPr>
              <w:t>158</w:t>
            </w:r>
          </w:p>
        </w:tc>
        <w:tc>
          <w:tcPr>
            <w:tcW w:w="3200" w:type="dxa"/>
            <w:vAlign w:val="center"/>
          </w:tcPr>
          <w:p w14:paraId="2DACA3A2">
            <w:pPr>
              <w:jc w:val="center"/>
              <w:rPr>
                <w:rFonts w:ascii="仿宋" w:hAnsi="仿宋" w:eastAsia="仿宋"/>
              </w:rPr>
            </w:pPr>
            <w:r>
              <w:rPr>
                <w:rFonts w:hint="eastAsia" w:ascii="仿宋" w:hAnsi="仿宋" w:eastAsia="仿宋"/>
              </w:rPr>
              <w:t>158</w:t>
            </w:r>
          </w:p>
        </w:tc>
        <w:tc>
          <w:tcPr>
            <w:tcW w:w="6563" w:type="dxa"/>
            <w:vAlign w:val="center"/>
          </w:tcPr>
          <w:p w14:paraId="6E1CE771">
            <w:pPr>
              <w:jc w:val="center"/>
              <w:rPr>
                <w:sz w:val="20"/>
                <w:szCs w:val="20"/>
              </w:rPr>
            </w:pPr>
            <w:r>
              <w:rPr>
                <w:rFonts w:hint="eastAsia"/>
                <w:sz w:val="20"/>
                <w:szCs w:val="20"/>
              </w:rPr>
              <w:t>对平台经营者违反公示义务和侵害消费者评价权的处罚</w:t>
            </w:r>
          </w:p>
        </w:tc>
        <w:tc>
          <w:tcPr>
            <w:tcW w:w="2651" w:type="dxa"/>
            <w:vAlign w:val="center"/>
          </w:tcPr>
          <w:p w14:paraId="0CC7BBC6">
            <w:pPr>
              <w:spacing w:line="600" w:lineRule="exact"/>
              <w:jc w:val="center"/>
              <w:rPr>
                <w:rFonts w:ascii="仿宋_GB2312"/>
              </w:rPr>
            </w:pPr>
          </w:p>
        </w:tc>
      </w:tr>
      <w:tr w14:paraId="2EB1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898B653">
            <w:pPr>
              <w:jc w:val="center"/>
              <w:rPr>
                <w:rFonts w:ascii="仿宋" w:hAnsi="仿宋" w:eastAsia="仿宋"/>
              </w:rPr>
            </w:pPr>
            <w:r>
              <w:rPr>
                <w:rFonts w:hint="eastAsia" w:ascii="仿宋" w:hAnsi="仿宋" w:eastAsia="仿宋"/>
              </w:rPr>
              <w:t>159</w:t>
            </w:r>
          </w:p>
        </w:tc>
        <w:tc>
          <w:tcPr>
            <w:tcW w:w="3200" w:type="dxa"/>
            <w:vAlign w:val="center"/>
          </w:tcPr>
          <w:p w14:paraId="118BD0C4">
            <w:pPr>
              <w:jc w:val="center"/>
              <w:rPr>
                <w:rFonts w:ascii="仿宋" w:hAnsi="仿宋" w:eastAsia="仿宋"/>
              </w:rPr>
            </w:pPr>
            <w:r>
              <w:rPr>
                <w:rFonts w:hint="eastAsia" w:ascii="仿宋" w:hAnsi="仿宋" w:eastAsia="仿宋"/>
              </w:rPr>
              <w:t>159</w:t>
            </w:r>
          </w:p>
        </w:tc>
        <w:tc>
          <w:tcPr>
            <w:tcW w:w="6563" w:type="dxa"/>
            <w:vAlign w:val="center"/>
          </w:tcPr>
          <w:p w14:paraId="539A073F">
            <w:pPr>
              <w:jc w:val="center"/>
              <w:rPr>
                <w:sz w:val="20"/>
                <w:szCs w:val="20"/>
              </w:rPr>
            </w:pPr>
            <w:r>
              <w:rPr>
                <w:rFonts w:hint="eastAsia"/>
                <w:sz w:val="20"/>
                <w:szCs w:val="20"/>
              </w:rPr>
              <w:t xml:space="preserve">对平台经营者侵害平台内经营者合法权益的处罚。 </w:t>
            </w:r>
          </w:p>
        </w:tc>
        <w:tc>
          <w:tcPr>
            <w:tcW w:w="2651" w:type="dxa"/>
            <w:vAlign w:val="center"/>
          </w:tcPr>
          <w:p w14:paraId="6791A5B0">
            <w:pPr>
              <w:spacing w:line="600" w:lineRule="exact"/>
              <w:jc w:val="center"/>
              <w:rPr>
                <w:rFonts w:ascii="仿宋_GB2312"/>
              </w:rPr>
            </w:pPr>
          </w:p>
        </w:tc>
      </w:tr>
      <w:tr w14:paraId="754E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EF46048">
            <w:pPr>
              <w:jc w:val="center"/>
              <w:rPr>
                <w:rFonts w:ascii="仿宋" w:hAnsi="仿宋" w:eastAsia="仿宋"/>
              </w:rPr>
            </w:pPr>
            <w:r>
              <w:rPr>
                <w:rFonts w:hint="eastAsia" w:ascii="仿宋" w:hAnsi="仿宋" w:eastAsia="仿宋"/>
              </w:rPr>
              <w:t>160</w:t>
            </w:r>
          </w:p>
        </w:tc>
        <w:tc>
          <w:tcPr>
            <w:tcW w:w="3200" w:type="dxa"/>
            <w:vAlign w:val="center"/>
          </w:tcPr>
          <w:p w14:paraId="28930C1F">
            <w:pPr>
              <w:jc w:val="center"/>
              <w:rPr>
                <w:rFonts w:ascii="仿宋" w:hAnsi="仿宋" w:eastAsia="仿宋"/>
              </w:rPr>
            </w:pPr>
            <w:r>
              <w:rPr>
                <w:rFonts w:hint="eastAsia" w:ascii="仿宋" w:hAnsi="仿宋" w:eastAsia="仿宋"/>
              </w:rPr>
              <w:t>160</w:t>
            </w:r>
          </w:p>
        </w:tc>
        <w:tc>
          <w:tcPr>
            <w:tcW w:w="6563" w:type="dxa"/>
            <w:vAlign w:val="center"/>
          </w:tcPr>
          <w:p w14:paraId="0E47ABE0">
            <w:pPr>
              <w:jc w:val="center"/>
              <w:rPr>
                <w:sz w:val="20"/>
                <w:szCs w:val="20"/>
              </w:rPr>
            </w:pPr>
            <w:r>
              <w:rPr>
                <w:rFonts w:hint="eastAsia"/>
                <w:sz w:val="20"/>
                <w:szCs w:val="20"/>
              </w:rPr>
              <w:t>对平台经营者未尽义务侵害消费者合法权益的处罚</w:t>
            </w:r>
          </w:p>
        </w:tc>
        <w:tc>
          <w:tcPr>
            <w:tcW w:w="2651" w:type="dxa"/>
            <w:vAlign w:val="center"/>
          </w:tcPr>
          <w:p w14:paraId="3B9BBDC6">
            <w:pPr>
              <w:spacing w:line="600" w:lineRule="exact"/>
              <w:jc w:val="center"/>
              <w:rPr>
                <w:rFonts w:ascii="仿宋_GB2312"/>
              </w:rPr>
            </w:pPr>
          </w:p>
        </w:tc>
      </w:tr>
      <w:tr w14:paraId="6DD3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968372E">
            <w:pPr>
              <w:jc w:val="center"/>
              <w:rPr>
                <w:rFonts w:ascii="仿宋" w:hAnsi="仿宋" w:eastAsia="仿宋"/>
              </w:rPr>
            </w:pPr>
            <w:r>
              <w:rPr>
                <w:rFonts w:hint="eastAsia" w:ascii="仿宋" w:hAnsi="仿宋" w:eastAsia="仿宋"/>
              </w:rPr>
              <w:t>161</w:t>
            </w:r>
          </w:p>
        </w:tc>
        <w:tc>
          <w:tcPr>
            <w:tcW w:w="3200" w:type="dxa"/>
            <w:vAlign w:val="center"/>
          </w:tcPr>
          <w:p w14:paraId="2E47CB6D">
            <w:pPr>
              <w:jc w:val="center"/>
              <w:rPr>
                <w:rFonts w:ascii="仿宋" w:hAnsi="仿宋" w:eastAsia="仿宋"/>
              </w:rPr>
            </w:pPr>
            <w:r>
              <w:rPr>
                <w:rFonts w:hint="eastAsia" w:ascii="仿宋" w:hAnsi="仿宋" w:eastAsia="仿宋"/>
              </w:rPr>
              <w:t>161</w:t>
            </w:r>
          </w:p>
        </w:tc>
        <w:tc>
          <w:tcPr>
            <w:tcW w:w="6563" w:type="dxa"/>
            <w:vAlign w:val="center"/>
          </w:tcPr>
          <w:p w14:paraId="22F53D8D">
            <w:pPr>
              <w:jc w:val="center"/>
              <w:rPr>
                <w:sz w:val="20"/>
                <w:szCs w:val="20"/>
              </w:rPr>
            </w:pPr>
            <w:r>
              <w:rPr>
                <w:rFonts w:hint="eastAsia"/>
                <w:sz w:val="20"/>
                <w:szCs w:val="20"/>
              </w:rPr>
              <w:t>对平台经营者未对侵犯知识产权采取必要措施的处罚</w:t>
            </w:r>
          </w:p>
        </w:tc>
        <w:tc>
          <w:tcPr>
            <w:tcW w:w="2651" w:type="dxa"/>
            <w:vAlign w:val="center"/>
          </w:tcPr>
          <w:p w14:paraId="534B8424">
            <w:pPr>
              <w:spacing w:line="600" w:lineRule="exact"/>
              <w:jc w:val="center"/>
              <w:rPr>
                <w:rFonts w:ascii="仿宋_GB2312"/>
              </w:rPr>
            </w:pPr>
          </w:p>
        </w:tc>
      </w:tr>
      <w:tr w14:paraId="5C9F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87C2D52">
            <w:pPr>
              <w:jc w:val="center"/>
              <w:rPr>
                <w:rFonts w:ascii="仿宋" w:hAnsi="仿宋" w:eastAsia="仿宋"/>
              </w:rPr>
            </w:pPr>
            <w:r>
              <w:rPr>
                <w:rFonts w:hint="eastAsia" w:ascii="仿宋" w:hAnsi="仿宋" w:eastAsia="仿宋"/>
              </w:rPr>
              <w:t>162</w:t>
            </w:r>
          </w:p>
        </w:tc>
        <w:tc>
          <w:tcPr>
            <w:tcW w:w="3200" w:type="dxa"/>
            <w:vAlign w:val="center"/>
          </w:tcPr>
          <w:p w14:paraId="4F3B2CF2">
            <w:pPr>
              <w:jc w:val="center"/>
              <w:rPr>
                <w:rFonts w:ascii="仿宋" w:hAnsi="仿宋" w:eastAsia="仿宋"/>
              </w:rPr>
            </w:pPr>
            <w:r>
              <w:rPr>
                <w:rFonts w:hint="eastAsia" w:ascii="仿宋" w:hAnsi="仿宋" w:eastAsia="仿宋"/>
              </w:rPr>
              <w:t>162</w:t>
            </w:r>
          </w:p>
        </w:tc>
        <w:tc>
          <w:tcPr>
            <w:tcW w:w="6563" w:type="dxa"/>
            <w:vAlign w:val="center"/>
          </w:tcPr>
          <w:p w14:paraId="55BBAA5E">
            <w:pPr>
              <w:jc w:val="center"/>
              <w:rPr>
                <w:sz w:val="20"/>
                <w:szCs w:val="20"/>
              </w:rPr>
            </w:pPr>
            <w:r>
              <w:rPr>
                <w:rFonts w:hint="eastAsia"/>
                <w:sz w:val="20"/>
                <w:szCs w:val="20"/>
              </w:rPr>
              <w:t>对生产、销售定量包装商品未正确、清晰地标注净含量等行为的处罚</w:t>
            </w:r>
          </w:p>
        </w:tc>
        <w:tc>
          <w:tcPr>
            <w:tcW w:w="2651" w:type="dxa"/>
            <w:vAlign w:val="center"/>
          </w:tcPr>
          <w:p w14:paraId="5228CD07">
            <w:pPr>
              <w:spacing w:line="600" w:lineRule="exact"/>
              <w:jc w:val="center"/>
              <w:rPr>
                <w:rFonts w:ascii="仿宋_GB2312"/>
              </w:rPr>
            </w:pPr>
          </w:p>
        </w:tc>
      </w:tr>
      <w:tr w14:paraId="5D57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98555BC">
            <w:pPr>
              <w:jc w:val="center"/>
              <w:rPr>
                <w:rFonts w:ascii="仿宋" w:hAnsi="仿宋" w:eastAsia="仿宋"/>
              </w:rPr>
            </w:pPr>
            <w:r>
              <w:rPr>
                <w:rFonts w:hint="eastAsia" w:ascii="仿宋" w:hAnsi="仿宋" w:eastAsia="仿宋"/>
              </w:rPr>
              <w:t>163</w:t>
            </w:r>
          </w:p>
        </w:tc>
        <w:tc>
          <w:tcPr>
            <w:tcW w:w="3200" w:type="dxa"/>
            <w:vAlign w:val="center"/>
          </w:tcPr>
          <w:p w14:paraId="4239E3A2">
            <w:pPr>
              <w:jc w:val="center"/>
              <w:rPr>
                <w:rFonts w:ascii="仿宋" w:hAnsi="仿宋" w:eastAsia="仿宋"/>
              </w:rPr>
            </w:pPr>
            <w:r>
              <w:rPr>
                <w:rFonts w:hint="eastAsia" w:ascii="仿宋" w:hAnsi="仿宋" w:eastAsia="仿宋"/>
              </w:rPr>
              <w:t>163</w:t>
            </w:r>
          </w:p>
        </w:tc>
        <w:tc>
          <w:tcPr>
            <w:tcW w:w="6563" w:type="dxa"/>
            <w:vAlign w:val="center"/>
          </w:tcPr>
          <w:p w14:paraId="26050835">
            <w:pPr>
              <w:jc w:val="center"/>
              <w:rPr>
                <w:sz w:val="20"/>
                <w:szCs w:val="20"/>
              </w:rPr>
            </w:pPr>
            <w:r>
              <w:rPr>
                <w:rFonts w:hint="eastAsia"/>
                <w:sz w:val="20"/>
                <w:szCs w:val="20"/>
              </w:rPr>
              <w:t>对生产、销售的定量包装商品其平均实际含量小于标注净含量行为的处罚</w:t>
            </w:r>
          </w:p>
        </w:tc>
        <w:tc>
          <w:tcPr>
            <w:tcW w:w="2651" w:type="dxa"/>
            <w:vAlign w:val="center"/>
          </w:tcPr>
          <w:p w14:paraId="52785E7F">
            <w:pPr>
              <w:spacing w:line="600" w:lineRule="exact"/>
              <w:jc w:val="center"/>
              <w:rPr>
                <w:rFonts w:ascii="仿宋_GB2312"/>
              </w:rPr>
            </w:pPr>
          </w:p>
        </w:tc>
      </w:tr>
      <w:tr w14:paraId="12CD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216F945">
            <w:pPr>
              <w:jc w:val="center"/>
              <w:rPr>
                <w:rFonts w:ascii="仿宋" w:hAnsi="仿宋" w:eastAsia="仿宋"/>
              </w:rPr>
            </w:pPr>
            <w:r>
              <w:rPr>
                <w:rFonts w:hint="eastAsia" w:ascii="仿宋" w:hAnsi="仿宋" w:eastAsia="仿宋"/>
              </w:rPr>
              <w:t>164</w:t>
            </w:r>
          </w:p>
        </w:tc>
        <w:tc>
          <w:tcPr>
            <w:tcW w:w="3200" w:type="dxa"/>
            <w:vAlign w:val="center"/>
          </w:tcPr>
          <w:p w14:paraId="2B91FFAC">
            <w:pPr>
              <w:jc w:val="center"/>
              <w:rPr>
                <w:rFonts w:ascii="仿宋" w:hAnsi="仿宋" w:eastAsia="仿宋"/>
              </w:rPr>
            </w:pPr>
            <w:r>
              <w:rPr>
                <w:rFonts w:hint="eastAsia" w:ascii="仿宋" w:hAnsi="仿宋" w:eastAsia="仿宋"/>
              </w:rPr>
              <w:t>164</w:t>
            </w:r>
          </w:p>
        </w:tc>
        <w:tc>
          <w:tcPr>
            <w:tcW w:w="6563" w:type="dxa"/>
            <w:vAlign w:val="center"/>
          </w:tcPr>
          <w:p w14:paraId="50B22D44">
            <w:pPr>
              <w:jc w:val="center"/>
              <w:rPr>
                <w:sz w:val="20"/>
                <w:szCs w:val="20"/>
              </w:rPr>
            </w:pPr>
            <w:r>
              <w:rPr>
                <w:rFonts w:hint="eastAsia"/>
                <w:sz w:val="20"/>
                <w:szCs w:val="20"/>
              </w:rPr>
              <w:t>对获得《定量包装商品生产企业计量保证能力证书》的生产者，违反《定量包装商品生产企业计量保证能力评价规范》要求等行为的处罚</w:t>
            </w:r>
          </w:p>
        </w:tc>
        <w:tc>
          <w:tcPr>
            <w:tcW w:w="2651" w:type="dxa"/>
            <w:vAlign w:val="center"/>
          </w:tcPr>
          <w:p w14:paraId="11ADBAD0">
            <w:pPr>
              <w:spacing w:line="600" w:lineRule="exact"/>
              <w:jc w:val="center"/>
              <w:rPr>
                <w:rFonts w:ascii="仿宋_GB2312"/>
              </w:rPr>
            </w:pPr>
          </w:p>
        </w:tc>
      </w:tr>
      <w:tr w14:paraId="7008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DF0122A">
            <w:pPr>
              <w:jc w:val="center"/>
              <w:rPr>
                <w:rFonts w:ascii="仿宋" w:hAnsi="仿宋" w:eastAsia="仿宋"/>
              </w:rPr>
            </w:pPr>
            <w:r>
              <w:rPr>
                <w:rFonts w:hint="eastAsia" w:ascii="仿宋" w:hAnsi="仿宋" w:eastAsia="仿宋"/>
              </w:rPr>
              <w:t>165</w:t>
            </w:r>
          </w:p>
        </w:tc>
        <w:tc>
          <w:tcPr>
            <w:tcW w:w="3200" w:type="dxa"/>
            <w:vAlign w:val="center"/>
          </w:tcPr>
          <w:p w14:paraId="6472F053">
            <w:pPr>
              <w:jc w:val="center"/>
              <w:rPr>
                <w:rFonts w:ascii="仿宋" w:hAnsi="仿宋" w:eastAsia="仿宋"/>
              </w:rPr>
            </w:pPr>
            <w:r>
              <w:rPr>
                <w:rFonts w:hint="eastAsia" w:ascii="仿宋" w:hAnsi="仿宋" w:eastAsia="仿宋"/>
              </w:rPr>
              <w:t>165</w:t>
            </w:r>
          </w:p>
        </w:tc>
        <w:tc>
          <w:tcPr>
            <w:tcW w:w="6563" w:type="dxa"/>
            <w:vAlign w:val="center"/>
          </w:tcPr>
          <w:p w14:paraId="408CA906">
            <w:pPr>
              <w:jc w:val="center"/>
              <w:rPr>
                <w:sz w:val="20"/>
                <w:szCs w:val="20"/>
              </w:rPr>
            </w:pPr>
            <w:r>
              <w:rPr>
                <w:rFonts w:hint="eastAsia"/>
                <w:sz w:val="20"/>
                <w:szCs w:val="20"/>
              </w:rPr>
              <w:t>对生产者未在主动召回报告确定的召回完成时限期满后15个工作日内，向所在地的省级质量技术监督部门提交主动召回总结行为的处罚</w:t>
            </w:r>
          </w:p>
        </w:tc>
        <w:tc>
          <w:tcPr>
            <w:tcW w:w="2651" w:type="dxa"/>
            <w:vAlign w:val="center"/>
          </w:tcPr>
          <w:p w14:paraId="0F6D505E">
            <w:pPr>
              <w:spacing w:line="600" w:lineRule="exact"/>
              <w:jc w:val="center"/>
              <w:rPr>
                <w:rFonts w:ascii="仿宋_GB2312"/>
              </w:rPr>
            </w:pPr>
          </w:p>
        </w:tc>
      </w:tr>
      <w:tr w14:paraId="6930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347CDD6">
            <w:pPr>
              <w:jc w:val="center"/>
              <w:rPr>
                <w:rFonts w:ascii="仿宋" w:hAnsi="仿宋" w:eastAsia="仿宋"/>
              </w:rPr>
            </w:pPr>
            <w:r>
              <w:rPr>
                <w:rFonts w:hint="eastAsia" w:ascii="仿宋" w:hAnsi="仿宋" w:eastAsia="仿宋"/>
              </w:rPr>
              <w:t>166</w:t>
            </w:r>
          </w:p>
        </w:tc>
        <w:tc>
          <w:tcPr>
            <w:tcW w:w="3200" w:type="dxa"/>
            <w:vAlign w:val="center"/>
          </w:tcPr>
          <w:p w14:paraId="620AB7EA">
            <w:pPr>
              <w:jc w:val="center"/>
              <w:rPr>
                <w:rFonts w:ascii="仿宋" w:hAnsi="仿宋" w:eastAsia="仿宋"/>
              </w:rPr>
            </w:pPr>
            <w:r>
              <w:rPr>
                <w:rFonts w:hint="eastAsia" w:ascii="仿宋" w:hAnsi="仿宋" w:eastAsia="仿宋"/>
              </w:rPr>
              <w:t>166</w:t>
            </w:r>
          </w:p>
        </w:tc>
        <w:tc>
          <w:tcPr>
            <w:tcW w:w="6563" w:type="dxa"/>
            <w:vAlign w:val="center"/>
          </w:tcPr>
          <w:p w14:paraId="3479A6CA">
            <w:pPr>
              <w:jc w:val="center"/>
              <w:rPr>
                <w:sz w:val="20"/>
                <w:szCs w:val="20"/>
              </w:rPr>
            </w:pPr>
            <w:r>
              <w:rPr>
                <w:rFonts w:hint="eastAsia"/>
                <w:sz w:val="20"/>
                <w:szCs w:val="20"/>
              </w:rPr>
              <w:t>对生产者未在接到国家质检总局责令召回通告5个工作日，向国家质检总局提交召回报告行为的处罚</w:t>
            </w:r>
          </w:p>
        </w:tc>
        <w:tc>
          <w:tcPr>
            <w:tcW w:w="2651" w:type="dxa"/>
            <w:vAlign w:val="center"/>
          </w:tcPr>
          <w:p w14:paraId="77B0E931">
            <w:pPr>
              <w:spacing w:line="600" w:lineRule="exact"/>
              <w:jc w:val="center"/>
              <w:rPr>
                <w:rFonts w:ascii="仿宋_GB2312"/>
              </w:rPr>
            </w:pPr>
          </w:p>
        </w:tc>
      </w:tr>
      <w:tr w14:paraId="62CD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35A6DFE">
            <w:pPr>
              <w:jc w:val="center"/>
              <w:rPr>
                <w:rFonts w:ascii="仿宋" w:hAnsi="仿宋" w:eastAsia="仿宋"/>
              </w:rPr>
            </w:pPr>
            <w:r>
              <w:rPr>
                <w:rFonts w:hint="eastAsia" w:ascii="仿宋" w:hAnsi="仿宋" w:eastAsia="仿宋"/>
              </w:rPr>
              <w:t>167</w:t>
            </w:r>
          </w:p>
        </w:tc>
        <w:tc>
          <w:tcPr>
            <w:tcW w:w="3200" w:type="dxa"/>
            <w:vAlign w:val="center"/>
          </w:tcPr>
          <w:p w14:paraId="397E9449">
            <w:pPr>
              <w:jc w:val="center"/>
              <w:rPr>
                <w:rFonts w:ascii="仿宋" w:hAnsi="仿宋" w:eastAsia="仿宋"/>
              </w:rPr>
            </w:pPr>
            <w:r>
              <w:rPr>
                <w:rFonts w:hint="eastAsia" w:ascii="仿宋" w:hAnsi="仿宋" w:eastAsia="仿宋"/>
              </w:rPr>
              <w:t>167</w:t>
            </w:r>
          </w:p>
        </w:tc>
        <w:tc>
          <w:tcPr>
            <w:tcW w:w="6563" w:type="dxa"/>
            <w:vAlign w:val="center"/>
          </w:tcPr>
          <w:p w14:paraId="6FC43F7E">
            <w:pPr>
              <w:jc w:val="center"/>
              <w:rPr>
                <w:sz w:val="20"/>
                <w:szCs w:val="20"/>
              </w:rPr>
            </w:pPr>
            <w:r>
              <w:rPr>
                <w:rFonts w:hint="eastAsia"/>
                <w:sz w:val="20"/>
                <w:szCs w:val="20"/>
              </w:rPr>
              <w:t>对生产者未按照召回报告及时实施召回或未按照国家质检总局提出的召回要求实施召回行为的处罚</w:t>
            </w:r>
          </w:p>
        </w:tc>
        <w:tc>
          <w:tcPr>
            <w:tcW w:w="2651" w:type="dxa"/>
            <w:vAlign w:val="center"/>
          </w:tcPr>
          <w:p w14:paraId="0B6124CC">
            <w:pPr>
              <w:spacing w:line="600" w:lineRule="exact"/>
              <w:jc w:val="center"/>
              <w:rPr>
                <w:rFonts w:ascii="仿宋_GB2312"/>
              </w:rPr>
            </w:pPr>
          </w:p>
        </w:tc>
      </w:tr>
      <w:tr w14:paraId="2544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E7CAF99">
            <w:pPr>
              <w:jc w:val="center"/>
              <w:rPr>
                <w:rFonts w:ascii="仿宋" w:hAnsi="仿宋" w:eastAsia="仿宋"/>
              </w:rPr>
            </w:pPr>
            <w:r>
              <w:rPr>
                <w:rFonts w:hint="eastAsia" w:ascii="仿宋" w:hAnsi="仿宋" w:eastAsia="仿宋"/>
              </w:rPr>
              <w:t>168</w:t>
            </w:r>
          </w:p>
        </w:tc>
        <w:tc>
          <w:tcPr>
            <w:tcW w:w="3200" w:type="dxa"/>
            <w:vAlign w:val="center"/>
          </w:tcPr>
          <w:p w14:paraId="71DD1E23">
            <w:pPr>
              <w:jc w:val="center"/>
              <w:rPr>
                <w:rFonts w:ascii="仿宋" w:hAnsi="仿宋" w:eastAsia="仿宋"/>
              </w:rPr>
            </w:pPr>
            <w:r>
              <w:rPr>
                <w:rFonts w:hint="eastAsia" w:ascii="仿宋" w:hAnsi="仿宋" w:eastAsia="仿宋"/>
              </w:rPr>
              <w:t>168</w:t>
            </w:r>
          </w:p>
        </w:tc>
        <w:tc>
          <w:tcPr>
            <w:tcW w:w="6563" w:type="dxa"/>
            <w:vAlign w:val="center"/>
          </w:tcPr>
          <w:p w14:paraId="5CEE587B">
            <w:pPr>
              <w:jc w:val="center"/>
              <w:rPr>
                <w:sz w:val="20"/>
                <w:szCs w:val="20"/>
              </w:rPr>
            </w:pPr>
            <w:r>
              <w:rPr>
                <w:rFonts w:hint="eastAsia"/>
                <w:sz w:val="20"/>
                <w:szCs w:val="20"/>
              </w:rPr>
              <w:t>对在责令召回实施过程中，生产者未按照国家质检总局的要求，提交阶段性召回总结行为的处罚</w:t>
            </w:r>
          </w:p>
        </w:tc>
        <w:tc>
          <w:tcPr>
            <w:tcW w:w="2651" w:type="dxa"/>
            <w:vAlign w:val="center"/>
          </w:tcPr>
          <w:p w14:paraId="797C5095">
            <w:pPr>
              <w:spacing w:line="600" w:lineRule="exact"/>
              <w:jc w:val="center"/>
              <w:rPr>
                <w:rFonts w:ascii="仿宋_GB2312"/>
              </w:rPr>
            </w:pPr>
          </w:p>
        </w:tc>
      </w:tr>
      <w:tr w14:paraId="2142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8F4792D">
            <w:pPr>
              <w:jc w:val="center"/>
              <w:rPr>
                <w:rFonts w:ascii="仿宋" w:hAnsi="仿宋" w:eastAsia="仿宋"/>
              </w:rPr>
            </w:pPr>
            <w:r>
              <w:rPr>
                <w:rFonts w:hint="eastAsia" w:ascii="仿宋" w:hAnsi="仿宋" w:eastAsia="仿宋"/>
              </w:rPr>
              <w:t>169</w:t>
            </w:r>
          </w:p>
        </w:tc>
        <w:tc>
          <w:tcPr>
            <w:tcW w:w="3200" w:type="dxa"/>
            <w:vAlign w:val="center"/>
          </w:tcPr>
          <w:p w14:paraId="6AFB840B">
            <w:pPr>
              <w:jc w:val="center"/>
              <w:rPr>
                <w:rFonts w:ascii="仿宋" w:hAnsi="仿宋" w:eastAsia="仿宋"/>
              </w:rPr>
            </w:pPr>
            <w:r>
              <w:rPr>
                <w:rFonts w:hint="eastAsia" w:ascii="仿宋" w:hAnsi="仿宋" w:eastAsia="仿宋"/>
              </w:rPr>
              <w:t>169</w:t>
            </w:r>
          </w:p>
        </w:tc>
        <w:tc>
          <w:tcPr>
            <w:tcW w:w="6563" w:type="dxa"/>
            <w:vAlign w:val="center"/>
          </w:tcPr>
          <w:p w14:paraId="2F23E0D1">
            <w:pPr>
              <w:jc w:val="center"/>
              <w:rPr>
                <w:sz w:val="20"/>
                <w:szCs w:val="20"/>
              </w:rPr>
            </w:pPr>
            <w:r>
              <w:rPr>
                <w:rFonts w:hint="eastAsia"/>
                <w:sz w:val="20"/>
                <w:szCs w:val="20"/>
              </w:rPr>
              <w:t>对生产者未制作并保存完整的责令召回记；并在召回完成时限期满后15个工作日内，向国家质检总局提交召回总结行为的处罚</w:t>
            </w:r>
          </w:p>
        </w:tc>
        <w:tc>
          <w:tcPr>
            <w:tcW w:w="2651" w:type="dxa"/>
            <w:vAlign w:val="center"/>
          </w:tcPr>
          <w:p w14:paraId="4214FD7C">
            <w:pPr>
              <w:spacing w:line="600" w:lineRule="exact"/>
              <w:jc w:val="center"/>
              <w:rPr>
                <w:rFonts w:ascii="仿宋_GB2312"/>
              </w:rPr>
            </w:pPr>
          </w:p>
        </w:tc>
      </w:tr>
      <w:tr w14:paraId="65F1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55D2903">
            <w:pPr>
              <w:jc w:val="center"/>
              <w:rPr>
                <w:rFonts w:ascii="仿宋" w:hAnsi="仿宋" w:eastAsia="仿宋"/>
              </w:rPr>
            </w:pPr>
            <w:r>
              <w:rPr>
                <w:rFonts w:hint="eastAsia" w:ascii="仿宋" w:hAnsi="仿宋" w:eastAsia="仿宋"/>
              </w:rPr>
              <w:t>170</w:t>
            </w:r>
          </w:p>
        </w:tc>
        <w:tc>
          <w:tcPr>
            <w:tcW w:w="3200" w:type="dxa"/>
            <w:vAlign w:val="center"/>
          </w:tcPr>
          <w:p w14:paraId="608157DE">
            <w:pPr>
              <w:jc w:val="center"/>
              <w:rPr>
                <w:rFonts w:ascii="仿宋" w:hAnsi="仿宋" w:eastAsia="仿宋"/>
              </w:rPr>
            </w:pPr>
            <w:r>
              <w:rPr>
                <w:rFonts w:hint="eastAsia" w:ascii="仿宋" w:hAnsi="仿宋" w:eastAsia="仿宋"/>
              </w:rPr>
              <w:t>170</w:t>
            </w:r>
          </w:p>
        </w:tc>
        <w:tc>
          <w:tcPr>
            <w:tcW w:w="6563" w:type="dxa"/>
            <w:vAlign w:val="center"/>
          </w:tcPr>
          <w:p w14:paraId="7045A311">
            <w:pPr>
              <w:jc w:val="center"/>
              <w:rPr>
                <w:sz w:val="20"/>
                <w:szCs w:val="20"/>
              </w:rPr>
            </w:pPr>
            <w:r>
              <w:rPr>
                <w:rFonts w:hint="eastAsia"/>
                <w:sz w:val="20"/>
                <w:szCs w:val="20"/>
              </w:rPr>
              <w:t>对生产者未按规定要求进行相关信息备案等行为的处罚</w:t>
            </w:r>
          </w:p>
        </w:tc>
        <w:tc>
          <w:tcPr>
            <w:tcW w:w="2651" w:type="dxa"/>
            <w:vAlign w:val="center"/>
          </w:tcPr>
          <w:p w14:paraId="1ECFFE05">
            <w:pPr>
              <w:spacing w:line="600" w:lineRule="exact"/>
              <w:jc w:val="center"/>
              <w:rPr>
                <w:rFonts w:ascii="仿宋_GB2312"/>
              </w:rPr>
            </w:pPr>
          </w:p>
        </w:tc>
      </w:tr>
      <w:tr w14:paraId="5948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29B8C84">
            <w:pPr>
              <w:jc w:val="center"/>
              <w:rPr>
                <w:rFonts w:ascii="仿宋" w:hAnsi="仿宋" w:eastAsia="仿宋"/>
              </w:rPr>
            </w:pPr>
            <w:r>
              <w:rPr>
                <w:rFonts w:hint="eastAsia" w:ascii="仿宋" w:hAnsi="仿宋" w:eastAsia="仿宋"/>
              </w:rPr>
              <w:t>171</w:t>
            </w:r>
          </w:p>
        </w:tc>
        <w:tc>
          <w:tcPr>
            <w:tcW w:w="3200" w:type="dxa"/>
            <w:vAlign w:val="center"/>
          </w:tcPr>
          <w:p w14:paraId="12694309">
            <w:pPr>
              <w:jc w:val="center"/>
              <w:rPr>
                <w:rFonts w:ascii="仿宋" w:hAnsi="仿宋" w:eastAsia="仿宋"/>
              </w:rPr>
            </w:pPr>
            <w:r>
              <w:rPr>
                <w:rFonts w:hint="eastAsia" w:ascii="仿宋" w:hAnsi="仿宋" w:eastAsia="仿宋"/>
              </w:rPr>
              <w:t>171</w:t>
            </w:r>
          </w:p>
        </w:tc>
        <w:tc>
          <w:tcPr>
            <w:tcW w:w="6563" w:type="dxa"/>
            <w:vAlign w:val="center"/>
          </w:tcPr>
          <w:p w14:paraId="3F25FA23">
            <w:pPr>
              <w:jc w:val="center"/>
              <w:rPr>
                <w:sz w:val="20"/>
                <w:szCs w:val="20"/>
              </w:rPr>
            </w:pPr>
            <w:r>
              <w:rPr>
                <w:rFonts w:hint="eastAsia"/>
                <w:sz w:val="20"/>
                <w:szCs w:val="20"/>
              </w:rPr>
              <w:t>对生产者接到省级以上质量技术监督部门缺陷调查通知，但未及时进行缺陷调查等行为的处罚</w:t>
            </w:r>
          </w:p>
        </w:tc>
        <w:tc>
          <w:tcPr>
            <w:tcW w:w="2651" w:type="dxa"/>
            <w:vAlign w:val="center"/>
          </w:tcPr>
          <w:p w14:paraId="6C89CAEF">
            <w:pPr>
              <w:spacing w:line="600" w:lineRule="exact"/>
              <w:jc w:val="center"/>
              <w:rPr>
                <w:rFonts w:ascii="仿宋_GB2312"/>
              </w:rPr>
            </w:pPr>
          </w:p>
        </w:tc>
      </w:tr>
      <w:tr w14:paraId="28D4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C3A0A58">
            <w:pPr>
              <w:jc w:val="center"/>
              <w:rPr>
                <w:rFonts w:ascii="仿宋" w:hAnsi="仿宋" w:eastAsia="仿宋"/>
              </w:rPr>
            </w:pPr>
            <w:r>
              <w:rPr>
                <w:rFonts w:hint="eastAsia" w:ascii="仿宋" w:hAnsi="仿宋" w:eastAsia="仿宋"/>
              </w:rPr>
              <w:t>172</w:t>
            </w:r>
          </w:p>
        </w:tc>
        <w:tc>
          <w:tcPr>
            <w:tcW w:w="3200" w:type="dxa"/>
            <w:vAlign w:val="center"/>
          </w:tcPr>
          <w:p w14:paraId="0F48A5E8">
            <w:pPr>
              <w:jc w:val="center"/>
              <w:rPr>
                <w:rFonts w:ascii="仿宋" w:hAnsi="仿宋" w:eastAsia="仿宋"/>
              </w:rPr>
            </w:pPr>
            <w:r>
              <w:rPr>
                <w:rFonts w:hint="eastAsia" w:ascii="仿宋" w:hAnsi="仿宋" w:eastAsia="仿宋"/>
              </w:rPr>
              <w:t>172</w:t>
            </w:r>
          </w:p>
        </w:tc>
        <w:tc>
          <w:tcPr>
            <w:tcW w:w="6563" w:type="dxa"/>
            <w:vAlign w:val="center"/>
          </w:tcPr>
          <w:p w14:paraId="09F9060C">
            <w:pPr>
              <w:jc w:val="center"/>
              <w:rPr>
                <w:sz w:val="20"/>
                <w:szCs w:val="20"/>
              </w:rPr>
            </w:pPr>
            <w:r>
              <w:rPr>
                <w:rFonts w:hint="eastAsia"/>
                <w:sz w:val="20"/>
                <w:szCs w:val="20"/>
              </w:rPr>
              <w:t>对生产者未停止生产销售存在缺陷的儿童玩具的行为的处罚</w:t>
            </w:r>
          </w:p>
        </w:tc>
        <w:tc>
          <w:tcPr>
            <w:tcW w:w="2651" w:type="dxa"/>
            <w:vAlign w:val="center"/>
          </w:tcPr>
          <w:p w14:paraId="124A0DBD">
            <w:pPr>
              <w:spacing w:line="600" w:lineRule="exact"/>
              <w:jc w:val="center"/>
              <w:rPr>
                <w:rFonts w:ascii="仿宋_GB2312"/>
              </w:rPr>
            </w:pPr>
          </w:p>
        </w:tc>
      </w:tr>
      <w:tr w14:paraId="78C2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BE9B51A">
            <w:pPr>
              <w:jc w:val="center"/>
              <w:rPr>
                <w:rFonts w:ascii="仿宋" w:hAnsi="仿宋" w:eastAsia="仿宋"/>
              </w:rPr>
            </w:pPr>
            <w:r>
              <w:rPr>
                <w:rFonts w:hint="eastAsia" w:ascii="仿宋" w:hAnsi="仿宋" w:eastAsia="仿宋"/>
              </w:rPr>
              <w:t>173</w:t>
            </w:r>
          </w:p>
        </w:tc>
        <w:tc>
          <w:tcPr>
            <w:tcW w:w="3200" w:type="dxa"/>
            <w:vAlign w:val="center"/>
          </w:tcPr>
          <w:p w14:paraId="52C054C1">
            <w:pPr>
              <w:jc w:val="center"/>
              <w:rPr>
                <w:rFonts w:ascii="仿宋" w:hAnsi="仿宋" w:eastAsia="仿宋"/>
              </w:rPr>
            </w:pPr>
            <w:r>
              <w:rPr>
                <w:rFonts w:hint="eastAsia" w:ascii="仿宋" w:hAnsi="仿宋" w:eastAsia="仿宋"/>
              </w:rPr>
              <w:t>173</w:t>
            </w:r>
          </w:p>
        </w:tc>
        <w:tc>
          <w:tcPr>
            <w:tcW w:w="6563" w:type="dxa"/>
            <w:vAlign w:val="center"/>
          </w:tcPr>
          <w:p w14:paraId="5B104AC1">
            <w:pPr>
              <w:jc w:val="center"/>
              <w:rPr>
                <w:sz w:val="20"/>
                <w:szCs w:val="20"/>
              </w:rPr>
            </w:pPr>
            <w:r>
              <w:rPr>
                <w:rFonts w:hint="eastAsia"/>
                <w:sz w:val="20"/>
                <w:szCs w:val="20"/>
              </w:rPr>
              <w:t>对生产者未依法向社会公布有关儿童玩具缺陷信息等行为的处罚</w:t>
            </w:r>
          </w:p>
        </w:tc>
        <w:tc>
          <w:tcPr>
            <w:tcW w:w="2651" w:type="dxa"/>
            <w:vAlign w:val="center"/>
          </w:tcPr>
          <w:p w14:paraId="07E70DE4">
            <w:pPr>
              <w:spacing w:line="600" w:lineRule="exact"/>
              <w:jc w:val="center"/>
              <w:rPr>
                <w:rFonts w:ascii="仿宋_GB2312"/>
              </w:rPr>
            </w:pPr>
          </w:p>
        </w:tc>
      </w:tr>
      <w:tr w14:paraId="677A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66BE96D">
            <w:pPr>
              <w:jc w:val="center"/>
              <w:rPr>
                <w:rFonts w:ascii="仿宋" w:hAnsi="仿宋" w:eastAsia="仿宋"/>
              </w:rPr>
            </w:pPr>
            <w:r>
              <w:rPr>
                <w:rFonts w:hint="eastAsia" w:ascii="仿宋" w:hAnsi="仿宋" w:eastAsia="仿宋"/>
              </w:rPr>
              <w:t>174</w:t>
            </w:r>
          </w:p>
        </w:tc>
        <w:tc>
          <w:tcPr>
            <w:tcW w:w="3200" w:type="dxa"/>
            <w:vAlign w:val="center"/>
          </w:tcPr>
          <w:p w14:paraId="1840DC80">
            <w:pPr>
              <w:jc w:val="center"/>
              <w:rPr>
                <w:rFonts w:ascii="仿宋" w:hAnsi="仿宋" w:eastAsia="仿宋"/>
              </w:rPr>
            </w:pPr>
            <w:r>
              <w:rPr>
                <w:rFonts w:hint="eastAsia" w:ascii="仿宋" w:hAnsi="仿宋" w:eastAsia="仿宋"/>
              </w:rPr>
              <w:t>174</w:t>
            </w:r>
          </w:p>
        </w:tc>
        <w:tc>
          <w:tcPr>
            <w:tcW w:w="6563" w:type="dxa"/>
            <w:vAlign w:val="center"/>
          </w:tcPr>
          <w:p w14:paraId="43100E8A">
            <w:pPr>
              <w:jc w:val="center"/>
              <w:rPr>
                <w:sz w:val="20"/>
                <w:szCs w:val="20"/>
              </w:rPr>
            </w:pPr>
            <w:r>
              <w:rPr>
                <w:rFonts w:hint="eastAsia"/>
                <w:sz w:val="20"/>
                <w:szCs w:val="20"/>
              </w:rPr>
              <w:t>对生产者未及时将主动召回计划提交所在地的省级质量技术监督部门备案等行为的处罚</w:t>
            </w:r>
          </w:p>
        </w:tc>
        <w:tc>
          <w:tcPr>
            <w:tcW w:w="2651" w:type="dxa"/>
            <w:vAlign w:val="center"/>
          </w:tcPr>
          <w:p w14:paraId="18CC688B">
            <w:pPr>
              <w:spacing w:line="600" w:lineRule="exact"/>
              <w:jc w:val="center"/>
              <w:rPr>
                <w:rFonts w:ascii="仿宋_GB2312"/>
              </w:rPr>
            </w:pPr>
          </w:p>
        </w:tc>
      </w:tr>
      <w:tr w14:paraId="310D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CC61280">
            <w:pPr>
              <w:jc w:val="center"/>
              <w:rPr>
                <w:rFonts w:ascii="仿宋" w:hAnsi="仿宋" w:eastAsia="仿宋"/>
              </w:rPr>
            </w:pPr>
            <w:r>
              <w:rPr>
                <w:rFonts w:hint="eastAsia" w:ascii="仿宋" w:hAnsi="仿宋" w:eastAsia="仿宋"/>
              </w:rPr>
              <w:t>175</w:t>
            </w:r>
          </w:p>
        </w:tc>
        <w:tc>
          <w:tcPr>
            <w:tcW w:w="3200" w:type="dxa"/>
            <w:vAlign w:val="center"/>
          </w:tcPr>
          <w:p w14:paraId="5EAB92F9">
            <w:pPr>
              <w:jc w:val="center"/>
              <w:rPr>
                <w:rFonts w:ascii="仿宋" w:hAnsi="仿宋" w:eastAsia="仿宋"/>
              </w:rPr>
            </w:pPr>
            <w:r>
              <w:rPr>
                <w:rFonts w:hint="eastAsia" w:ascii="仿宋" w:hAnsi="仿宋" w:eastAsia="仿宋"/>
              </w:rPr>
              <w:t>175</w:t>
            </w:r>
          </w:p>
        </w:tc>
        <w:tc>
          <w:tcPr>
            <w:tcW w:w="6563" w:type="dxa"/>
            <w:vAlign w:val="center"/>
          </w:tcPr>
          <w:p w14:paraId="6C232E0C">
            <w:pPr>
              <w:jc w:val="center"/>
              <w:rPr>
                <w:sz w:val="20"/>
                <w:szCs w:val="20"/>
              </w:rPr>
            </w:pPr>
            <w:r>
              <w:rPr>
                <w:rFonts w:hint="eastAsia"/>
                <w:sz w:val="20"/>
                <w:szCs w:val="20"/>
              </w:rPr>
              <w:t>对生产者未向所在地的省级质量技术监督部门提交主动召回总结等行为的处罚</w:t>
            </w:r>
          </w:p>
        </w:tc>
        <w:tc>
          <w:tcPr>
            <w:tcW w:w="2651" w:type="dxa"/>
            <w:vAlign w:val="center"/>
          </w:tcPr>
          <w:p w14:paraId="7E8079D6">
            <w:pPr>
              <w:spacing w:line="600" w:lineRule="exact"/>
              <w:jc w:val="center"/>
              <w:rPr>
                <w:rFonts w:ascii="仿宋_GB2312"/>
              </w:rPr>
            </w:pPr>
          </w:p>
        </w:tc>
      </w:tr>
      <w:tr w14:paraId="42E5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CB68BC6">
            <w:pPr>
              <w:jc w:val="center"/>
              <w:rPr>
                <w:rFonts w:ascii="仿宋" w:hAnsi="仿宋" w:eastAsia="仿宋"/>
              </w:rPr>
            </w:pPr>
            <w:r>
              <w:rPr>
                <w:rFonts w:hint="eastAsia" w:ascii="仿宋" w:hAnsi="仿宋" w:eastAsia="仿宋"/>
              </w:rPr>
              <w:t>176</w:t>
            </w:r>
          </w:p>
        </w:tc>
        <w:tc>
          <w:tcPr>
            <w:tcW w:w="3200" w:type="dxa"/>
            <w:vAlign w:val="center"/>
          </w:tcPr>
          <w:p w14:paraId="569ADFBB">
            <w:pPr>
              <w:jc w:val="center"/>
              <w:rPr>
                <w:rFonts w:ascii="仿宋" w:hAnsi="仿宋" w:eastAsia="仿宋"/>
              </w:rPr>
            </w:pPr>
            <w:r>
              <w:rPr>
                <w:rFonts w:hint="eastAsia" w:ascii="仿宋" w:hAnsi="仿宋" w:eastAsia="仿宋"/>
              </w:rPr>
              <w:t>176</w:t>
            </w:r>
          </w:p>
        </w:tc>
        <w:tc>
          <w:tcPr>
            <w:tcW w:w="6563" w:type="dxa"/>
            <w:vAlign w:val="center"/>
          </w:tcPr>
          <w:p w14:paraId="4C4799CC">
            <w:pPr>
              <w:jc w:val="center"/>
              <w:rPr>
                <w:sz w:val="20"/>
                <w:szCs w:val="20"/>
              </w:rPr>
            </w:pPr>
            <w:r>
              <w:rPr>
                <w:rFonts w:hint="eastAsia"/>
                <w:sz w:val="20"/>
                <w:szCs w:val="20"/>
              </w:rPr>
              <w:t>对召回报告经国家质检总局审查批准的，生产者未按照召回报告及时实施召回行为的处罚</w:t>
            </w:r>
          </w:p>
        </w:tc>
        <w:tc>
          <w:tcPr>
            <w:tcW w:w="2651" w:type="dxa"/>
            <w:vAlign w:val="center"/>
          </w:tcPr>
          <w:p w14:paraId="24FBFC6D">
            <w:pPr>
              <w:spacing w:line="600" w:lineRule="exact"/>
              <w:jc w:val="center"/>
              <w:rPr>
                <w:rFonts w:ascii="仿宋_GB2312"/>
              </w:rPr>
            </w:pPr>
          </w:p>
        </w:tc>
      </w:tr>
      <w:tr w14:paraId="21C4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4C02F8B">
            <w:pPr>
              <w:jc w:val="center"/>
              <w:rPr>
                <w:rFonts w:ascii="仿宋" w:hAnsi="仿宋" w:eastAsia="仿宋"/>
              </w:rPr>
            </w:pPr>
            <w:r>
              <w:rPr>
                <w:rFonts w:hint="eastAsia" w:ascii="仿宋" w:hAnsi="仿宋" w:eastAsia="仿宋"/>
              </w:rPr>
              <w:t>177</w:t>
            </w:r>
          </w:p>
        </w:tc>
        <w:tc>
          <w:tcPr>
            <w:tcW w:w="3200" w:type="dxa"/>
            <w:vAlign w:val="center"/>
          </w:tcPr>
          <w:p w14:paraId="3EFF25E7">
            <w:pPr>
              <w:jc w:val="center"/>
              <w:rPr>
                <w:rFonts w:ascii="仿宋" w:hAnsi="仿宋" w:eastAsia="仿宋"/>
              </w:rPr>
            </w:pPr>
            <w:r>
              <w:rPr>
                <w:rFonts w:hint="eastAsia" w:ascii="仿宋" w:hAnsi="仿宋" w:eastAsia="仿宋"/>
              </w:rPr>
              <w:t>177</w:t>
            </w:r>
          </w:p>
        </w:tc>
        <w:tc>
          <w:tcPr>
            <w:tcW w:w="6563" w:type="dxa"/>
            <w:vAlign w:val="center"/>
          </w:tcPr>
          <w:p w14:paraId="6F797D45">
            <w:pPr>
              <w:jc w:val="center"/>
              <w:rPr>
                <w:sz w:val="20"/>
                <w:szCs w:val="20"/>
              </w:rPr>
            </w:pPr>
            <w:r>
              <w:rPr>
                <w:rFonts w:hint="eastAsia"/>
                <w:sz w:val="20"/>
                <w:szCs w:val="20"/>
              </w:rPr>
              <w:t>对房地产广告有非真实内容行为的处罚</w:t>
            </w:r>
          </w:p>
        </w:tc>
        <w:tc>
          <w:tcPr>
            <w:tcW w:w="2651" w:type="dxa"/>
            <w:vAlign w:val="center"/>
          </w:tcPr>
          <w:p w14:paraId="2406FC85">
            <w:pPr>
              <w:spacing w:line="600" w:lineRule="exact"/>
              <w:jc w:val="center"/>
              <w:rPr>
                <w:rFonts w:ascii="仿宋_GB2312"/>
              </w:rPr>
            </w:pPr>
          </w:p>
        </w:tc>
      </w:tr>
      <w:tr w14:paraId="63BC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026C7DF">
            <w:pPr>
              <w:jc w:val="center"/>
              <w:rPr>
                <w:rFonts w:ascii="仿宋" w:hAnsi="仿宋" w:eastAsia="仿宋"/>
              </w:rPr>
            </w:pPr>
            <w:r>
              <w:rPr>
                <w:rFonts w:hint="eastAsia" w:ascii="仿宋" w:hAnsi="仿宋" w:eastAsia="仿宋"/>
              </w:rPr>
              <w:t>178</w:t>
            </w:r>
          </w:p>
        </w:tc>
        <w:tc>
          <w:tcPr>
            <w:tcW w:w="3200" w:type="dxa"/>
            <w:vAlign w:val="center"/>
          </w:tcPr>
          <w:p w14:paraId="31F7B622">
            <w:pPr>
              <w:jc w:val="center"/>
              <w:rPr>
                <w:rFonts w:ascii="仿宋" w:hAnsi="仿宋" w:eastAsia="仿宋"/>
              </w:rPr>
            </w:pPr>
            <w:r>
              <w:rPr>
                <w:rFonts w:hint="eastAsia" w:ascii="仿宋" w:hAnsi="仿宋" w:eastAsia="仿宋"/>
              </w:rPr>
              <w:t>178</w:t>
            </w:r>
          </w:p>
        </w:tc>
        <w:tc>
          <w:tcPr>
            <w:tcW w:w="6563" w:type="dxa"/>
            <w:vAlign w:val="center"/>
          </w:tcPr>
          <w:p w14:paraId="54D176D6">
            <w:pPr>
              <w:jc w:val="center"/>
              <w:rPr>
                <w:sz w:val="20"/>
                <w:szCs w:val="20"/>
              </w:rPr>
            </w:pPr>
            <w:r>
              <w:rPr>
                <w:rFonts w:hint="eastAsia"/>
                <w:sz w:val="20"/>
                <w:szCs w:val="20"/>
              </w:rPr>
              <w:t>对房地产广告有禁止性内容的行为的处罚</w:t>
            </w:r>
          </w:p>
        </w:tc>
        <w:tc>
          <w:tcPr>
            <w:tcW w:w="2651" w:type="dxa"/>
            <w:vAlign w:val="center"/>
          </w:tcPr>
          <w:p w14:paraId="3F7859DC">
            <w:pPr>
              <w:spacing w:line="600" w:lineRule="exact"/>
              <w:jc w:val="center"/>
              <w:rPr>
                <w:rFonts w:ascii="仿宋_GB2312"/>
              </w:rPr>
            </w:pPr>
          </w:p>
        </w:tc>
      </w:tr>
      <w:tr w14:paraId="300F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B9DA26C">
            <w:pPr>
              <w:jc w:val="center"/>
              <w:rPr>
                <w:rFonts w:ascii="仿宋" w:hAnsi="仿宋" w:eastAsia="仿宋"/>
              </w:rPr>
            </w:pPr>
            <w:r>
              <w:rPr>
                <w:rFonts w:hint="eastAsia" w:ascii="仿宋" w:hAnsi="仿宋" w:eastAsia="仿宋"/>
              </w:rPr>
              <w:t>179</w:t>
            </w:r>
          </w:p>
        </w:tc>
        <w:tc>
          <w:tcPr>
            <w:tcW w:w="3200" w:type="dxa"/>
            <w:vAlign w:val="center"/>
          </w:tcPr>
          <w:p w14:paraId="78BFE291">
            <w:pPr>
              <w:jc w:val="center"/>
              <w:rPr>
                <w:rFonts w:ascii="仿宋" w:hAnsi="仿宋" w:eastAsia="仿宋"/>
              </w:rPr>
            </w:pPr>
            <w:r>
              <w:rPr>
                <w:rFonts w:hint="eastAsia" w:ascii="仿宋" w:hAnsi="仿宋" w:eastAsia="仿宋"/>
              </w:rPr>
              <w:t>179</w:t>
            </w:r>
          </w:p>
        </w:tc>
        <w:tc>
          <w:tcPr>
            <w:tcW w:w="6563" w:type="dxa"/>
            <w:vAlign w:val="center"/>
          </w:tcPr>
          <w:p w14:paraId="628E19C5">
            <w:pPr>
              <w:jc w:val="center"/>
              <w:rPr>
                <w:sz w:val="20"/>
                <w:szCs w:val="20"/>
              </w:rPr>
            </w:pPr>
            <w:r>
              <w:rPr>
                <w:rFonts w:hint="eastAsia"/>
                <w:sz w:val="20"/>
                <w:szCs w:val="20"/>
              </w:rPr>
              <w:t>对房地产广告未提供真实、有效证明的行为的处罚</w:t>
            </w:r>
          </w:p>
        </w:tc>
        <w:tc>
          <w:tcPr>
            <w:tcW w:w="2651" w:type="dxa"/>
            <w:vAlign w:val="center"/>
          </w:tcPr>
          <w:p w14:paraId="10A2162D">
            <w:pPr>
              <w:spacing w:line="600" w:lineRule="exact"/>
              <w:jc w:val="center"/>
              <w:rPr>
                <w:rFonts w:ascii="仿宋_GB2312"/>
              </w:rPr>
            </w:pPr>
          </w:p>
        </w:tc>
      </w:tr>
      <w:tr w14:paraId="322F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9061EF4">
            <w:pPr>
              <w:jc w:val="center"/>
              <w:rPr>
                <w:rFonts w:ascii="仿宋" w:hAnsi="仿宋" w:eastAsia="仿宋"/>
              </w:rPr>
            </w:pPr>
            <w:r>
              <w:rPr>
                <w:rFonts w:hint="eastAsia" w:ascii="仿宋" w:hAnsi="仿宋" w:eastAsia="仿宋"/>
              </w:rPr>
              <w:t>180</w:t>
            </w:r>
          </w:p>
        </w:tc>
        <w:tc>
          <w:tcPr>
            <w:tcW w:w="3200" w:type="dxa"/>
            <w:vAlign w:val="center"/>
          </w:tcPr>
          <w:p w14:paraId="20B91A30">
            <w:pPr>
              <w:jc w:val="center"/>
              <w:rPr>
                <w:rFonts w:ascii="仿宋" w:hAnsi="仿宋" w:eastAsia="仿宋"/>
              </w:rPr>
            </w:pPr>
            <w:r>
              <w:rPr>
                <w:rFonts w:hint="eastAsia" w:ascii="仿宋" w:hAnsi="仿宋" w:eastAsia="仿宋"/>
              </w:rPr>
              <w:t>180</w:t>
            </w:r>
          </w:p>
        </w:tc>
        <w:tc>
          <w:tcPr>
            <w:tcW w:w="6563" w:type="dxa"/>
            <w:vAlign w:val="center"/>
          </w:tcPr>
          <w:p w14:paraId="7FC6DE0A">
            <w:pPr>
              <w:jc w:val="center"/>
              <w:rPr>
                <w:sz w:val="20"/>
                <w:szCs w:val="20"/>
              </w:rPr>
            </w:pPr>
            <w:r>
              <w:rPr>
                <w:rFonts w:hint="eastAsia"/>
                <w:sz w:val="20"/>
                <w:szCs w:val="20"/>
              </w:rPr>
              <w:t>对房地产预售、销售广告有禁止性内容行为的处罚</w:t>
            </w:r>
          </w:p>
        </w:tc>
        <w:tc>
          <w:tcPr>
            <w:tcW w:w="2651" w:type="dxa"/>
            <w:vAlign w:val="center"/>
          </w:tcPr>
          <w:p w14:paraId="0950BBFE">
            <w:pPr>
              <w:spacing w:line="600" w:lineRule="exact"/>
              <w:jc w:val="center"/>
              <w:rPr>
                <w:rFonts w:ascii="仿宋_GB2312"/>
              </w:rPr>
            </w:pPr>
          </w:p>
        </w:tc>
      </w:tr>
      <w:tr w14:paraId="469A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70BB1B3">
            <w:pPr>
              <w:jc w:val="center"/>
              <w:rPr>
                <w:rFonts w:ascii="仿宋" w:hAnsi="仿宋" w:eastAsia="仿宋"/>
              </w:rPr>
            </w:pPr>
            <w:r>
              <w:rPr>
                <w:rFonts w:hint="eastAsia" w:ascii="仿宋" w:hAnsi="仿宋" w:eastAsia="仿宋"/>
              </w:rPr>
              <w:t>181</w:t>
            </w:r>
          </w:p>
        </w:tc>
        <w:tc>
          <w:tcPr>
            <w:tcW w:w="3200" w:type="dxa"/>
            <w:vAlign w:val="center"/>
          </w:tcPr>
          <w:p w14:paraId="0F65C796">
            <w:pPr>
              <w:jc w:val="center"/>
              <w:rPr>
                <w:rFonts w:ascii="仿宋" w:hAnsi="仿宋" w:eastAsia="仿宋"/>
              </w:rPr>
            </w:pPr>
            <w:r>
              <w:rPr>
                <w:rFonts w:hint="eastAsia" w:ascii="仿宋" w:hAnsi="仿宋" w:eastAsia="仿宋"/>
              </w:rPr>
              <w:t>181</w:t>
            </w:r>
          </w:p>
        </w:tc>
        <w:tc>
          <w:tcPr>
            <w:tcW w:w="6563" w:type="dxa"/>
            <w:vAlign w:val="center"/>
          </w:tcPr>
          <w:p w14:paraId="3CB748B6">
            <w:pPr>
              <w:jc w:val="center"/>
              <w:rPr>
                <w:sz w:val="20"/>
                <w:szCs w:val="20"/>
              </w:rPr>
            </w:pPr>
            <w:r>
              <w:rPr>
                <w:rFonts w:hint="eastAsia"/>
                <w:sz w:val="20"/>
                <w:szCs w:val="20"/>
              </w:rPr>
              <w:t>对房地产广告有风水、占卜迷信内容的处罚</w:t>
            </w:r>
          </w:p>
        </w:tc>
        <w:tc>
          <w:tcPr>
            <w:tcW w:w="2651" w:type="dxa"/>
            <w:vAlign w:val="center"/>
          </w:tcPr>
          <w:p w14:paraId="6896CCA9">
            <w:pPr>
              <w:spacing w:line="600" w:lineRule="exact"/>
              <w:jc w:val="center"/>
              <w:rPr>
                <w:rFonts w:ascii="仿宋_GB2312"/>
              </w:rPr>
            </w:pPr>
          </w:p>
        </w:tc>
      </w:tr>
      <w:tr w14:paraId="0C15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471913D">
            <w:pPr>
              <w:jc w:val="center"/>
              <w:rPr>
                <w:rFonts w:ascii="仿宋" w:hAnsi="仿宋" w:eastAsia="仿宋"/>
              </w:rPr>
            </w:pPr>
            <w:r>
              <w:rPr>
                <w:rFonts w:hint="eastAsia" w:ascii="仿宋" w:hAnsi="仿宋" w:eastAsia="仿宋"/>
              </w:rPr>
              <w:t>182</w:t>
            </w:r>
          </w:p>
        </w:tc>
        <w:tc>
          <w:tcPr>
            <w:tcW w:w="3200" w:type="dxa"/>
            <w:vAlign w:val="center"/>
          </w:tcPr>
          <w:p w14:paraId="78331382">
            <w:pPr>
              <w:jc w:val="center"/>
              <w:rPr>
                <w:rFonts w:ascii="仿宋" w:hAnsi="仿宋" w:eastAsia="仿宋"/>
              </w:rPr>
            </w:pPr>
            <w:r>
              <w:rPr>
                <w:rFonts w:hint="eastAsia" w:ascii="仿宋" w:hAnsi="仿宋" w:eastAsia="仿宋"/>
              </w:rPr>
              <w:t>182</w:t>
            </w:r>
          </w:p>
        </w:tc>
        <w:tc>
          <w:tcPr>
            <w:tcW w:w="6563" w:type="dxa"/>
            <w:vAlign w:val="center"/>
          </w:tcPr>
          <w:p w14:paraId="360979E3">
            <w:pPr>
              <w:jc w:val="center"/>
              <w:rPr>
                <w:sz w:val="20"/>
                <w:szCs w:val="20"/>
              </w:rPr>
            </w:pPr>
            <w:r>
              <w:rPr>
                <w:rFonts w:hint="eastAsia"/>
                <w:sz w:val="20"/>
                <w:szCs w:val="20"/>
              </w:rPr>
              <w:t>对房地产广告涉及所有权、使用权内容表述不规范行为的处罚</w:t>
            </w:r>
          </w:p>
        </w:tc>
        <w:tc>
          <w:tcPr>
            <w:tcW w:w="2651" w:type="dxa"/>
            <w:vAlign w:val="center"/>
          </w:tcPr>
          <w:p w14:paraId="1A1477E4">
            <w:pPr>
              <w:spacing w:line="600" w:lineRule="exact"/>
              <w:jc w:val="center"/>
              <w:rPr>
                <w:rFonts w:ascii="仿宋_GB2312"/>
              </w:rPr>
            </w:pPr>
          </w:p>
        </w:tc>
      </w:tr>
      <w:tr w14:paraId="33C8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DDADE63">
            <w:pPr>
              <w:jc w:val="center"/>
              <w:rPr>
                <w:rFonts w:ascii="仿宋" w:hAnsi="仿宋" w:eastAsia="仿宋"/>
              </w:rPr>
            </w:pPr>
            <w:r>
              <w:rPr>
                <w:rFonts w:hint="eastAsia" w:ascii="仿宋" w:hAnsi="仿宋" w:eastAsia="仿宋"/>
              </w:rPr>
              <w:t>183</w:t>
            </w:r>
          </w:p>
        </w:tc>
        <w:tc>
          <w:tcPr>
            <w:tcW w:w="3200" w:type="dxa"/>
            <w:vAlign w:val="center"/>
          </w:tcPr>
          <w:p w14:paraId="6C7507B0">
            <w:pPr>
              <w:jc w:val="center"/>
              <w:rPr>
                <w:rFonts w:ascii="仿宋" w:hAnsi="仿宋" w:eastAsia="仿宋"/>
              </w:rPr>
            </w:pPr>
            <w:r>
              <w:rPr>
                <w:rFonts w:hint="eastAsia" w:ascii="仿宋" w:hAnsi="仿宋" w:eastAsia="仿宋"/>
              </w:rPr>
              <w:t>183</w:t>
            </w:r>
          </w:p>
        </w:tc>
        <w:tc>
          <w:tcPr>
            <w:tcW w:w="6563" w:type="dxa"/>
            <w:vAlign w:val="center"/>
          </w:tcPr>
          <w:p w14:paraId="63EC7FAA">
            <w:pPr>
              <w:jc w:val="center"/>
              <w:rPr>
                <w:sz w:val="20"/>
                <w:szCs w:val="20"/>
              </w:rPr>
            </w:pPr>
            <w:r>
              <w:rPr>
                <w:rFonts w:hint="eastAsia"/>
                <w:sz w:val="20"/>
                <w:szCs w:val="20"/>
              </w:rPr>
              <w:t>对房地产广告违反价格规定的处罚</w:t>
            </w:r>
          </w:p>
        </w:tc>
        <w:tc>
          <w:tcPr>
            <w:tcW w:w="2651" w:type="dxa"/>
            <w:vAlign w:val="center"/>
          </w:tcPr>
          <w:p w14:paraId="29D8CFBF">
            <w:pPr>
              <w:spacing w:line="600" w:lineRule="exact"/>
              <w:jc w:val="center"/>
              <w:rPr>
                <w:rFonts w:ascii="仿宋_GB2312"/>
              </w:rPr>
            </w:pPr>
          </w:p>
        </w:tc>
      </w:tr>
      <w:tr w14:paraId="4605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C45CD53">
            <w:pPr>
              <w:jc w:val="center"/>
              <w:rPr>
                <w:rFonts w:ascii="仿宋" w:hAnsi="仿宋" w:eastAsia="仿宋"/>
              </w:rPr>
            </w:pPr>
            <w:r>
              <w:rPr>
                <w:rFonts w:hint="eastAsia" w:ascii="仿宋" w:hAnsi="仿宋" w:eastAsia="仿宋"/>
              </w:rPr>
              <w:t>184</w:t>
            </w:r>
          </w:p>
        </w:tc>
        <w:tc>
          <w:tcPr>
            <w:tcW w:w="3200" w:type="dxa"/>
            <w:vAlign w:val="center"/>
          </w:tcPr>
          <w:p w14:paraId="2F2D47AF">
            <w:pPr>
              <w:jc w:val="center"/>
              <w:rPr>
                <w:rFonts w:ascii="仿宋" w:hAnsi="仿宋" w:eastAsia="仿宋"/>
              </w:rPr>
            </w:pPr>
            <w:r>
              <w:rPr>
                <w:rFonts w:hint="eastAsia" w:ascii="仿宋" w:hAnsi="仿宋" w:eastAsia="仿宋"/>
              </w:rPr>
              <w:t>184</w:t>
            </w:r>
          </w:p>
        </w:tc>
        <w:tc>
          <w:tcPr>
            <w:tcW w:w="6563" w:type="dxa"/>
            <w:vAlign w:val="center"/>
          </w:tcPr>
          <w:p w14:paraId="5EBF9BE7">
            <w:pPr>
              <w:jc w:val="center"/>
              <w:rPr>
                <w:sz w:val="20"/>
                <w:szCs w:val="20"/>
              </w:rPr>
            </w:pPr>
            <w:r>
              <w:rPr>
                <w:rFonts w:hint="eastAsia"/>
                <w:sz w:val="20"/>
                <w:szCs w:val="20"/>
              </w:rPr>
              <w:t>对房地产广告违反位置示意图规定的处罚</w:t>
            </w:r>
          </w:p>
        </w:tc>
        <w:tc>
          <w:tcPr>
            <w:tcW w:w="2651" w:type="dxa"/>
            <w:vAlign w:val="center"/>
          </w:tcPr>
          <w:p w14:paraId="69E1DA4D">
            <w:pPr>
              <w:spacing w:line="600" w:lineRule="exact"/>
              <w:jc w:val="center"/>
              <w:rPr>
                <w:rFonts w:ascii="仿宋_GB2312"/>
              </w:rPr>
            </w:pPr>
          </w:p>
        </w:tc>
      </w:tr>
      <w:tr w14:paraId="1204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5B3E62F">
            <w:pPr>
              <w:jc w:val="center"/>
              <w:rPr>
                <w:rFonts w:ascii="仿宋" w:hAnsi="仿宋" w:eastAsia="仿宋"/>
              </w:rPr>
            </w:pPr>
            <w:r>
              <w:rPr>
                <w:rFonts w:hint="eastAsia" w:ascii="仿宋" w:hAnsi="仿宋" w:eastAsia="仿宋"/>
              </w:rPr>
              <w:t>185</w:t>
            </w:r>
          </w:p>
        </w:tc>
        <w:tc>
          <w:tcPr>
            <w:tcW w:w="3200" w:type="dxa"/>
            <w:vAlign w:val="center"/>
          </w:tcPr>
          <w:p w14:paraId="1A2510A0">
            <w:pPr>
              <w:jc w:val="center"/>
              <w:rPr>
                <w:rFonts w:ascii="仿宋" w:hAnsi="仿宋" w:eastAsia="仿宋"/>
              </w:rPr>
            </w:pPr>
            <w:r>
              <w:rPr>
                <w:rFonts w:hint="eastAsia" w:ascii="仿宋" w:hAnsi="仿宋" w:eastAsia="仿宋"/>
              </w:rPr>
              <w:t>185</w:t>
            </w:r>
          </w:p>
        </w:tc>
        <w:tc>
          <w:tcPr>
            <w:tcW w:w="6563" w:type="dxa"/>
            <w:vAlign w:val="center"/>
          </w:tcPr>
          <w:p w14:paraId="148EBCA6">
            <w:pPr>
              <w:jc w:val="center"/>
              <w:rPr>
                <w:sz w:val="20"/>
                <w:szCs w:val="20"/>
              </w:rPr>
            </w:pPr>
            <w:r>
              <w:rPr>
                <w:rFonts w:hint="eastAsia"/>
                <w:sz w:val="20"/>
                <w:szCs w:val="20"/>
              </w:rPr>
              <w:t>对房地产广告利用其它项目进行宣传行为的处罚</w:t>
            </w:r>
          </w:p>
        </w:tc>
        <w:tc>
          <w:tcPr>
            <w:tcW w:w="2651" w:type="dxa"/>
            <w:vAlign w:val="center"/>
          </w:tcPr>
          <w:p w14:paraId="42EFD2C0">
            <w:pPr>
              <w:spacing w:line="600" w:lineRule="exact"/>
              <w:jc w:val="center"/>
              <w:rPr>
                <w:rFonts w:ascii="仿宋_GB2312"/>
              </w:rPr>
            </w:pPr>
          </w:p>
        </w:tc>
      </w:tr>
      <w:tr w14:paraId="2331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5F861CD">
            <w:pPr>
              <w:jc w:val="center"/>
              <w:rPr>
                <w:rFonts w:ascii="仿宋" w:hAnsi="仿宋" w:eastAsia="仿宋"/>
              </w:rPr>
            </w:pPr>
            <w:r>
              <w:rPr>
                <w:rFonts w:hint="eastAsia" w:ascii="仿宋" w:hAnsi="仿宋" w:eastAsia="仿宋"/>
              </w:rPr>
              <w:t>186</w:t>
            </w:r>
          </w:p>
        </w:tc>
        <w:tc>
          <w:tcPr>
            <w:tcW w:w="3200" w:type="dxa"/>
            <w:vAlign w:val="center"/>
          </w:tcPr>
          <w:p w14:paraId="266D9544">
            <w:pPr>
              <w:jc w:val="center"/>
              <w:rPr>
                <w:rFonts w:ascii="仿宋" w:hAnsi="仿宋" w:eastAsia="仿宋"/>
              </w:rPr>
            </w:pPr>
            <w:r>
              <w:rPr>
                <w:rFonts w:hint="eastAsia" w:ascii="仿宋" w:hAnsi="仿宋" w:eastAsia="仿宋"/>
              </w:rPr>
              <w:t>186</w:t>
            </w:r>
          </w:p>
        </w:tc>
        <w:tc>
          <w:tcPr>
            <w:tcW w:w="6563" w:type="dxa"/>
            <w:vAlign w:val="center"/>
          </w:tcPr>
          <w:p w14:paraId="136201EB">
            <w:pPr>
              <w:jc w:val="center"/>
              <w:rPr>
                <w:sz w:val="20"/>
                <w:szCs w:val="20"/>
              </w:rPr>
            </w:pPr>
            <w:r>
              <w:rPr>
                <w:rFonts w:hint="eastAsia"/>
                <w:sz w:val="20"/>
                <w:szCs w:val="20"/>
              </w:rPr>
              <w:t>对房地产广告涉及内部结构、装修装饰的不真实不准确的行为的处罚</w:t>
            </w:r>
          </w:p>
        </w:tc>
        <w:tc>
          <w:tcPr>
            <w:tcW w:w="2651" w:type="dxa"/>
            <w:vAlign w:val="center"/>
          </w:tcPr>
          <w:p w14:paraId="27DEF606">
            <w:pPr>
              <w:spacing w:line="600" w:lineRule="exact"/>
              <w:jc w:val="center"/>
              <w:rPr>
                <w:rFonts w:ascii="仿宋_GB2312"/>
              </w:rPr>
            </w:pPr>
          </w:p>
        </w:tc>
      </w:tr>
      <w:tr w14:paraId="18FC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6D7AF6A">
            <w:pPr>
              <w:jc w:val="center"/>
              <w:rPr>
                <w:rFonts w:ascii="仿宋" w:hAnsi="仿宋" w:eastAsia="仿宋"/>
              </w:rPr>
            </w:pPr>
            <w:r>
              <w:rPr>
                <w:rFonts w:hint="eastAsia" w:ascii="仿宋" w:hAnsi="仿宋" w:eastAsia="仿宋"/>
              </w:rPr>
              <w:t>187</w:t>
            </w:r>
          </w:p>
        </w:tc>
        <w:tc>
          <w:tcPr>
            <w:tcW w:w="3200" w:type="dxa"/>
            <w:vAlign w:val="center"/>
          </w:tcPr>
          <w:p w14:paraId="265AE56E">
            <w:pPr>
              <w:jc w:val="center"/>
              <w:rPr>
                <w:rFonts w:ascii="仿宋" w:hAnsi="仿宋" w:eastAsia="仿宋"/>
              </w:rPr>
            </w:pPr>
            <w:r>
              <w:rPr>
                <w:rFonts w:hint="eastAsia" w:ascii="仿宋" w:hAnsi="仿宋" w:eastAsia="仿宋"/>
              </w:rPr>
              <w:t>187</w:t>
            </w:r>
          </w:p>
        </w:tc>
        <w:tc>
          <w:tcPr>
            <w:tcW w:w="6563" w:type="dxa"/>
            <w:vAlign w:val="center"/>
          </w:tcPr>
          <w:p w14:paraId="65E61637">
            <w:pPr>
              <w:jc w:val="center"/>
              <w:rPr>
                <w:sz w:val="20"/>
                <w:szCs w:val="20"/>
              </w:rPr>
            </w:pPr>
            <w:r>
              <w:rPr>
                <w:rFonts w:hint="eastAsia"/>
                <w:sz w:val="20"/>
                <w:szCs w:val="20"/>
              </w:rPr>
              <w:t>对房地产广告利用其他项目的形象、环境作为本项目的效果的行为的处罚</w:t>
            </w:r>
          </w:p>
        </w:tc>
        <w:tc>
          <w:tcPr>
            <w:tcW w:w="2651" w:type="dxa"/>
            <w:vAlign w:val="center"/>
          </w:tcPr>
          <w:p w14:paraId="227F1696">
            <w:pPr>
              <w:spacing w:line="600" w:lineRule="exact"/>
              <w:jc w:val="center"/>
              <w:rPr>
                <w:rFonts w:ascii="仿宋_GB2312"/>
              </w:rPr>
            </w:pPr>
          </w:p>
        </w:tc>
      </w:tr>
      <w:tr w14:paraId="41FF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D98A636">
            <w:pPr>
              <w:jc w:val="center"/>
              <w:rPr>
                <w:rFonts w:ascii="仿宋" w:hAnsi="仿宋" w:eastAsia="仿宋"/>
              </w:rPr>
            </w:pPr>
            <w:r>
              <w:rPr>
                <w:rFonts w:hint="eastAsia" w:ascii="仿宋" w:hAnsi="仿宋" w:eastAsia="仿宋"/>
              </w:rPr>
              <w:t>188</w:t>
            </w:r>
          </w:p>
        </w:tc>
        <w:tc>
          <w:tcPr>
            <w:tcW w:w="3200" w:type="dxa"/>
            <w:vAlign w:val="center"/>
          </w:tcPr>
          <w:p w14:paraId="79A62374">
            <w:pPr>
              <w:jc w:val="center"/>
              <w:rPr>
                <w:rFonts w:ascii="仿宋" w:hAnsi="仿宋" w:eastAsia="仿宋"/>
              </w:rPr>
            </w:pPr>
            <w:r>
              <w:rPr>
                <w:rFonts w:hint="eastAsia" w:ascii="仿宋" w:hAnsi="仿宋" w:eastAsia="仿宋"/>
              </w:rPr>
              <w:t>188</w:t>
            </w:r>
          </w:p>
        </w:tc>
        <w:tc>
          <w:tcPr>
            <w:tcW w:w="6563" w:type="dxa"/>
            <w:vAlign w:val="center"/>
          </w:tcPr>
          <w:p w14:paraId="0F1D37F6">
            <w:pPr>
              <w:jc w:val="center"/>
              <w:rPr>
                <w:sz w:val="20"/>
                <w:szCs w:val="20"/>
              </w:rPr>
            </w:pPr>
            <w:r>
              <w:rPr>
                <w:rFonts w:hint="eastAsia"/>
                <w:sz w:val="20"/>
                <w:szCs w:val="20"/>
              </w:rPr>
              <w:t>对房地产广告违反设计效果图等规定内容的处罚</w:t>
            </w:r>
          </w:p>
        </w:tc>
        <w:tc>
          <w:tcPr>
            <w:tcW w:w="2651" w:type="dxa"/>
            <w:vAlign w:val="center"/>
          </w:tcPr>
          <w:p w14:paraId="278BFEAC">
            <w:pPr>
              <w:spacing w:line="600" w:lineRule="exact"/>
              <w:jc w:val="center"/>
              <w:rPr>
                <w:rFonts w:ascii="仿宋_GB2312"/>
              </w:rPr>
            </w:pPr>
          </w:p>
        </w:tc>
      </w:tr>
      <w:tr w14:paraId="4630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928F0E0">
            <w:pPr>
              <w:jc w:val="center"/>
              <w:rPr>
                <w:rFonts w:ascii="仿宋" w:hAnsi="仿宋" w:eastAsia="仿宋"/>
              </w:rPr>
            </w:pPr>
            <w:r>
              <w:rPr>
                <w:rFonts w:hint="eastAsia" w:ascii="仿宋" w:hAnsi="仿宋" w:eastAsia="仿宋"/>
              </w:rPr>
              <w:t>189</w:t>
            </w:r>
          </w:p>
        </w:tc>
        <w:tc>
          <w:tcPr>
            <w:tcW w:w="3200" w:type="dxa"/>
            <w:vAlign w:val="center"/>
          </w:tcPr>
          <w:p w14:paraId="6DA7FD73">
            <w:pPr>
              <w:jc w:val="center"/>
              <w:rPr>
                <w:rFonts w:ascii="仿宋" w:hAnsi="仿宋" w:eastAsia="仿宋"/>
              </w:rPr>
            </w:pPr>
            <w:r>
              <w:rPr>
                <w:rFonts w:hint="eastAsia" w:ascii="仿宋" w:hAnsi="仿宋" w:eastAsia="仿宋"/>
              </w:rPr>
              <w:t>189</w:t>
            </w:r>
          </w:p>
        </w:tc>
        <w:tc>
          <w:tcPr>
            <w:tcW w:w="6563" w:type="dxa"/>
            <w:vAlign w:val="center"/>
          </w:tcPr>
          <w:p w14:paraId="168B8495">
            <w:pPr>
              <w:jc w:val="center"/>
              <w:rPr>
                <w:sz w:val="20"/>
                <w:szCs w:val="20"/>
              </w:rPr>
            </w:pPr>
            <w:r>
              <w:rPr>
                <w:rFonts w:hint="eastAsia"/>
                <w:sz w:val="20"/>
                <w:szCs w:val="20"/>
              </w:rPr>
              <w:t>对房地产广告出现融资等内容的处罚</w:t>
            </w:r>
          </w:p>
        </w:tc>
        <w:tc>
          <w:tcPr>
            <w:tcW w:w="2651" w:type="dxa"/>
            <w:vAlign w:val="center"/>
          </w:tcPr>
          <w:p w14:paraId="75AC8393">
            <w:pPr>
              <w:spacing w:line="600" w:lineRule="exact"/>
              <w:jc w:val="center"/>
              <w:rPr>
                <w:rFonts w:ascii="仿宋_GB2312"/>
              </w:rPr>
            </w:pPr>
          </w:p>
        </w:tc>
      </w:tr>
      <w:tr w14:paraId="5DE8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83785D0">
            <w:pPr>
              <w:jc w:val="center"/>
              <w:rPr>
                <w:rFonts w:ascii="仿宋" w:hAnsi="仿宋" w:eastAsia="仿宋"/>
              </w:rPr>
            </w:pPr>
            <w:r>
              <w:rPr>
                <w:rFonts w:hint="eastAsia" w:ascii="仿宋" w:hAnsi="仿宋" w:eastAsia="仿宋"/>
              </w:rPr>
              <w:t>190</w:t>
            </w:r>
          </w:p>
        </w:tc>
        <w:tc>
          <w:tcPr>
            <w:tcW w:w="3200" w:type="dxa"/>
            <w:vAlign w:val="center"/>
          </w:tcPr>
          <w:p w14:paraId="7CE4EE4E">
            <w:pPr>
              <w:jc w:val="center"/>
              <w:rPr>
                <w:rFonts w:ascii="仿宋" w:hAnsi="仿宋" w:eastAsia="仿宋"/>
              </w:rPr>
            </w:pPr>
            <w:r>
              <w:rPr>
                <w:rFonts w:hint="eastAsia" w:ascii="仿宋" w:hAnsi="仿宋" w:eastAsia="仿宋"/>
              </w:rPr>
              <w:t>190</w:t>
            </w:r>
          </w:p>
        </w:tc>
        <w:tc>
          <w:tcPr>
            <w:tcW w:w="6563" w:type="dxa"/>
            <w:vAlign w:val="center"/>
          </w:tcPr>
          <w:p w14:paraId="346CA17B">
            <w:pPr>
              <w:jc w:val="center"/>
              <w:rPr>
                <w:sz w:val="20"/>
                <w:szCs w:val="20"/>
              </w:rPr>
            </w:pPr>
            <w:r>
              <w:rPr>
                <w:rFonts w:hint="eastAsia"/>
                <w:sz w:val="20"/>
                <w:szCs w:val="20"/>
              </w:rPr>
              <w:t>对房地产广告违反涉及贷款服务等内容的行为的处罚</w:t>
            </w:r>
          </w:p>
        </w:tc>
        <w:tc>
          <w:tcPr>
            <w:tcW w:w="2651" w:type="dxa"/>
            <w:vAlign w:val="center"/>
          </w:tcPr>
          <w:p w14:paraId="32350881">
            <w:pPr>
              <w:spacing w:line="600" w:lineRule="exact"/>
              <w:jc w:val="center"/>
              <w:rPr>
                <w:rFonts w:ascii="仿宋_GB2312"/>
              </w:rPr>
            </w:pPr>
          </w:p>
        </w:tc>
      </w:tr>
      <w:tr w14:paraId="29D2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35E4587">
            <w:pPr>
              <w:jc w:val="center"/>
              <w:rPr>
                <w:rFonts w:ascii="仿宋" w:hAnsi="仿宋" w:eastAsia="仿宋"/>
              </w:rPr>
            </w:pPr>
            <w:r>
              <w:rPr>
                <w:rFonts w:hint="eastAsia" w:ascii="仿宋" w:hAnsi="仿宋" w:eastAsia="仿宋"/>
              </w:rPr>
              <w:t>191</w:t>
            </w:r>
          </w:p>
        </w:tc>
        <w:tc>
          <w:tcPr>
            <w:tcW w:w="3200" w:type="dxa"/>
            <w:vAlign w:val="center"/>
          </w:tcPr>
          <w:p w14:paraId="1539E72A">
            <w:pPr>
              <w:jc w:val="center"/>
              <w:rPr>
                <w:rFonts w:ascii="仿宋" w:hAnsi="仿宋" w:eastAsia="仿宋"/>
              </w:rPr>
            </w:pPr>
            <w:r>
              <w:rPr>
                <w:rFonts w:hint="eastAsia" w:ascii="仿宋" w:hAnsi="仿宋" w:eastAsia="仿宋"/>
              </w:rPr>
              <w:t>191</w:t>
            </w:r>
          </w:p>
        </w:tc>
        <w:tc>
          <w:tcPr>
            <w:tcW w:w="6563" w:type="dxa"/>
            <w:vAlign w:val="center"/>
          </w:tcPr>
          <w:p w14:paraId="5EDE063C">
            <w:pPr>
              <w:jc w:val="center"/>
              <w:rPr>
                <w:sz w:val="20"/>
                <w:szCs w:val="20"/>
              </w:rPr>
            </w:pPr>
            <w:r>
              <w:rPr>
                <w:rFonts w:hint="eastAsia"/>
                <w:sz w:val="20"/>
                <w:szCs w:val="20"/>
              </w:rPr>
              <w:t>对房地产广告含有升学等承诺内容的行为的处罚</w:t>
            </w:r>
          </w:p>
        </w:tc>
        <w:tc>
          <w:tcPr>
            <w:tcW w:w="2651" w:type="dxa"/>
            <w:vAlign w:val="center"/>
          </w:tcPr>
          <w:p w14:paraId="20E3F1E3">
            <w:pPr>
              <w:spacing w:line="600" w:lineRule="exact"/>
              <w:jc w:val="center"/>
              <w:rPr>
                <w:rFonts w:ascii="仿宋_GB2312"/>
              </w:rPr>
            </w:pPr>
          </w:p>
        </w:tc>
      </w:tr>
      <w:tr w14:paraId="62686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ADE5115">
            <w:pPr>
              <w:jc w:val="center"/>
              <w:rPr>
                <w:rFonts w:ascii="仿宋" w:hAnsi="仿宋" w:eastAsia="仿宋"/>
              </w:rPr>
            </w:pPr>
            <w:r>
              <w:rPr>
                <w:rFonts w:hint="eastAsia" w:ascii="仿宋" w:hAnsi="仿宋" w:eastAsia="仿宋"/>
              </w:rPr>
              <w:t>192</w:t>
            </w:r>
          </w:p>
        </w:tc>
        <w:tc>
          <w:tcPr>
            <w:tcW w:w="3200" w:type="dxa"/>
            <w:vAlign w:val="center"/>
          </w:tcPr>
          <w:p w14:paraId="768F0CBF">
            <w:pPr>
              <w:jc w:val="center"/>
              <w:rPr>
                <w:rFonts w:ascii="仿宋" w:hAnsi="仿宋" w:eastAsia="仿宋"/>
              </w:rPr>
            </w:pPr>
            <w:r>
              <w:rPr>
                <w:rFonts w:hint="eastAsia" w:ascii="仿宋" w:hAnsi="仿宋" w:eastAsia="仿宋"/>
              </w:rPr>
              <w:t>192</w:t>
            </w:r>
          </w:p>
        </w:tc>
        <w:tc>
          <w:tcPr>
            <w:tcW w:w="6563" w:type="dxa"/>
            <w:vAlign w:val="center"/>
          </w:tcPr>
          <w:p w14:paraId="3249C584">
            <w:pPr>
              <w:jc w:val="center"/>
              <w:rPr>
                <w:sz w:val="20"/>
                <w:szCs w:val="20"/>
              </w:rPr>
            </w:pPr>
            <w:r>
              <w:rPr>
                <w:rFonts w:hint="eastAsia"/>
                <w:sz w:val="20"/>
                <w:szCs w:val="20"/>
              </w:rPr>
              <w:t>对房地产广告违反物业管理内容的行为的处罚</w:t>
            </w:r>
          </w:p>
        </w:tc>
        <w:tc>
          <w:tcPr>
            <w:tcW w:w="2651" w:type="dxa"/>
            <w:vAlign w:val="center"/>
          </w:tcPr>
          <w:p w14:paraId="1A8C0EDB">
            <w:pPr>
              <w:spacing w:line="600" w:lineRule="exact"/>
              <w:jc w:val="center"/>
              <w:rPr>
                <w:rFonts w:ascii="仿宋_GB2312"/>
              </w:rPr>
            </w:pPr>
          </w:p>
        </w:tc>
      </w:tr>
      <w:tr w14:paraId="0ABC0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A11EE3B">
            <w:pPr>
              <w:jc w:val="center"/>
              <w:rPr>
                <w:rFonts w:ascii="仿宋" w:hAnsi="仿宋" w:eastAsia="仿宋"/>
              </w:rPr>
            </w:pPr>
            <w:r>
              <w:rPr>
                <w:rFonts w:hint="eastAsia" w:ascii="仿宋" w:hAnsi="仿宋" w:eastAsia="仿宋"/>
              </w:rPr>
              <w:t>193</w:t>
            </w:r>
          </w:p>
        </w:tc>
        <w:tc>
          <w:tcPr>
            <w:tcW w:w="3200" w:type="dxa"/>
            <w:vAlign w:val="center"/>
          </w:tcPr>
          <w:p w14:paraId="5C1545E1">
            <w:pPr>
              <w:jc w:val="center"/>
              <w:rPr>
                <w:rFonts w:ascii="仿宋" w:hAnsi="仿宋" w:eastAsia="仿宋"/>
              </w:rPr>
            </w:pPr>
            <w:r>
              <w:rPr>
                <w:rFonts w:hint="eastAsia" w:ascii="仿宋" w:hAnsi="仿宋" w:eastAsia="仿宋"/>
              </w:rPr>
              <w:t>193</w:t>
            </w:r>
          </w:p>
        </w:tc>
        <w:tc>
          <w:tcPr>
            <w:tcW w:w="6563" w:type="dxa"/>
            <w:vAlign w:val="center"/>
          </w:tcPr>
          <w:p w14:paraId="0E292500">
            <w:pPr>
              <w:jc w:val="center"/>
              <w:rPr>
                <w:sz w:val="20"/>
                <w:szCs w:val="20"/>
              </w:rPr>
            </w:pPr>
            <w:r>
              <w:rPr>
                <w:rFonts w:hint="eastAsia"/>
                <w:sz w:val="20"/>
                <w:szCs w:val="20"/>
              </w:rPr>
              <w:t>对房地产广告中涉及房地产价格评估的，未标明评估单位，估价师和评估时间等行为的处罚</w:t>
            </w:r>
          </w:p>
        </w:tc>
        <w:tc>
          <w:tcPr>
            <w:tcW w:w="2651" w:type="dxa"/>
            <w:vAlign w:val="center"/>
          </w:tcPr>
          <w:p w14:paraId="294BF7C3">
            <w:pPr>
              <w:spacing w:line="600" w:lineRule="exact"/>
              <w:jc w:val="center"/>
              <w:rPr>
                <w:rFonts w:ascii="仿宋_GB2312"/>
              </w:rPr>
            </w:pPr>
          </w:p>
        </w:tc>
      </w:tr>
      <w:tr w14:paraId="308F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9279F15">
            <w:pPr>
              <w:jc w:val="center"/>
              <w:rPr>
                <w:rFonts w:ascii="仿宋" w:hAnsi="仿宋" w:eastAsia="仿宋"/>
              </w:rPr>
            </w:pPr>
            <w:r>
              <w:rPr>
                <w:rFonts w:hint="eastAsia" w:ascii="仿宋" w:hAnsi="仿宋" w:eastAsia="仿宋"/>
              </w:rPr>
              <w:t>194</w:t>
            </w:r>
          </w:p>
        </w:tc>
        <w:tc>
          <w:tcPr>
            <w:tcW w:w="3200" w:type="dxa"/>
            <w:vAlign w:val="center"/>
          </w:tcPr>
          <w:p w14:paraId="3122259E">
            <w:pPr>
              <w:jc w:val="center"/>
              <w:rPr>
                <w:rFonts w:ascii="仿宋" w:hAnsi="仿宋" w:eastAsia="仿宋"/>
              </w:rPr>
            </w:pPr>
            <w:r>
              <w:rPr>
                <w:rFonts w:hint="eastAsia" w:ascii="仿宋" w:hAnsi="仿宋" w:eastAsia="仿宋"/>
              </w:rPr>
              <w:t>194</w:t>
            </w:r>
          </w:p>
        </w:tc>
        <w:tc>
          <w:tcPr>
            <w:tcW w:w="6563" w:type="dxa"/>
            <w:vAlign w:val="center"/>
          </w:tcPr>
          <w:p w14:paraId="557B908B">
            <w:pPr>
              <w:jc w:val="center"/>
              <w:rPr>
                <w:sz w:val="20"/>
                <w:szCs w:val="20"/>
              </w:rPr>
            </w:pPr>
            <w:r>
              <w:rPr>
                <w:rFonts w:hint="eastAsia"/>
                <w:sz w:val="20"/>
                <w:szCs w:val="20"/>
              </w:rPr>
              <w:t>对广告内容不真实、健康、清晰、明白的行为的处罚</w:t>
            </w:r>
          </w:p>
        </w:tc>
        <w:tc>
          <w:tcPr>
            <w:tcW w:w="2651" w:type="dxa"/>
            <w:vAlign w:val="center"/>
          </w:tcPr>
          <w:p w14:paraId="223602ED">
            <w:pPr>
              <w:spacing w:line="600" w:lineRule="exact"/>
              <w:jc w:val="center"/>
              <w:rPr>
                <w:rFonts w:ascii="仿宋_GB2312"/>
              </w:rPr>
            </w:pPr>
          </w:p>
        </w:tc>
      </w:tr>
      <w:tr w14:paraId="3E20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11341A6">
            <w:pPr>
              <w:jc w:val="center"/>
              <w:rPr>
                <w:rFonts w:ascii="仿宋" w:hAnsi="仿宋" w:eastAsia="仿宋"/>
              </w:rPr>
            </w:pPr>
            <w:r>
              <w:rPr>
                <w:rFonts w:hint="eastAsia" w:ascii="仿宋" w:hAnsi="仿宋" w:eastAsia="仿宋"/>
              </w:rPr>
              <w:t>195</w:t>
            </w:r>
          </w:p>
        </w:tc>
        <w:tc>
          <w:tcPr>
            <w:tcW w:w="3200" w:type="dxa"/>
            <w:vAlign w:val="center"/>
          </w:tcPr>
          <w:p w14:paraId="0A1F8D51">
            <w:pPr>
              <w:jc w:val="center"/>
              <w:rPr>
                <w:rFonts w:ascii="仿宋" w:hAnsi="仿宋" w:eastAsia="仿宋"/>
              </w:rPr>
            </w:pPr>
            <w:r>
              <w:rPr>
                <w:rFonts w:hint="eastAsia" w:ascii="仿宋" w:hAnsi="仿宋" w:eastAsia="仿宋"/>
              </w:rPr>
              <w:t>195</w:t>
            </w:r>
          </w:p>
        </w:tc>
        <w:tc>
          <w:tcPr>
            <w:tcW w:w="6563" w:type="dxa"/>
            <w:vAlign w:val="center"/>
          </w:tcPr>
          <w:p w14:paraId="27804558">
            <w:pPr>
              <w:jc w:val="center"/>
              <w:rPr>
                <w:sz w:val="20"/>
                <w:szCs w:val="20"/>
              </w:rPr>
            </w:pPr>
            <w:r>
              <w:rPr>
                <w:rFonts w:hint="eastAsia"/>
                <w:sz w:val="20"/>
                <w:szCs w:val="20"/>
              </w:rPr>
              <w:t>对广告经营活动中的垄断和不正当竞争行为的处罚</w:t>
            </w:r>
          </w:p>
        </w:tc>
        <w:tc>
          <w:tcPr>
            <w:tcW w:w="2651" w:type="dxa"/>
            <w:vAlign w:val="center"/>
          </w:tcPr>
          <w:p w14:paraId="7ED4B9BB">
            <w:pPr>
              <w:spacing w:line="600" w:lineRule="exact"/>
              <w:jc w:val="center"/>
              <w:rPr>
                <w:rFonts w:ascii="仿宋_GB2312"/>
              </w:rPr>
            </w:pPr>
          </w:p>
        </w:tc>
      </w:tr>
      <w:tr w14:paraId="725A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B3338F0">
            <w:pPr>
              <w:jc w:val="center"/>
              <w:rPr>
                <w:rFonts w:ascii="仿宋" w:hAnsi="仿宋" w:eastAsia="仿宋"/>
              </w:rPr>
            </w:pPr>
            <w:r>
              <w:rPr>
                <w:rFonts w:hint="eastAsia" w:ascii="仿宋" w:hAnsi="仿宋" w:eastAsia="仿宋"/>
              </w:rPr>
              <w:t>196</w:t>
            </w:r>
          </w:p>
        </w:tc>
        <w:tc>
          <w:tcPr>
            <w:tcW w:w="3200" w:type="dxa"/>
            <w:vAlign w:val="center"/>
          </w:tcPr>
          <w:p w14:paraId="3247E50E">
            <w:pPr>
              <w:jc w:val="center"/>
              <w:rPr>
                <w:rFonts w:ascii="仿宋" w:hAnsi="仿宋" w:eastAsia="仿宋"/>
              </w:rPr>
            </w:pPr>
            <w:r>
              <w:rPr>
                <w:rFonts w:hint="eastAsia" w:ascii="仿宋" w:hAnsi="仿宋" w:eastAsia="仿宋"/>
              </w:rPr>
              <w:t>196</w:t>
            </w:r>
          </w:p>
        </w:tc>
        <w:tc>
          <w:tcPr>
            <w:tcW w:w="6563" w:type="dxa"/>
            <w:vAlign w:val="center"/>
          </w:tcPr>
          <w:p w14:paraId="473ED7EF">
            <w:pPr>
              <w:jc w:val="center"/>
              <w:rPr>
                <w:sz w:val="20"/>
                <w:szCs w:val="20"/>
              </w:rPr>
            </w:pPr>
            <w:r>
              <w:rPr>
                <w:rFonts w:hint="eastAsia"/>
                <w:sz w:val="20"/>
                <w:szCs w:val="20"/>
              </w:rPr>
              <w:t>对广告客户申请刊播、设置、张贴广告的，其内容超越广告客户的经营范围或者国家许可范围的行为的处罚</w:t>
            </w:r>
          </w:p>
        </w:tc>
        <w:tc>
          <w:tcPr>
            <w:tcW w:w="2651" w:type="dxa"/>
            <w:vAlign w:val="center"/>
          </w:tcPr>
          <w:p w14:paraId="38273804">
            <w:pPr>
              <w:spacing w:line="600" w:lineRule="exact"/>
              <w:jc w:val="center"/>
              <w:rPr>
                <w:rFonts w:ascii="仿宋_GB2312"/>
              </w:rPr>
            </w:pPr>
          </w:p>
        </w:tc>
      </w:tr>
      <w:tr w14:paraId="3E3F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8FE1890">
            <w:pPr>
              <w:jc w:val="center"/>
              <w:rPr>
                <w:rFonts w:ascii="仿宋" w:hAnsi="仿宋" w:eastAsia="仿宋"/>
              </w:rPr>
            </w:pPr>
            <w:r>
              <w:rPr>
                <w:rFonts w:hint="eastAsia" w:ascii="仿宋" w:hAnsi="仿宋" w:eastAsia="仿宋"/>
              </w:rPr>
              <w:t>197</w:t>
            </w:r>
          </w:p>
        </w:tc>
        <w:tc>
          <w:tcPr>
            <w:tcW w:w="3200" w:type="dxa"/>
            <w:vAlign w:val="center"/>
          </w:tcPr>
          <w:p w14:paraId="454D3733">
            <w:pPr>
              <w:jc w:val="center"/>
              <w:rPr>
                <w:rFonts w:ascii="仿宋" w:hAnsi="仿宋" w:eastAsia="仿宋"/>
              </w:rPr>
            </w:pPr>
            <w:r>
              <w:rPr>
                <w:rFonts w:hint="eastAsia" w:ascii="仿宋" w:hAnsi="仿宋" w:eastAsia="仿宋"/>
              </w:rPr>
              <w:t>197</w:t>
            </w:r>
          </w:p>
        </w:tc>
        <w:tc>
          <w:tcPr>
            <w:tcW w:w="6563" w:type="dxa"/>
            <w:vAlign w:val="center"/>
          </w:tcPr>
          <w:p w14:paraId="76051F91">
            <w:pPr>
              <w:jc w:val="center"/>
              <w:rPr>
                <w:sz w:val="20"/>
                <w:szCs w:val="20"/>
              </w:rPr>
            </w:pPr>
            <w:r>
              <w:rPr>
                <w:rFonts w:hint="eastAsia"/>
                <w:sz w:val="20"/>
                <w:szCs w:val="20"/>
              </w:rPr>
              <w:t>对新闻记者借采访名义招揽广告的行为的处罚</w:t>
            </w:r>
          </w:p>
        </w:tc>
        <w:tc>
          <w:tcPr>
            <w:tcW w:w="2651" w:type="dxa"/>
            <w:vAlign w:val="center"/>
          </w:tcPr>
          <w:p w14:paraId="195C6DD6">
            <w:pPr>
              <w:spacing w:line="600" w:lineRule="exact"/>
              <w:jc w:val="center"/>
              <w:rPr>
                <w:rFonts w:ascii="仿宋_GB2312"/>
              </w:rPr>
            </w:pPr>
          </w:p>
        </w:tc>
      </w:tr>
      <w:tr w14:paraId="2564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995C431">
            <w:pPr>
              <w:jc w:val="center"/>
              <w:rPr>
                <w:rFonts w:ascii="仿宋" w:hAnsi="仿宋" w:eastAsia="仿宋"/>
              </w:rPr>
            </w:pPr>
            <w:r>
              <w:rPr>
                <w:rFonts w:hint="eastAsia" w:ascii="仿宋" w:hAnsi="仿宋" w:eastAsia="仿宋"/>
              </w:rPr>
              <w:t>198</w:t>
            </w:r>
          </w:p>
        </w:tc>
        <w:tc>
          <w:tcPr>
            <w:tcW w:w="3200" w:type="dxa"/>
            <w:vAlign w:val="center"/>
          </w:tcPr>
          <w:p w14:paraId="0BE6C6E8">
            <w:pPr>
              <w:jc w:val="center"/>
              <w:rPr>
                <w:rFonts w:ascii="仿宋" w:hAnsi="仿宋" w:eastAsia="仿宋"/>
              </w:rPr>
            </w:pPr>
            <w:r>
              <w:rPr>
                <w:rFonts w:hint="eastAsia" w:ascii="仿宋" w:hAnsi="仿宋" w:eastAsia="仿宋"/>
              </w:rPr>
              <w:t>198</w:t>
            </w:r>
          </w:p>
        </w:tc>
        <w:tc>
          <w:tcPr>
            <w:tcW w:w="6563" w:type="dxa"/>
            <w:vAlign w:val="center"/>
          </w:tcPr>
          <w:p w14:paraId="0C3B11B4">
            <w:pPr>
              <w:jc w:val="center"/>
              <w:rPr>
                <w:sz w:val="20"/>
                <w:szCs w:val="20"/>
              </w:rPr>
            </w:pPr>
            <w:r>
              <w:rPr>
                <w:rFonts w:hint="eastAsia"/>
                <w:sz w:val="20"/>
                <w:szCs w:val="20"/>
              </w:rPr>
              <w:t>对获得国家级、部级、省级各类奖的优质名酒未经批准做广告行为的处罚</w:t>
            </w:r>
          </w:p>
        </w:tc>
        <w:tc>
          <w:tcPr>
            <w:tcW w:w="2651" w:type="dxa"/>
            <w:vAlign w:val="center"/>
          </w:tcPr>
          <w:p w14:paraId="52D94B37">
            <w:pPr>
              <w:spacing w:line="600" w:lineRule="exact"/>
              <w:jc w:val="center"/>
              <w:rPr>
                <w:rFonts w:ascii="仿宋_GB2312"/>
              </w:rPr>
            </w:pPr>
          </w:p>
        </w:tc>
      </w:tr>
      <w:tr w14:paraId="0A02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6427ADD">
            <w:pPr>
              <w:jc w:val="center"/>
              <w:rPr>
                <w:rFonts w:ascii="仿宋" w:hAnsi="仿宋" w:eastAsia="仿宋"/>
              </w:rPr>
            </w:pPr>
            <w:r>
              <w:rPr>
                <w:rFonts w:hint="eastAsia" w:ascii="仿宋" w:hAnsi="仿宋" w:eastAsia="仿宋"/>
              </w:rPr>
              <w:t>199</w:t>
            </w:r>
          </w:p>
        </w:tc>
        <w:tc>
          <w:tcPr>
            <w:tcW w:w="3200" w:type="dxa"/>
            <w:vAlign w:val="center"/>
          </w:tcPr>
          <w:p w14:paraId="53FC91B9">
            <w:pPr>
              <w:jc w:val="center"/>
              <w:rPr>
                <w:rFonts w:ascii="仿宋" w:hAnsi="仿宋" w:eastAsia="仿宋"/>
              </w:rPr>
            </w:pPr>
            <w:r>
              <w:rPr>
                <w:rFonts w:hint="eastAsia" w:ascii="仿宋" w:hAnsi="仿宋" w:eastAsia="仿宋"/>
              </w:rPr>
              <w:t>199</w:t>
            </w:r>
          </w:p>
        </w:tc>
        <w:tc>
          <w:tcPr>
            <w:tcW w:w="6563" w:type="dxa"/>
            <w:vAlign w:val="center"/>
          </w:tcPr>
          <w:p w14:paraId="5880C085">
            <w:pPr>
              <w:jc w:val="center"/>
              <w:rPr>
                <w:sz w:val="20"/>
                <w:szCs w:val="20"/>
              </w:rPr>
            </w:pPr>
            <w:r>
              <w:rPr>
                <w:rFonts w:hint="eastAsia"/>
                <w:sz w:val="20"/>
                <w:szCs w:val="20"/>
              </w:rPr>
              <w:t>对申请刊播、设置、张贴相关广告，不按规定提交有关证明，伪造、涂改、盗用或者非法复制广告证明的行为的处罚</w:t>
            </w:r>
          </w:p>
        </w:tc>
        <w:tc>
          <w:tcPr>
            <w:tcW w:w="2651" w:type="dxa"/>
            <w:vAlign w:val="center"/>
          </w:tcPr>
          <w:p w14:paraId="5440F132">
            <w:pPr>
              <w:spacing w:line="600" w:lineRule="exact"/>
              <w:jc w:val="center"/>
              <w:rPr>
                <w:rFonts w:ascii="仿宋_GB2312"/>
              </w:rPr>
            </w:pPr>
          </w:p>
        </w:tc>
      </w:tr>
      <w:tr w14:paraId="3138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6D30381">
            <w:pPr>
              <w:jc w:val="center"/>
              <w:rPr>
                <w:rFonts w:ascii="仿宋" w:hAnsi="仿宋" w:eastAsia="仿宋"/>
              </w:rPr>
            </w:pPr>
            <w:r>
              <w:rPr>
                <w:rFonts w:hint="eastAsia" w:ascii="仿宋" w:hAnsi="仿宋" w:eastAsia="仿宋"/>
              </w:rPr>
              <w:t>200</w:t>
            </w:r>
          </w:p>
        </w:tc>
        <w:tc>
          <w:tcPr>
            <w:tcW w:w="3200" w:type="dxa"/>
            <w:vAlign w:val="center"/>
          </w:tcPr>
          <w:p w14:paraId="5739C907">
            <w:pPr>
              <w:jc w:val="center"/>
              <w:rPr>
                <w:rFonts w:ascii="仿宋" w:hAnsi="仿宋" w:eastAsia="仿宋"/>
              </w:rPr>
            </w:pPr>
            <w:r>
              <w:rPr>
                <w:rFonts w:hint="eastAsia" w:ascii="仿宋" w:hAnsi="仿宋" w:eastAsia="仿宋"/>
              </w:rPr>
              <w:t>200</w:t>
            </w:r>
          </w:p>
        </w:tc>
        <w:tc>
          <w:tcPr>
            <w:tcW w:w="6563" w:type="dxa"/>
            <w:vAlign w:val="center"/>
          </w:tcPr>
          <w:p w14:paraId="1285DC9D">
            <w:pPr>
              <w:jc w:val="center"/>
              <w:rPr>
                <w:sz w:val="20"/>
                <w:szCs w:val="20"/>
              </w:rPr>
            </w:pPr>
            <w:r>
              <w:rPr>
                <w:rFonts w:hint="eastAsia"/>
                <w:sz w:val="20"/>
                <w:szCs w:val="20"/>
              </w:rPr>
              <w:t>对标明优质产品称号的商品广告，未按规定标明优质产品证书等情况行为的处罚</w:t>
            </w:r>
          </w:p>
        </w:tc>
        <w:tc>
          <w:tcPr>
            <w:tcW w:w="2651" w:type="dxa"/>
            <w:vAlign w:val="center"/>
          </w:tcPr>
          <w:p w14:paraId="422DF9E9">
            <w:pPr>
              <w:spacing w:line="600" w:lineRule="exact"/>
              <w:jc w:val="center"/>
              <w:rPr>
                <w:rFonts w:ascii="仿宋_GB2312"/>
              </w:rPr>
            </w:pPr>
          </w:p>
        </w:tc>
      </w:tr>
      <w:tr w14:paraId="3856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8F4AC22">
            <w:pPr>
              <w:jc w:val="center"/>
              <w:rPr>
                <w:rFonts w:ascii="仿宋" w:hAnsi="仿宋" w:eastAsia="仿宋"/>
              </w:rPr>
            </w:pPr>
            <w:r>
              <w:rPr>
                <w:rFonts w:hint="eastAsia" w:ascii="仿宋" w:hAnsi="仿宋" w:eastAsia="仿宋"/>
              </w:rPr>
              <w:t>201</w:t>
            </w:r>
          </w:p>
        </w:tc>
        <w:tc>
          <w:tcPr>
            <w:tcW w:w="3200" w:type="dxa"/>
            <w:vAlign w:val="center"/>
          </w:tcPr>
          <w:p w14:paraId="543CC343">
            <w:pPr>
              <w:jc w:val="center"/>
              <w:rPr>
                <w:rFonts w:ascii="仿宋" w:hAnsi="仿宋" w:eastAsia="仿宋"/>
              </w:rPr>
            </w:pPr>
            <w:r>
              <w:rPr>
                <w:rFonts w:hint="eastAsia" w:ascii="仿宋" w:hAnsi="仿宋" w:eastAsia="仿宋"/>
              </w:rPr>
              <w:t>201</w:t>
            </w:r>
          </w:p>
        </w:tc>
        <w:tc>
          <w:tcPr>
            <w:tcW w:w="6563" w:type="dxa"/>
            <w:vAlign w:val="center"/>
          </w:tcPr>
          <w:p w14:paraId="3A8BD1EC">
            <w:pPr>
              <w:jc w:val="center"/>
              <w:rPr>
                <w:sz w:val="20"/>
                <w:szCs w:val="20"/>
              </w:rPr>
            </w:pPr>
            <w:r>
              <w:rPr>
                <w:rFonts w:hint="eastAsia"/>
                <w:sz w:val="20"/>
                <w:szCs w:val="20"/>
              </w:rPr>
              <w:t>对广告经营者承办或者代理广告业务，未查验证明、审查广告内容的行为的处罚</w:t>
            </w:r>
          </w:p>
        </w:tc>
        <w:tc>
          <w:tcPr>
            <w:tcW w:w="2651" w:type="dxa"/>
            <w:vAlign w:val="center"/>
          </w:tcPr>
          <w:p w14:paraId="7FF9933B">
            <w:pPr>
              <w:spacing w:line="600" w:lineRule="exact"/>
              <w:jc w:val="center"/>
              <w:rPr>
                <w:rFonts w:ascii="仿宋_GB2312"/>
              </w:rPr>
            </w:pPr>
          </w:p>
        </w:tc>
      </w:tr>
      <w:tr w14:paraId="7EBF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0DE2636">
            <w:pPr>
              <w:jc w:val="center"/>
              <w:rPr>
                <w:rFonts w:ascii="仿宋" w:hAnsi="仿宋" w:eastAsia="仿宋"/>
              </w:rPr>
            </w:pPr>
            <w:r>
              <w:rPr>
                <w:rFonts w:hint="eastAsia" w:ascii="仿宋" w:hAnsi="仿宋" w:eastAsia="仿宋"/>
              </w:rPr>
              <w:t>202</w:t>
            </w:r>
          </w:p>
        </w:tc>
        <w:tc>
          <w:tcPr>
            <w:tcW w:w="3200" w:type="dxa"/>
            <w:vAlign w:val="center"/>
          </w:tcPr>
          <w:p w14:paraId="1A93BFBD">
            <w:pPr>
              <w:jc w:val="center"/>
              <w:rPr>
                <w:rFonts w:ascii="仿宋" w:hAnsi="仿宋" w:eastAsia="仿宋"/>
              </w:rPr>
            </w:pPr>
            <w:r>
              <w:rPr>
                <w:rFonts w:hint="eastAsia" w:ascii="仿宋" w:hAnsi="仿宋" w:eastAsia="仿宋"/>
              </w:rPr>
              <w:t>202</w:t>
            </w:r>
          </w:p>
        </w:tc>
        <w:tc>
          <w:tcPr>
            <w:tcW w:w="6563" w:type="dxa"/>
            <w:vAlign w:val="center"/>
          </w:tcPr>
          <w:p w14:paraId="155E528A">
            <w:pPr>
              <w:jc w:val="center"/>
              <w:rPr>
                <w:sz w:val="20"/>
                <w:szCs w:val="20"/>
              </w:rPr>
            </w:pPr>
            <w:r>
              <w:rPr>
                <w:rFonts w:hint="eastAsia"/>
                <w:sz w:val="20"/>
                <w:szCs w:val="20"/>
              </w:rPr>
              <w:t>对非法设置、张贴户外广告行为的处罚</w:t>
            </w:r>
          </w:p>
        </w:tc>
        <w:tc>
          <w:tcPr>
            <w:tcW w:w="2651" w:type="dxa"/>
            <w:vAlign w:val="center"/>
          </w:tcPr>
          <w:p w14:paraId="1F795E15">
            <w:pPr>
              <w:spacing w:line="600" w:lineRule="exact"/>
              <w:jc w:val="center"/>
              <w:rPr>
                <w:rFonts w:ascii="仿宋_GB2312"/>
              </w:rPr>
            </w:pPr>
          </w:p>
        </w:tc>
      </w:tr>
      <w:tr w14:paraId="7B2A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717D9E2">
            <w:pPr>
              <w:jc w:val="center"/>
              <w:rPr>
                <w:rFonts w:ascii="仿宋" w:hAnsi="仿宋" w:eastAsia="仿宋"/>
              </w:rPr>
            </w:pPr>
            <w:r>
              <w:rPr>
                <w:rFonts w:hint="eastAsia" w:ascii="仿宋" w:hAnsi="仿宋" w:eastAsia="仿宋"/>
              </w:rPr>
              <w:t>203</w:t>
            </w:r>
          </w:p>
        </w:tc>
        <w:tc>
          <w:tcPr>
            <w:tcW w:w="3200" w:type="dxa"/>
            <w:vAlign w:val="center"/>
          </w:tcPr>
          <w:p w14:paraId="27E28EA1">
            <w:pPr>
              <w:jc w:val="center"/>
              <w:rPr>
                <w:rFonts w:ascii="仿宋" w:hAnsi="仿宋" w:eastAsia="仿宋"/>
              </w:rPr>
            </w:pPr>
            <w:r>
              <w:rPr>
                <w:rFonts w:hint="eastAsia" w:ascii="仿宋" w:hAnsi="仿宋" w:eastAsia="仿宋"/>
              </w:rPr>
              <w:t>203</w:t>
            </w:r>
          </w:p>
        </w:tc>
        <w:tc>
          <w:tcPr>
            <w:tcW w:w="6563" w:type="dxa"/>
            <w:vAlign w:val="center"/>
          </w:tcPr>
          <w:p w14:paraId="4AEB6925">
            <w:pPr>
              <w:jc w:val="center"/>
              <w:rPr>
                <w:sz w:val="20"/>
                <w:szCs w:val="20"/>
              </w:rPr>
            </w:pPr>
            <w:r>
              <w:rPr>
                <w:rFonts w:hint="eastAsia"/>
                <w:sz w:val="20"/>
                <w:szCs w:val="20"/>
              </w:rPr>
              <w:t>对发布广告中的有关收费标准违反法律规定行为的处罚</w:t>
            </w:r>
          </w:p>
        </w:tc>
        <w:tc>
          <w:tcPr>
            <w:tcW w:w="2651" w:type="dxa"/>
            <w:vAlign w:val="center"/>
          </w:tcPr>
          <w:p w14:paraId="3897D6AD">
            <w:pPr>
              <w:spacing w:line="600" w:lineRule="exact"/>
              <w:jc w:val="center"/>
              <w:rPr>
                <w:rFonts w:ascii="仿宋_GB2312"/>
              </w:rPr>
            </w:pPr>
          </w:p>
        </w:tc>
      </w:tr>
      <w:tr w14:paraId="49F9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506D319">
            <w:pPr>
              <w:jc w:val="center"/>
              <w:rPr>
                <w:rFonts w:ascii="仿宋" w:hAnsi="仿宋" w:eastAsia="仿宋"/>
              </w:rPr>
            </w:pPr>
            <w:r>
              <w:rPr>
                <w:rFonts w:hint="eastAsia" w:ascii="仿宋" w:hAnsi="仿宋" w:eastAsia="仿宋"/>
              </w:rPr>
              <w:t>204</w:t>
            </w:r>
          </w:p>
        </w:tc>
        <w:tc>
          <w:tcPr>
            <w:tcW w:w="3200" w:type="dxa"/>
            <w:vAlign w:val="center"/>
          </w:tcPr>
          <w:p w14:paraId="65B1A9C5">
            <w:pPr>
              <w:jc w:val="center"/>
              <w:rPr>
                <w:rFonts w:ascii="仿宋" w:hAnsi="仿宋" w:eastAsia="仿宋"/>
              </w:rPr>
            </w:pPr>
            <w:r>
              <w:rPr>
                <w:rFonts w:hint="eastAsia" w:ascii="仿宋" w:hAnsi="仿宋" w:eastAsia="仿宋"/>
              </w:rPr>
              <w:t>204</w:t>
            </w:r>
          </w:p>
        </w:tc>
        <w:tc>
          <w:tcPr>
            <w:tcW w:w="6563" w:type="dxa"/>
            <w:vAlign w:val="center"/>
          </w:tcPr>
          <w:p w14:paraId="32B2F9CE">
            <w:pPr>
              <w:jc w:val="center"/>
              <w:rPr>
                <w:sz w:val="20"/>
                <w:szCs w:val="20"/>
              </w:rPr>
            </w:pPr>
            <w:r>
              <w:rPr>
                <w:rFonts w:hint="eastAsia"/>
                <w:sz w:val="20"/>
                <w:szCs w:val="20"/>
              </w:rPr>
              <w:t>对广告使用的语言文字不符合社会主义精神文明建设的要求，含有不良文化内容的行为的处罚</w:t>
            </w:r>
          </w:p>
        </w:tc>
        <w:tc>
          <w:tcPr>
            <w:tcW w:w="2651" w:type="dxa"/>
            <w:vAlign w:val="center"/>
          </w:tcPr>
          <w:p w14:paraId="3F60898A">
            <w:pPr>
              <w:spacing w:line="600" w:lineRule="exact"/>
              <w:jc w:val="center"/>
              <w:rPr>
                <w:rFonts w:ascii="仿宋_GB2312"/>
              </w:rPr>
            </w:pPr>
          </w:p>
        </w:tc>
      </w:tr>
      <w:tr w14:paraId="66E3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B0F5530">
            <w:pPr>
              <w:jc w:val="center"/>
              <w:rPr>
                <w:rFonts w:ascii="仿宋" w:hAnsi="仿宋" w:eastAsia="仿宋"/>
              </w:rPr>
            </w:pPr>
            <w:r>
              <w:rPr>
                <w:rFonts w:hint="eastAsia" w:ascii="仿宋" w:hAnsi="仿宋" w:eastAsia="仿宋"/>
              </w:rPr>
              <w:t>205</w:t>
            </w:r>
          </w:p>
        </w:tc>
        <w:tc>
          <w:tcPr>
            <w:tcW w:w="3200" w:type="dxa"/>
            <w:vAlign w:val="center"/>
          </w:tcPr>
          <w:p w14:paraId="56875D2A">
            <w:pPr>
              <w:jc w:val="center"/>
              <w:rPr>
                <w:rFonts w:ascii="仿宋" w:hAnsi="仿宋" w:eastAsia="仿宋"/>
              </w:rPr>
            </w:pPr>
            <w:r>
              <w:rPr>
                <w:rFonts w:hint="eastAsia" w:ascii="仿宋" w:hAnsi="仿宋" w:eastAsia="仿宋"/>
              </w:rPr>
              <w:t>205</w:t>
            </w:r>
          </w:p>
        </w:tc>
        <w:tc>
          <w:tcPr>
            <w:tcW w:w="6563" w:type="dxa"/>
            <w:vAlign w:val="center"/>
          </w:tcPr>
          <w:p w14:paraId="0688B734">
            <w:pPr>
              <w:jc w:val="center"/>
              <w:rPr>
                <w:sz w:val="20"/>
                <w:szCs w:val="20"/>
              </w:rPr>
            </w:pPr>
            <w:r>
              <w:rPr>
                <w:rFonts w:hint="eastAsia"/>
                <w:sz w:val="20"/>
                <w:szCs w:val="20"/>
              </w:rPr>
              <w:t>对广告使用的语言文字除含有不良文化内容以外的其他违反法律规定行为的处罚</w:t>
            </w:r>
          </w:p>
        </w:tc>
        <w:tc>
          <w:tcPr>
            <w:tcW w:w="2651" w:type="dxa"/>
            <w:vAlign w:val="center"/>
          </w:tcPr>
          <w:p w14:paraId="001FFC5C">
            <w:pPr>
              <w:spacing w:line="600" w:lineRule="exact"/>
              <w:jc w:val="center"/>
              <w:rPr>
                <w:rFonts w:ascii="仿宋_GB2312"/>
              </w:rPr>
            </w:pPr>
          </w:p>
        </w:tc>
      </w:tr>
      <w:tr w14:paraId="463B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3E3D0EB">
            <w:pPr>
              <w:jc w:val="center"/>
              <w:rPr>
                <w:rFonts w:ascii="仿宋" w:hAnsi="仿宋" w:eastAsia="仿宋"/>
              </w:rPr>
            </w:pPr>
            <w:r>
              <w:rPr>
                <w:rFonts w:hint="eastAsia" w:ascii="仿宋" w:hAnsi="仿宋" w:eastAsia="仿宋"/>
              </w:rPr>
              <w:t>206</w:t>
            </w:r>
          </w:p>
        </w:tc>
        <w:tc>
          <w:tcPr>
            <w:tcW w:w="3200" w:type="dxa"/>
            <w:vAlign w:val="center"/>
          </w:tcPr>
          <w:p w14:paraId="6B3C97EA">
            <w:pPr>
              <w:jc w:val="center"/>
              <w:rPr>
                <w:rFonts w:ascii="仿宋" w:hAnsi="仿宋" w:eastAsia="仿宋"/>
              </w:rPr>
            </w:pPr>
            <w:r>
              <w:rPr>
                <w:rFonts w:hint="eastAsia" w:ascii="仿宋" w:hAnsi="仿宋" w:eastAsia="仿宋"/>
              </w:rPr>
              <w:t>206</w:t>
            </w:r>
          </w:p>
        </w:tc>
        <w:tc>
          <w:tcPr>
            <w:tcW w:w="6563" w:type="dxa"/>
            <w:vAlign w:val="center"/>
          </w:tcPr>
          <w:p w14:paraId="19A20730">
            <w:pPr>
              <w:jc w:val="center"/>
              <w:rPr>
                <w:sz w:val="20"/>
                <w:szCs w:val="20"/>
              </w:rPr>
            </w:pPr>
            <w:r>
              <w:rPr>
                <w:rFonts w:hint="eastAsia"/>
                <w:sz w:val="20"/>
                <w:szCs w:val="20"/>
              </w:rPr>
              <w:t>对未按照法定条件、要求从事生产经营活动或者生产、销售不符合法定要求产品的处罚</w:t>
            </w:r>
          </w:p>
        </w:tc>
        <w:tc>
          <w:tcPr>
            <w:tcW w:w="2651" w:type="dxa"/>
            <w:vAlign w:val="center"/>
          </w:tcPr>
          <w:p w14:paraId="64906F5B">
            <w:pPr>
              <w:spacing w:line="600" w:lineRule="exact"/>
              <w:jc w:val="center"/>
              <w:rPr>
                <w:rFonts w:ascii="仿宋_GB2312"/>
              </w:rPr>
            </w:pPr>
          </w:p>
        </w:tc>
      </w:tr>
      <w:tr w14:paraId="29263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50D9049">
            <w:pPr>
              <w:jc w:val="center"/>
              <w:rPr>
                <w:rFonts w:ascii="仿宋" w:hAnsi="仿宋" w:eastAsia="仿宋"/>
              </w:rPr>
            </w:pPr>
            <w:r>
              <w:rPr>
                <w:rFonts w:hint="eastAsia" w:ascii="仿宋" w:hAnsi="仿宋" w:eastAsia="仿宋"/>
              </w:rPr>
              <w:t>207</w:t>
            </w:r>
          </w:p>
        </w:tc>
        <w:tc>
          <w:tcPr>
            <w:tcW w:w="3200" w:type="dxa"/>
            <w:vAlign w:val="center"/>
          </w:tcPr>
          <w:p w14:paraId="58B8D41C">
            <w:pPr>
              <w:jc w:val="center"/>
              <w:rPr>
                <w:rFonts w:ascii="仿宋" w:hAnsi="仿宋" w:eastAsia="仿宋"/>
              </w:rPr>
            </w:pPr>
            <w:r>
              <w:rPr>
                <w:rFonts w:hint="eastAsia" w:ascii="仿宋" w:hAnsi="仿宋" w:eastAsia="仿宋"/>
              </w:rPr>
              <w:t>207</w:t>
            </w:r>
          </w:p>
        </w:tc>
        <w:tc>
          <w:tcPr>
            <w:tcW w:w="6563" w:type="dxa"/>
            <w:vAlign w:val="center"/>
          </w:tcPr>
          <w:p w14:paraId="208EDBFD">
            <w:pPr>
              <w:jc w:val="center"/>
              <w:rPr>
                <w:sz w:val="20"/>
                <w:szCs w:val="20"/>
              </w:rPr>
            </w:pPr>
            <w:r>
              <w:rPr>
                <w:rFonts w:hint="eastAsia"/>
                <w:sz w:val="20"/>
                <w:szCs w:val="20"/>
              </w:rPr>
              <w:t>对生产者生产产品所使用的原料、辅料、添加剂、农业投入品，不符合法律、行政法规的规定和国家强制性标准的处罚</w:t>
            </w:r>
          </w:p>
        </w:tc>
        <w:tc>
          <w:tcPr>
            <w:tcW w:w="2651" w:type="dxa"/>
            <w:vAlign w:val="center"/>
          </w:tcPr>
          <w:p w14:paraId="7CA9F6DE">
            <w:pPr>
              <w:spacing w:line="600" w:lineRule="exact"/>
              <w:jc w:val="center"/>
              <w:rPr>
                <w:rFonts w:ascii="仿宋_GB2312"/>
              </w:rPr>
            </w:pPr>
          </w:p>
        </w:tc>
      </w:tr>
      <w:tr w14:paraId="5865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8C9E5AC">
            <w:pPr>
              <w:jc w:val="center"/>
              <w:rPr>
                <w:rFonts w:ascii="仿宋" w:hAnsi="仿宋" w:eastAsia="仿宋"/>
              </w:rPr>
            </w:pPr>
            <w:r>
              <w:rPr>
                <w:rFonts w:hint="eastAsia" w:ascii="仿宋" w:hAnsi="仿宋" w:eastAsia="仿宋"/>
              </w:rPr>
              <w:t>208</w:t>
            </w:r>
          </w:p>
        </w:tc>
        <w:tc>
          <w:tcPr>
            <w:tcW w:w="3200" w:type="dxa"/>
            <w:vAlign w:val="center"/>
          </w:tcPr>
          <w:p w14:paraId="49CF9DB6">
            <w:pPr>
              <w:jc w:val="center"/>
              <w:rPr>
                <w:rFonts w:ascii="仿宋" w:hAnsi="仿宋" w:eastAsia="仿宋"/>
              </w:rPr>
            </w:pPr>
            <w:r>
              <w:rPr>
                <w:rFonts w:hint="eastAsia" w:ascii="仿宋" w:hAnsi="仿宋" w:eastAsia="仿宋"/>
              </w:rPr>
              <w:t>208</w:t>
            </w:r>
          </w:p>
        </w:tc>
        <w:tc>
          <w:tcPr>
            <w:tcW w:w="6563" w:type="dxa"/>
            <w:vAlign w:val="center"/>
          </w:tcPr>
          <w:p w14:paraId="4B83AEF6">
            <w:pPr>
              <w:jc w:val="center"/>
              <w:rPr>
                <w:sz w:val="20"/>
                <w:szCs w:val="20"/>
              </w:rPr>
            </w:pPr>
            <w:r>
              <w:rPr>
                <w:rFonts w:hint="eastAsia"/>
                <w:sz w:val="20"/>
                <w:szCs w:val="20"/>
              </w:rPr>
              <w:t>对销售者未建立和执行进货检查验收制度、不能提供检验报告或者检验报告复印件销售产品等的处罚</w:t>
            </w:r>
          </w:p>
        </w:tc>
        <w:tc>
          <w:tcPr>
            <w:tcW w:w="2651" w:type="dxa"/>
            <w:vAlign w:val="center"/>
          </w:tcPr>
          <w:p w14:paraId="4807B714">
            <w:pPr>
              <w:spacing w:line="600" w:lineRule="exact"/>
              <w:jc w:val="center"/>
              <w:rPr>
                <w:rFonts w:ascii="仿宋_GB2312"/>
              </w:rPr>
            </w:pPr>
          </w:p>
        </w:tc>
      </w:tr>
      <w:tr w14:paraId="43F7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28700C0">
            <w:pPr>
              <w:jc w:val="center"/>
              <w:rPr>
                <w:rFonts w:ascii="仿宋" w:hAnsi="仿宋" w:eastAsia="仿宋"/>
              </w:rPr>
            </w:pPr>
            <w:r>
              <w:rPr>
                <w:rFonts w:hint="eastAsia" w:ascii="仿宋" w:hAnsi="仿宋" w:eastAsia="仿宋"/>
              </w:rPr>
              <w:t>209</w:t>
            </w:r>
          </w:p>
        </w:tc>
        <w:tc>
          <w:tcPr>
            <w:tcW w:w="3200" w:type="dxa"/>
            <w:vAlign w:val="center"/>
          </w:tcPr>
          <w:p w14:paraId="3DC30405">
            <w:pPr>
              <w:jc w:val="center"/>
              <w:rPr>
                <w:rFonts w:ascii="仿宋" w:hAnsi="仿宋" w:eastAsia="仿宋"/>
              </w:rPr>
            </w:pPr>
            <w:r>
              <w:rPr>
                <w:rFonts w:hint="eastAsia" w:ascii="仿宋" w:hAnsi="仿宋" w:eastAsia="仿宋"/>
              </w:rPr>
              <w:t>209</w:t>
            </w:r>
          </w:p>
        </w:tc>
        <w:tc>
          <w:tcPr>
            <w:tcW w:w="6563" w:type="dxa"/>
            <w:vAlign w:val="center"/>
          </w:tcPr>
          <w:p w14:paraId="0083C0AB">
            <w:pPr>
              <w:jc w:val="center"/>
              <w:rPr>
                <w:sz w:val="20"/>
                <w:szCs w:val="20"/>
              </w:rPr>
            </w:pPr>
            <w:r>
              <w:rPr>
                <w:rFonts w:hint="eastAsia"/>
                <w:sz w:val="20"/>
                <w:szCs w:val="20"/>
              </w:rPr>
              <w:t>对产品集中交易市场的开办企业、产品经营柜台出租企业、产品展销会的举办企业，发现销售不符合法定要求产品或者其他违法行为的，没有及时制止并立即报告所在工商行政管理部门的行为的处罚</w:t>
            </w:r>
          </w:p>
        </w:tc>
        <w:tc>
          <w:tcPr>
            <w:tcW w:w="2651" w:type="dxa"/>
            <w:vAlign w:val="center"/>
          </w:tcPr>
          <w:p w14:paraId="6953533D">
            <w:pPr>
              <w:spacing w:line="600" w:lineRule="exact"/>
              <w:jc w:val="center"/>
              <w:rPr>
                <w:rFonts w:ascii="仿宋_GB2312"/>
              </w:rPr>
            </w:pPr>
          </w:p>
        </w:tc>
      </w:tr>
      <w:tr w14:paraId="2AA1A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1F07046">
            <w:pPr>
              <w:jc w:val="center"/>
              <w:rPr>
                <w:rFonts w:ascii="仿宋" w:hAnsi="仿宋" w:eastAsia="仿宋"/>
              </w:rPr>
            </w:pPr>
            <w:r>
              <w:rPr>
                <w:rFonts w:hint="eastAsia" w:ascii="仿宋" w:hAnsi="仿宋" w:eastAsia="仿宋"/>
              </w:rPr>
              <w:t>210</w:t>
            </w:r>
          </w:p>
        </w:tc>
        <w:tc>
          <w:tcPr>
            <w:tcW w:w="3200" w:type="dxa"/>
            <w:vAlign w:val="center"/>
          </w:tcPr>
          <w:p w14:paraId="55AF8F02">
            <w:pPr>
              <w:jc w:val="center"/>
              <w:rPr>
                <w:rFonts w:ascii="仿宋" w:hAnsi="仿宋" w:eastAsia="仿宋"/>
              </w:rPr>
            </w:pPr>
            <w:r>
              <w:rPr>
                <w:rFonts w:hint="eastAsia" w:ascii="仿宋" w:hAnsi="仿宋" w:eastAsia="仿宋"/>
              </w:rPr>
              <w:t>210</w:t>
            </w:r>
          </w:p>
        </w:tc>
        <w:tc>
          <w:tcPr>
            <w:tcW w:w="6563" w:type="dxa"/>
            <w:vAlign w:val="center"/>
          </w:tcPr>
          <w:p w14:paraId="6F729EC4">
            <w:pPr>
              <w:jc w:val="center"/>
              <w:rPr>
                <w:sz w:val="20"/>
                <w:szCs w:val="20"/>
              </w:rPr>
            </w:pPr>
            <w:r>
              <w:rPr>
                <w:rFonts w:hint="eastAsia"/>
                <w:sz w:val="20"/>
                <w:szCs w:val="20"/>
              </w:rPr>
              <w:t>对进口产品不符合我国国家技术规范的强制性要求以及我国与出口国（地区）签订的协议规定检验要求的处罚</w:t>
            </w:r>
          </w:p>
        </w:tc>
        <w:tc>
          <w:tcPr>
            <w:tcW w:w="2651" w:type="dxa"/>
            <w:vAlign w:val="center"/>
          </w:tcPr>
          <w:p w14:paraId="7F71CE99">
            <w:pPr>
              <w:spacing w:line="600" w:lineRule="exact"/>
              <w:jc w:val="center"/>
              <w:rPr>
                <w:rFonts w:ascii="仿宋_GB2312"/>
              </w:rPr>
            </w:pPr>
          </w:p>
        </w:tc>
      </w:tr>
      <w:tr w14:paraId="1E2A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989A34D">
            <w:pPr>
              <w:jc w:val="center"/>
              <w:rPr>
                <w:rFonts w:ascii="仿宋" w:hAnsi="仿宋" w:eastAsia="仿宋"/>
              </w:rPr>
            </w:pPr>
            <w:r>
              <w:rPr>
                <w:rFonts w:hint="eastAsia" w:ascii="仿宋" w:hAnsi="仿宋" w:eastAsia="仿宋"/>
              </w:rPr>
              <w:t>211</w:t>
            </w:r>
          </w:p>
        </w:tc>
        <w:tc>
          <w:tcPr>
            <w:tcW w:w="3200" w:type="dxa"/>
            <w:vAlign w:val="center"/>
          </w:tcPr>
          <w:p w14:paraId="6F337050">
            <w:pPr>
              <w:jc w:val="center"/>
              <w:rPr>
                <w:rFonts w:ascii="仿宋" w:hAnsi="仿宋" w:eastAsia="仿宋"/>
              </w:rPr>
            </w:pPr>
            <w:r>
              <w:rPr>
                <w:rFonts w:hint="eastAsia" w:ascii="仿宋" w:hAnsi="仿宋" w:eastAsia="仿宋"/>
              </w:rPr>
              <w:t>211</w:t>
            </w:r>
          </w:p>
        </w:tc>
        <w:tc>
          <w:tcPr>
            <w:tcW w:w="6563" w:type="dxa"/>
            <w:vAlign w:val="center"/>
          </w:tcPr>
          <w:p w14:paraId="2098F3AC">
            <w:pPr>
              <w:jc w:val="center"/>
              <w:rPr>
                <w:sz w:val="20"/>
                <w:szCs w:val="20"/>
              </w:rPr>
            </w:pPr>
            <w:r>
              <w:rPr>
                <w:rFonts w:hint="eastAsia"/>
                <w:sz w:val="20"/>
                <w:szCs w:val="20"/>
              </w:rPr>
              <w:t>对生产和经营者发现产品存在安全隐患不报告而有意隐瞒的处罚</w:t>
            </w:r>
          </w:p>
        </w:tc>
        <w:tc>
          <w:tcPr>
            <w:tcW w:w="2651" w:type="dxa"/>
            <w:vAlign w:val="center"/>
          </w:tcPr>
          <w:p w14:paraId="1875901E">
            <w:pPr>
              <w:spacing w:line="600" w:lineRule="exact"/>
              <w:jc w:val="center"/>
              <w:rPr>
                <w:rFonts w:ascii="仿宋_GB2312"/>
              </w:rPr>
            </w:pPr>
          </w:p>
        </w:tc>
      </w:tr>
      <w:tr w14:paraId="1ED8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A641140">
            <w:pPr>
              <w:jc w:val="center"/>
              <w:rPr>
                <w:rFonts w:ascii="仿宋" w:hAnsi="仿宋" w:eastAsia="仿宋"/>
              </w:rPr>
            </w:pPr>
            <w:r>
              <w:rPr>
                <w:rFonts w:hint="eastAsia" w:ascii="仿宋" w:hAnsi="仿宋" w:eastAsia="仿宋"/>
              </w:rPr>
              <w:t>212</w:t>
            </w:r>
          </w:p>
        </w:tc>
        <w:tc>
          <w:tcPr>
            <w:tcW w:w="3200" w:type="dxa"/>
            <w:vAlign w:val="center"/>
          </w:tcPr>
          <w:p w14:paraId="683B5976">
            <w:pPr>
              <w:jc w:val="center"/>
              <w:rPr>
                <w:rFonts w:ascii="仿宋" w:hAnsi="仿宋" w:eastAsia="仿宋"/>
              </w:rPr>
            </w:pPr>
            <w:r>
              <w:rPr>
                <w:rFonts w:hint="eastAsia" w:ascii="仿宋" w:hAnsi="仿宋" w:eastAsia="仿宋"/>
              </w:rPr>
              <w:t>212</w:t>
            </w:r>
          </w:p>
        </w:tc>
        <w:tc>
          <w:tcPr>
            <w:tcW w:w="6563" w:type="dxa"/>
            <w:vAlign w:val="center"/>
          </w:tcPr>
          <w:p w14:paraId="4DA31E66">
            <w:pPr>
              <w:jc w:val="center"/>
              <w:rPr>
                <w:sz w:val="20"/>
                <w:szCs w:val="20"/>
              </w:rPr>
            </w:pPr>
            <w:r>
              <w:rPr>
                <w:rFonts w:hint="eastAsia"/>
                <w:sz w:val="20"/>
                <w:szCs w:val="20"/>
              </w:rPr>
              <w:t>对违反《合同违法行为监督处理办法》行为的处罚</w:t>
            </w:r>
          </w:p>
        </w:tc>
        <w:tc>
          <w:tcPr>
            <w:tcW w:w="2651" w:type="dxa"/>
            <w:vAlign w:val="center"/>
          </w:tcPr>
          <w:p w14:paraId="7FD08791">
            <w:pPr>
              <w:spacing w:line="600" w:lineRule="exact"/>
              <w:jc w:val="center"/>
              <w:rPr>
                <w:rFonts w:ascii="仿宋_GB2312"/>
              </w:rPr>
            </w:pPr>
          </w:p>
        </w:tc>
      </w:tr>
      <w:tr w14:paraId="2435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FA04424">
            <w:pPr>
              <w:jc w:val="center"/>
              <w:rPr>
                <w:rFonts w:ascii="仿宋" w:hAnsi="仿宋" w:eastAsia="仿宋"/>
              </w:rPr>
            </w:pPr>
            <w:r>
              <w:rPr>
                <w:rFonts w:hint="eastAsia" w:ascii="仿宋" w:hAnsi="仿宋" w:eastAsia="仿宋"/>
              </w:rPr>
              <w:t>213</w:t>
            </w:r>
          </w:p>
        </w:tc>
        <w:tc>
          <w:tcPr>
            <w:tcW w:w="3200" w:type="dxa"/>
            <w:vAlign w:val="center"/>
          </w:tcPr>
          <w:p w14:paraId="58EE8D13">
            <w:pPr>
              <w:jc w:val="center"/>
              <w:rPr>
                <w:rFonts w:ascii="仿宋" w:hAnsi="仿宋" w:eastAsia="仿宋"/>
              </w:rPr>
            </w:pPr>
            <w:r>
              <w:rPr>
                <w:rFonts w:hint="eastAsia" w:ascii="仿宋" w:hAnsi="仿宋" w:eastAsia="仿宋"/>
              </w:rPr>
              <w:t>213</w:t>
            </w:r>
          </w:p>
        </w:tc>
        <w:tc>
          <w:tcPr>
            <w:tcW w:w="6563" w:type="dxa"/>
            <w:vAlign w:val="center"/>
          </w:tcPr>
          <w:p w14:paraId="092F4D0B">
            <w:pPr>
              <w:jc w:val="center"/>
              <w:rPr>
                <w:sz w:val="20"/>
                <w:szCs w:val="20"/>
              </w:rPr>
            </w:pPr>
            <w:r>
              <w:rPr>
                <w:rFonts w:hint="eastAsia"/>
                <w:sz w:val="20"/>
                <w:szCs w:val="20"/>
              </w:rPr>
              <w:t>对利用互联网发布禁止性规定，处方药和药草广告等的处罚</w:t>
            </w:r>
          </w:p>
        </w:tc>
        <w:tc>
          <w:tcPr>
            <w:tcW w:w="2651" w:type="dxa"/>
            <w:vAlign w:val="center"/>
          </w:tcPr>
          <w:p w14:paraId="41BA3B73">
            <w:pPr>
              <w:spacing w:line="600" w:lineRule="exact"/>
              <w:jc w:val="center"/>
              <w:rPr>
                <w:rFonts w:ascii="仿宋_GB2312"/>
              </w:rPr>
            </w:pPr>
          </w:p>
        </w:tc>
      </w:tr>
      <w:tr w14:paraId="724A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4F718EA">
            <w:pPr>
              <w:jc w:val="center"/>
              <w:rPr>
                <w:rFonts w:ascii="仿宋" w:hAnsi="仿宋" w:eastAsia="仿宋"/>
              </w:rPr>
            </w:pPr>
            <w:r>
              <w:rPr>
                <w:rFonts w:hint="eastAsia" w:ascii="仿宋" w:hAnsi="仿宋" w:eastAsia="仿宋"/>
              </w:rPr>
              <w:t>214</w:t>
            </w:r>
          </w:p>
        </w:tc>
        <w:tc>
          <w:tcPr>
            <w:tcW w:w="3200" w:type="dxa"/>
            <w:vAlign w:val="center"/>
          </w:tcPr>
          <w:p w14:paraId="4A949CEB">
            <w:pPr>
              <w:jc w:val="center"/>
              <w:rPr>
                <w:rFonts w:ascii="仿宋" w:hAnsi="仿宋" w:eastAsia="仿宋"/>
              </w:rPr>
            </w:pPr>
            <w:r>
              <w:rPr>
                <w:rFonts w:hint="eastAsia" w:ascii="仿宋" w:hAnsi="仿宋" w:eastAsia="仿宋"/>
              </w:rPr>
              <w:t>214</w:t>
            </w:r>
          </w:p>
        </w:tc>
        <w:tc>
          <w:tcPr>
            <w:tcW w:w="6563" w:type="dxa"/>
            <w:vAlign w:val="center"/>
          </w:tcPr>
          <w:p w14:paraId="0BCD6AF3">
            <w:pPr>
              <w:jc w:val="center"/>
              <w:rPr>
                <w:sz w:val="20"/>
                <w:szCs w:val="20"/>
              </w:rPr>
            </w:pPr>
            <w:r>
              <w:rPr>
                <w:rFonts w:hint="eastAsia"/>
                <w:sz w:val="20"/>
                <w:szCs w:val="20"/>
              </w:rPr>
              <w:t>对利用互联网未经审查发布医疗、药品等广告的处罚</w:t>
            </w:r>
          </w:p>
        </w:tc>
        <w:tc>
          <w:tcPr>
            <w:tcW w:w="2651" w:type="dxa"/>
            <w:vAlign w:val="center"/>
          </w:tcPr>
          <w:p w14:paraId="245145E5">
            <w:pPr>
              <w:spacing w:line="600" w:lineRule="exact"/>
              <w:jc w:val="center"/>
              <w:rPr>
                <w:rFonts w:ascii="仿宋_GB2312"/>
              </w:rPr>
            </w:pPr>
          </w:p>
        </w:tc>
      </w:tr>
      <w:tr w14:paraId="21A1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4D6D5B4">
            <w:pPr>
              <w:jc w:val="center"/>
              <w:rPr>
                <w:rFonts w:ascii="仿宋" w:hAnsi="仿宋" w:eastAsia="仿宋"/>
              </w:rPr>
            </w:pPr>
            <w:r>
              <w:rPr>
                <w:rFonts w:hint="eastAsia" w:ascii="仿宋" w:hAnsi="仿宋" w:eastAsia="仿宋"/>
              </w:rPr>
              <w:t>215</w:t>
            </w:r>
          </w:p>
        </w:tc>
        <w:tc>
          <w:tcPr>
            <w:tcW w:w="3200" w:type="dxa"/>
            <w:vAlign w:val="center"/>
          </w:tcPr>
          <w:p w14:paraId="7BDB8EF4">
            <w:pPr>
              <w:jc w:val="center"/>
              <w:rPr>
                <w:rFonts w:ascii="仿宋" w:hAnsi="仿宋" w:eastAsia="仿宋"/>
              </w:rPr>
            </w:pPr>
            <w:r>
              <w:rPr>
                <w:rFonts w:hint="eastAsia" w:ascii="仿宋" w:hAnsi="仿宋" w:eastAsia="仿宋"/>
              </w:rPr>
              <w:t>215</w:t>
            </w:r>
          </w:p>
        </w:tc>
        <w:tc>
          <w:tcPr>
            <w:tcW w:w="6563" w:type="dxa"/>
            <w:vAlign w:val="center"/>
          </w:tcPr>
          <w:p w14:paraId="2618C38A">
            <w:pPr>
              <w:jc w:val="center"/>
              <w:rPr>
                <w:sz w:val="20"/>
                <w:szCs w:val="20"/>
              </w:rPr>
            </w:pPr>
            <w:r>
              <w:rPr>
                <w:rFonts w:hint="eastAsia"/>
                <w:sz w:val="20"/>
                <w:szCs w:val="20"/>
              </w:rPr>
              <w:t>对互联网烟草广告不具有识别性的处罚</w:t>
            </w:r>
          </w:p>
        </w:tc>
        <w:tc>
          <w:tcPr>
            <w:tcW w:w="2651" w:type="dxa"/>
            <w:vAlign w:val="center"/>
          </w:tcPr>
          <w:p w14:paraId="534DC5C0">
            <w:pPr>
              <w:spacing w:line="600" w:lineRule="exact"/>
              <w:jc w:val="center"/>
              <w:rPr>
                <w:rFonts w:ascii="仿宋_GB2312"/>
              </w:rPr>
            </w:pPr>
          </w:p>
        </w:tc>
      </w:tr>
      <w:tr w14:paraId="20D4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5BA4BD2">
            <w:pPr>
              <w:jc w:val="center"/>
              <w:rPr>
                <w:rFonts w:ascii="仿宋" w:hAnsi="仿宋" w:eastAsia="仿宋"/>
              </w:rPr>
            </w:pPr>
            <w:r>
              <w:rPr>
                <w:rFonts w:hint="eastAsia" w:ascii="仿宋" w:hAnsi="仿宋" w:eastAsia="仿宋"/>
              </w:rPr>
              <w:t>216</w:t>
            </w:r>
          </w:p>
        </w:tc>
        <w:tc>
          <w:tcPr>
            <w:tcW w:w="3200" w:type="dxa"/>
            <w:vAlign w:val="center"/>
          </w:tcPr>
          <w:p w14:paraId="5C3A1FFD">
            <w:pPr>
              <w:jc w:val="center"/>
              <w:rPr>
                <w:rFonts w:ascii="仿宋" w:hAnsi="仿宋" w:eastAsia="仿宋"/>
              </w:rPr>
            </w:pPr>
            <w:r>
              <w:rPr>
                <w:rFonts w:hint="eastAsia" w:ascii="仿宋" w:hAnsi="仿宋" w:eastAsia="仿宋"/>
              </w:rPr>
              <w:t>216</w:t>
            </w:r>
          </w:p>
        </w:tc>
        <w:tc>
          <w:tcPr>
            <w:tcW w:w="6563" w:type="dxa"/>
            <w:vAlign w:val="center"/>
          </w:tcPr>
          <w:p w14:paraId="4FBD70AD">
            <w:pPr>
              <w:jc w:val="center"/>
              <w:rPr>
                <w:sz w:val="20"/>
                <w:szCs w:val="20"/>
              </w:rPr>
            </w:pPr>
            <w:r>
              <w:rPr>
                <w:rFonts w:hint="eastAsia"/>
                <w:sz w:val="20"/>
                <w:szCs w:val="20"/>
              </w:rPr>
              <w:t>对利用互联网广告影响用户正常使用的处罚</w:t>
            </w:r>
          </w:p>
        </w:tc>
        <w:tc>
          <w:tcPr>
            <w:tcW w:w="2651" w:type="dxa"/>
            <w:vAlign w:val="center"/>
          </w:tcPr>
          <w:p w14:paraId="02461921">
            <w:pPr>
              <w:spacing w:line="600" w:lineRule="exact"/>
              <w:jc w:val="center"/>
              <w:rPr>
                <w:rFonts w:ascii="仿宋_GB2312"/>
              </w:rPr>
            </w:pPr>
          </w:p>
        </w:tc>
      </w:tr>
      <w:tr w14:paraId="2E49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1ECE429">
            <w:pPr>
              <w:jc w:val="center"/>
              <w:rPr>
                <w:rFonts w:ascii="仿宋" w:hAnsi="仿宋" w:eastAsia="仿宋"/>
              </w:rPr>
            </w:pPr>
            <w:r>
              <w:rPr>
                <w:rFonts w:hint="eastAsia" w:ascii="仿宋" w:hAnsi="仿宋" w:eastAsia="仿宋"/>
              </w:rPr>
              <w:t>217</w:t>
            </w:r>
          </w:p>
        </w:tc>
        <w:tc>
          <w:tcPr>
            <w:tcW w:w="3200" w:type="dxa"/>
            <w:vAlign w:val="center"/>
          </w:tcPr>
          <w:p w14:paraId="2E2B91D5">
            <w:pPr>
              <w:jc w:val="center"/>
              <w:rPr>
                <w:rFonts w:ascii="仿宋" w:hAnsi="仿宋" w:eastAsia="仿宋"/>
              </w:rPr>
            </w:pPr>
            <w:r>
              <w:rPr>
                <w:rFonts w:hint="eastAsia" w:ascii="仿宋" w:hAnsi="仿宋" w:eastAsia="仿宋"/>
              </w:rPr>
              <w:t>217</w:t>
            </w:r>
          </w:p>
        </w:tc>
        <w:tc>
          <w:tcPr>
            <w:tcW w:w="6563" w:type="dxa"/>
            <w:vAlign w:val="center"/>
          </w:tcPr>
          <w:p w14:paraId="63847367">
            <w:pPr>
              <w:jc w:val="center"/>
              <w:rPr>
                <w:sz w:val="20"/>
                <w:szCs w:val="20"/>
              </w:rPr>
            </w:pPr>
            <w:r>
              <w:rPr>
                <w:rFonts w:hint="eastAsia"/>
                <w:sz w:val="20"/>
                <w:szCs w:val="20"/>
              </w:rPr>
              <w:t>对发布互联网广告未订立书面合同的处罚</w:t>
            </w:r>
          </w:p>
        </w:tc>
        <w:tc>
          <w:tcPr>
            <w:tcW w:w="2651" w:type="dxa"/>
            <w:vAlign w:val="center"/>
          </w:tcPr>
          <w:p w14:paraId="5E1A89F4">
            <w:pPr>
              <w:spacing w:line="600" w:lineRule="exact"/>
              <w:jc w:val="center"/>
              <w:rPr>
                <w:rFonts w:ascii="仿宋_GB2312"/>
              </w:rPr>
            </w:pPr>
          </w:p>
        </w:tc>
      </w:tr>
      <w:tr w14:paraId="4C39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E85C2AD">
            <w:pPr>
              <w:jc w:val="center"/>
              <w:rPr>
                <w:rFonts w:ascii="仿宋" w:hAnsi="仿宋" w:eastAsia="仿宋"/>
              </w:rPr>
            </w:pPr>
            <w:r>
              <w:rPr>
                <w:rFonts w:hint="eastAsia" w:ascii="仿宋" w:hAnsi="仿宋" w:eastAsia="仿宋"/>
              </w:rPr>
              <w:t>218</w:t>
            </w:r>
          </w:p>
        </w:tc>
        <w:tc>
          <w:tcPr>
            <w:tcW w:w="3200" w:type="dxa"/>
            <w:vAlign w:val="center"/>
          </w:tcPr>
          <w:p w14:paraId="5944DF8E">
            <w:pPr>
              <w:jc w:val="center"/>
              <w:rPr>
                <w:rFonts w:ascii="仿宋" w:hAnsi="仿宋" w:eastAsia="仿宋"/>
              </w:rPr>
            </w:pPr>
            <w:r>
              <w:rPr>
                <w:rFonts w:hint="eastAsia" w:ascii="仿宋" w:hAnsi="仿宋" w:eastAsia="仿宋"/>
              </w:rPr>
              <w:t>218</w:t>
            </w:r>
          </w:p>
        </w:tc>
        <w:tc>
          <w:tcPr>
            <w:tcW w:w="6563" w:type="dxa"/>
            <w:vAlign w:val="center"/>
          </w:tcPr>
          <w:p w14:paraId="1DD9F186">
            <w:pPr>
              <w:jc w:val="center"/>
              <w:rPr>
                <w:sz w:val="20"/>
                <w:szCs w:val="20"/>
              </w:rPr>
            </w:pPr>
            <w:r>
              <w:rPr>
                <w:rFonts w:hint="eastAsia"/>
                <w:sz w:val="20"/>
                <w:szCs w:val="20"/>
              </w:rPr>
              <w:t>对互联网广告主未对广告真实性负责的处罚</w:t>
            </w:r>
          </w:p>
        </w:tc>
        <w:tc>
          <w:tcPr>
            <w:tcW w:w="2651" w:type="dxa"/>
            <w:vAlign w:val="center"/>
          </w:tcPr>
          <w:p w14:paraId="2AA18644">
            <w:pPr>
              <w:spacing w:line="600" w:lineRule="exact"/>
              <w:jc w:val="center"/>
              <w:rPr>
                <w:rFonts w:ascii="仿宋_GB2312"/>
              </w:rPr>
            </w:pPr>
          </w:p>
        </w:tc>
      </w:tr>
      <w:tr w14:paraId="02E7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B3137C2">
            <w:pPr>
              <w:jc w:val="center"/>
              <w:rPr>
                <w:rFonts w:ascii="仿宋" w:hAnsi="仿宋" w:eastAsia="仿宋"/>
              </w:rPr>
            </w:pPr>
            <w:r>
              <w:rPr>
                <w:rFonts w:hint="eastAsia" w:ascii="仿宋" w:hAnsi="仿宋" w:eastAsia="仿宋"/>
              </w:rPr>
              <w:t>219</w:t>
            </w:r>
          </w:p>
        </w:tc>
        <w:tc>
          <w:tcPr>
            <w:tcW w:w="3200" w:type="dxa"/>
            <w:vAlign w:val="center"/>
          </w:tcPr>
          <w:p w14:paraId="57B25346">
            <w:pPr>
              <w:jc w:val="center"/>
              <w:rPr>
                <w:rFonts w:ascii="仿宋" w:hAnsi="仿宋" w:eastAsia="仿宋"/>
              </w:rPr>
            </w:pPr>
            <w:r>
              <w:rPr>
                <w:rFonts w:hint="eastAsia" w:ascii="仿宋" w:hAnsi="仿宋" w:eastAsia="仿宋"/>
              </w:rPr>
              <w:t>219</w:t>
            </w:r>
          </w:p>
        </w:tc>
        <w:tc>
          <w:tcPr>
            <w:tcW w:w="6563" w:type="dxa"/>
            <w:vAlign w:val="center"/>
          </w:tcPr>
          <w:p w14:paraId="362C4B86">
            <w:pPr>
              <w:jc w:val="center"/>
              <w:rPr>
                <w:sz w:val="20"/>
                <w:szCs w:val="20"/>
              </w:rPr>
            </w:pPr>
            <w:r>
              <w:rPr>
                <w:rFonts w:hint="eastAsia"/>
                <w:sz w:val="20"/>
                <w:szCs w:val="20"/>
              </w:rPr>
              <w:t>对互联网广告发布者、经营者未按规定建立档案信息的处罚</w:t>
            </w:r>
          </w:p>
        </w:tc>
        <w:tc>
          <w:tcPr>
            <w:tcW w:w="2651" w:type="dxa"/>
            <w:vAlign w:val="center"/>
          </w:tcPr>
          <w:p w14:paraId="03F7A3DD">
            <w:pPr>
              <w:spacing w:line="600" w:lineRule="exact"/>
              <w:jc w:val="center"/>
              <w:rPr>
                <w:rFonts w:ascii="仿宋_GB2312"/>
              </w:rPr>
            </w:pPr>
          </w:p>
        </w:tc>
      </w:tr>
      <w:tr w14:paraId="3C7B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AA5F2D2">
            <w:pPr>
              <w:jc w:val="center"/>
              <w:rPr>
                <w:rFonts w:ascii="仿宋" w:hAnsi="仿宋" w:eastAsia="仿宋"/>
              </w:rPr>
            </w:pPr>
            <w:r>
              <w:rPr>
                <w:rFonts w:hint="eastAsia" w:ascii="仿宋" w:hAnsi="仿宋" w:eastAsia="仿宋"/>
              </w:rPr>
              <w:t>220</w:t>
            </w:r>
          </w:p>
        </w:tc>
        <w:tc>
          <w:tcPr>
            <w:tcW w:w="3200" w:type="dxa"/>
            <w:vAlign w:val="center"/>
          </w:tcPr>
          <w:p w14:paraId="5FDAD26B">
            <w:pPr>
              <w:jc w:val="center"/>
              <w:rPr>
                <w:rFonts w:ascii="仿宋" w:hAnsi="仿宋" w:eastAsia="仿宋"/>
              </w:rPr>
            </w:pPr>
            <w:r>
              <w:rPr>
                <w:rFonts w:hint="eastAsia" w:ascii="仿宋" w:hAnsi="仿宋" w:eastAsia="仿宋"/>
              </w:rPr>
              <w:t>220</w:t>
            </w:r>
          </w:p>
        </w:tc>
        <w:tc>
          <w:tcPr>
            <w:tcW w:w="6563" w:type="dxa"/>
            <w:vAlign w:val="center"/>
          </w:tcPr>
          <w:p w14:paraId="757A4AB4">
            <w:pPr>
              <w:jc w:val="center"/>
              <w:rPr>
                <w:sz w:val="20"/>
                <w:szCs w:val="20"/>
              </w:rPr>
            </w:pPr>
            <w:r>
              <w:rPr>
                <w:rFonts w:hint="eastAsia"/>
                <w:sz w:val="20"/>
                <w:szCs w:val="20"/>
              </w:rPr>
              <w:t>对违反程序化购买互联网广告规定的处罚</w:t>
            </w:r>
          </w:p>
        </w:tc>
        <w:tc>
          <w:tcPr>
            <w:tcW w:w="2651" w:type="dxa"/>
            <w:vAlign w:val="center"/>
          </w:tcPr>
          <w:p w14:paraId="0BD31201">
            <w:pPr>
              <w:spacing w:line="600" w:lineRule="exact"/>
              <w:jc w:val="center"/>
              <w:rPr>
                <w:rFonts w:ascii="仿宋_GB2312"/>
              </w:rPr>
            </w:pPr>
          </w:p>
        </w:tc>
      </w:tr>
      <w:tr w14:paraId="42CA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3460067">
            <w:pPr>
              <w:jc w:val="center"/>
              <w:rPr>
                <w:rFonts w:ascii="仿宋" w:hAnsi="仿宋" w:eastAsia="仿宋"/>
              </w:rPr>
            </w:pPr>
            <w:r>
              <w:rPr>
                <w:rFonts w:hint="eastAsia" w:ascii="仿宋" w:hAnsi="仿宋" w:eastAsia="仿宋"/>
              </w:rPr>
              <w:t>221</w:t>
            </w:r>
          </w:p>
        </w:tc>
        <w:tc>
          <w:tcPr>
            <w:tcW w:w="3200" w:type="dxa"/>
            <w:vAlign w:val="center"/>
          </w:tcPr>
          <w:p w14:paraId="7118A312">
            <w:pPr>
              <w:jc w:val="center"/>
              <w:rPr>
                <w:rFonts w:ascii="仿宋" w:hAnsi="仿宋" w:eastAsia="仿宋"/>
              </w:rPr>
            </w:pPr>
            <w:r>
              <w:rPr>
                <w:rFonts w:hint="eastAsia" w:ascii="仿宋" w:hAnsi="仿宋" w:eastAsia="仿宋"/>
              </w:rPr>
              <w:t>221</w:t>
            </w:r>
          </w:p>
        </w:tc>
        <w:tc>
          <w:tcPr>
            <w:tcW w:w="6563" w:type="dxa"/>
            <w:vAlign w:val="center"/>
          </w:tcPr>
          <w:p w14:paraId="12FC0D2F">
            <w:pPr>
              <w:jc w:val="center"/>
              <w:rPr>
                <w:sz w:val="20"/>
                <w:szCs w:val="20"/>
              </w:rPr>
            </w:pPr>
            <w:r>
              <w:rPr>
                <w:rFonts w:hint="eastAsia"/>
                <w:sz w:val="20"/>
                <w:szCs w:val="20"/>
              </w:rPr>
              <w:t>对广告需求平台未按规定建立档案信息的处罚</w:t>
            </w:r>
          </w:p>
        </w:tc>
        <w:tc>
          <w:tcPr>
            <w:tcW w:w="2651" w:type="dxa"/>
            <w:vAlign w:val="center"/>
          </w:tcPr>
          <w:p w14:paraId="7209235A">
            <w:pPr>
              <w:spacing w:line="600" w:lineRule="exact"/>
              <w:jc w:val="center"/>
              <w:rPr>
                <w:rFonts w:ascii="仿宋_GB2312"/>
              </w:rPr>
            </w:pPr>
          </w:p>
        </w:tc>
      </w:tr>
      <w:tr w14:paraId="2075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005796B">
            <w:pPr>
              <w:jc w:val="center"/>
              <w:rPr>
                <w:rFonts w:ascii="仿宋" w:hAnsi="仿宋" w:eastAsia="仿宋"/>
              </w:rPr>
            </w:pPr>
            <w:r>
              <w:rPr>
                <w:rFonts w:hint="eastAsia" w:ascii="仿宋" w:hAnsi="仿宋" w:eastAsia="仿宋"/>
              </w:rPr>
              <w:t>222</w:t>
            </w:r>
          </w:p>
        </w:tc>
        <w:tc>
          <w:tcPr>
            <w:tcW w:w="3200" w:type="dxa"/>
            <w:vAlign w:val="center"/>
          </w:tcPr>
          <w:p w14:paraId="04353011">
            <w:pPr>
              <w:jc w:val="center"/>
              <w:rPr>
                <w:rFonts w:ascii="仿宋" w:hAnsi="仿宋" w:eastAsia="仿宋"/>
              </w:rPr>
            </w:pPr>
            <w:r>
              <w:rPr>
                <w:rFonts w:hint="eastAsia" w:ascii="仿宋" w:hAnsi="仿宋" w:eastAsia="仿宋"/>
              </w:rPr>
              <w:t>222</w:t>
            </w:r>
          </w:p>
        </w:tc>
        <w:tc>
          <w:tcPr>
            <w:tcW w:w="6563" w:type="dxa"/>
            <w:vAlign w:val="center"/>
          </w:tcPr>
          <w:p w14:paraId="41BDF70D">
            <w:pPr>
              <w:jc w:val="center"/>
              <w:rPr>
                <w:sz w:val="20"/>
                <w:szCs w:val="20"/>
              </w:rPr>
            </w:pPr>
            <w:r>
              <w:rPr>
                <w:rFonts w:hint="eastAsia"/>
                <w:sz w:val="20"/>
                <w:szCs w:val="20"/>
              </w:rPr>
              <w:t>对违反互联网广告禁止性规定的处罚</w:t>
            </w:r>
          </w:p>
        </w:tc>
        <w:tc>
          <w:tcPr>
            <w:tcW w:w="2651" w:type="dxa"/>
            <w:vAlign w:val="center"/>
          </w:tcPr>
          <w:p w14:paraId="71292C19">
            <w:pPr>
              <w:spacing w:line="600" w:lineRule="exact"/>
              <w:jc w:val="center"/>
              <w:rPr>
                <w:rFonts w:ascii="仿宋_GB2312"/>
              </w:rPr>
            </w:pPr>
          </w:p>
        </w:tc>
      </w:tr>
      <w:tr w14:paraId="3AD2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52E6DE4">
            <w:pPr>
              <w:jc w:val="center"/>
              <w:rPr>
                <w:rFonts w:ascii="仿宋" w:hAnsi="仿宋" w:eastAsia="仿宋"/>
              </w:rPr>
            </w:pPr>
            <w:r>
              <w:rPr>
                <w:rFonts w:hint="eastAsia" w:ascii="仿宋" w:hAnsi="仿宋" w:eastAsia="仿宋"/>
              </w:rPr>
              <w:t>223</w:t>
            </w:r>
          </w:p>
        </w:tc>
        <w:tc>
          <w:tcPr>
            <w:tcW w:w="3200" w:type="dxa"/>
            <w:vAlign w:val="center"/>
          </w:tcPr>
          <w:p w14:paraId="6A846EC7">
            <w:pPr>
              <w:jc w:val="center"/>
              <w:rPr>
                <w:rFonts w:ascii="仿宋" w:hAnsi="仿宋" w:eastAsia="仿宋"/>
              </w:rPr>
            </w:pPr>
            <w:r>
              <w:rPr>
                <w:rFonts w:hint="eastAsia" w:ascii="仿宋" w:hAnsi="仿宋" w:eastAsia="仿宋"/>
              </w:rPr>
              <w:t>223</w:t>
            </w:r>
          </w:p>
        </w:tc>
        <w:tc>
          <w:tcPr>
            <w:tcW w:w="6563" w:type="dxa"/>
            <w:vAlign w:val="center"/>
          </w:tcPr>
          <w:p w14:paraId="226FA64F">
            <w:pPr>
              <w:jc w:val="center"/>
              <w:rPr>
                <w:sz w:val="20"/>
                <w:szCs w:val="20"/>
              </w:rPr>
            </w:pPr>
            <w:r>
              <w:rPr>
                <w:rFonts w:hint="eastAsia"/>
                <w:sz w:val="20"/>
                <w:szCs w:val="20"/>
              </w:rPr>
              <w:t>对违反互联网信息服务者规定的处罚</w:t>
            </w:r>
          </w:p>
        </w:tc>
        <w:tc>
          <w:tcPr>
            <w:tcW w:w="2651" w:type="dxa"/>
            <w:vAlign w:val="center"/>
          </w:tcPr>
          <w:p w14:paraId="1E82538B">
            <w:pPr>
              <w:spacing w:line="600" w:lineRule="exact"/>
              <w:jc w:val="center"/>
              <w:rPr>
                <w:rFonts w:ascii="仿宋_GB2312"/>
              </w:rPr>
            </w:pPr>
          </w:p>
        </w:tc>
      </w:tr>
      <w:tr w14:paraId="0C0F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848C76E">
            <w:pPr>
              <w:jc w:val="center"/>
              <w:rPr>
                <w:rFonts w:ascii="仿宋" w:hAnsi="仿宋" w:eastAsia="仿宋"/>
              </w:rPr>
            </w:pPr>
            <w:r>
              <w:rPr>
                <w:rFonts w:hint="eastAsia" w:ascii="仿宋" w:hAnsi="仿宋" w:eastAsia="仿宋"/>
              </w:rPr>
              <w:t>224</w:t>
            </w:r>
          </w:p>
        </w:tc>
        <w:tc>
          <w:tcPr>
            <w:tcW w:w="3200" w:type="dxa"/>
            <w:vAlign w:val="center"/>
          </w:tcPr>
          <w:p w14:paraId="749DDFA2">
            <w:pPr>
              <w:jc w:val="center"/>
              <w:rPr>
                <w:rFonts w:ascii="仿宋" w:hAnsi="仿宋" w:eastAsia="仿宋"/>
              </w:rPr>
            </w:pPr>
            <w:r>
              <w:rPr>
                <w:rFonts w:hint="eastAsia" w:ascii="仿宋" w:hAnsi="仿宋" w:eastAsia="仿宋"/>
              </w:rPr>
              <w:t>224</w:t>
            </w:r>
          </w:p>
        </w:tc>
        <w:tc>
          <w:tcPr>
            <w:tcW w:w="6563" w:type="dxa"/>
            <w:vAlign w:val="center"/>
          </w:tcPr>
          <w:p w14:paraId="5E391377">
            <w:pPr>
              <w:jc w:val="center"/>
              <w:rPr>
                <w:sz w:val="20"/>
                <w:szCs w:val="20"/>
              </w:rPr>
            </w:pPr>
            <w:r>
              <w:rPr>
                <w:rFonts w:hint="eastAsia"/>
                <w:sz w:val="20"/>
                <w:szCs w:val="20"/>
              </w:rPr>
              <w:t>对集市主办者未将集市使用的属于强制检定的计量器具登记造册，向当地质量技术监督部门备案，并配合质量技术监督部门及其指定的法定计量检定机构做好强制检定工作等行为的处罚</w:t>
            </w:r>
          </w:p>
        </w:tc>
        <w:tc>
          <w:tcPr>
            <w:tcW w:w="2651" w:type="dxa"/>
            <w:vAlign w:val="center"/>
          </w:tcPr>
          <w:p w14:paraId="2125C031">
            <w:pPr>
              <w:spacing w:line="600" w:lineRule="exact"/>
              <w:jc w:val="center"/>
              <w:rPr>
                <w:rFonts w:ascii="仿宋_GB2312"/>
              </w:rPr>
            </w:pPr>
          </w:p>
        </w:tc>
      </w:tr>
      <w:tr w14:paraId="36D8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FA48D43">
            <w:pPr>
              <w:jc w:val="center"/>
              <w:rPr>
                <w:rFonts w:ascii="仿宋" w:hAnsi="仿宋" w:eastAsia="仿宋"/>
              </w:rPr>
            </w:pPr>
            <w:r>
              <w:rPr>
                <w:rFonts w:hint="eastAsia" w:ascii="仿宋" w:hAnsi="仿宋" w:eastAsia="仿宋"/>
              </w:rPr>
              <w:t>225</w:t>
            </w:r>
          </w:p>
        </w:tc>
        <w:tc>
          <w:tcPr>
            <w:tcW w:w="3200" w:type="dxa"/>
            <w:vAlign w:val="center"/>
          </w:tcPr>
          <w:p w14:paraId="3FD51EA3">
            <w:pPr>
              <w:jc w:val="center"/>
              <w:rPr>
                <w:rFonts w:ascii="仿宋" w:hAnsi="仿宋" w:eastAsia="仿宋"/>
              </w:rPr>
            </w:pPr>
            <w:r>
              <w:rPr>
                <w:rFonts w:hint="eastAsia" w:ascii="仿宋" w:hAnsi="仿宋" w:eastAsia="仿宋"/>
              </w:rPr>
              <w:t>225</w:t>
            </w:r>
          </w:p>
        </w:tc>
        <w:tc>
          <w:tcPr>
            <w:tcW w:w="6563" w:type="dxa"/>
            <w:vAlign w:val="center"/>
          </w:tcPr>
          <w:p w14:paraId="6145106D">
            <w:pPr>
              <w:jc w:val="center"/>
              <w:rPr>
                <w:sz w:val="20"/>
                <w:szCs w:val="20"/>
              </w:rPr>
            </w:pPr>
            <w:r>
              <w:rPr>
                <w:rFonts w:hint="eastAsia"/>
                <w:sz w:val="20"/>
                <w:szCs w:val="20"/>
              </w:rPr>
              <w:t>对经营者未将配置和使用的计量器具进行维护和管理，定期接受质量技术监督部门指定的法定计量检定机构对计量器具的强制检定等行为的处罚</w:t>
            </w:r>
          </w:p>
        </w:tc>
        <w:tc>
          <w:tcPr>
            <w:tcW w:w="2651" w:type="dxa"/>
            <w:vAlign w:val="center"/>
          </w:tcPr>
          <w:p w14:paraId="49449291">
            <w:pPr>
              <w:spacing w:line="600" w:lineRule="exact"/>
              <w:jc w:val="center"/>
              <w:rPr>
                <w:rFonts w:ascii="仿宋_GB2312"/>
              </w:rPr>
            </w:pPr>
          </w:p>
        </w:tc>
      </w:tr>
      <w:tr w14:paraId="6ABA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017ED70">
            <w:pPr>
              <w:jc w:val="center"/>
              <w:rPr>
                <w:rFonts w:ascii="仿宋" w:hAnsi="仿宋" w:eastAsia="仿宋"/>
              </w:rPr>
            </w:pPr>
            <w:r>
              <w:rPr>
                <w:rFonts w:hint="eastAsia" w:ascii="仿宋" w:hAnsi="仿宋" w:eastAsia="仿宋"/>
              </w:rPr>
              <w:t>226</w:t>
            </w:r>
          </w:p>
        </w:tc>
        <w:tc>
          <w:tcPr>
            <w:tcW w:w="3200" w:type="dxa"/>
            <w:vAlign w:val="center"/>
          </w:tcPr>
          <w:p w14:paraId="594EEEB5">
            <w:pPr>
              <w:jc w:val="center"/>
              <w:rPr>
                <w:rFonts w:ascii="仿宋" w:hAnsi="仿宋" w:eastAsia="仿宋"/>
              </w:rPr>
            </w:pPr>
            <w:r>
              <w:rPr>
                <w:rFonts w:hint="eastAsia" w:ascii="仿宋" w:hAnsi="仿宋" w:eastAsia="仿宋"/>
              </w:rPr>
              <w:t>226</w:t>
            </w:r>
          </w:p>
        </w:tc>
        <w:tc>
          <w:tcPr>
            <w:tcW w:w="6563" w:type="dxa"/>
            <w:vAlign w:val="center"/>
          </w:tcPr>
          <w:p w14:paraId="53378889">
            <w:pPr>
              <w:jc w:val="center"/>
              <w:rPr>
                <w:sz w:val="20"/>
                <w:szCs w:val="20"/>
              </w:rPr>
            </w:pPr>
            <w:r>
              <w:rPr>
                <w:rFonts w:hint="eastAsia"/>
                <w:sz w:val="20"/>
                <w:szCs w:val="20"/>
              </w:rPr>
              <w:t>对部门和企业、事业单位使用的各项最高计量标准，违反计量法律、法规行为的处罚</w:t>
            </w:r>
          </w:p>
        </w:tc>
        <w:tc>
          <w:tcPr>
            <w:tcW w:w="2651" w:type="dxa"/>
            <w:vAlign w:val="center"/>
          </w:tcPr>
          <w:p w14:paraId="6673021F">
            <w:pPr>
              <w:spacing w:line="600" w:lineRule="exact"/>
              <w:jc w:val="center"/>
              <w:rPr>
                <w:rFonts w:ascii="仿宋_GB2312"/>
              </w:rPr>
            </w:pPr>
          </w:p>
        </w:tc>
      </w:tr>
      <w:tr w14:paraId="02F5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D13DC2B">
            <w:pPr>
              <w:jc w:val="center"/>
              <w:rPr>
                <w:rFonts w:ascii="仿宋" w:hAnsi="仿宋" w:eastAsia="仿宋"/>
              </w:rPr>
            </w:pPr>
            <w:r>
              <w:rPr>
                <w:rFonts w:hint="eastAsia" w:ascii="仿宋" w:hAnsi="仿宋" w:eastAsia="仿宋"/>
              </w:rPr>
              <w:t>227</w:t>
            </w:r>
          </w:p>
        </w:tc>
        <w:tc>
          <w:tcPr>
            <w:tcW w:w="3200" w:type="dxa"/>
            <w:vAlign w:val="center"/>
          </w:tcPr>
          <w:p w14:paraId="5391BE5E">
            <w:pPr>
              <w:jc w:val="center"/>
              <w:rPr>
                <w:rFonts w:ascii="仿宋" w:hAnsi="仿宋" w:eastAsia="仿宋"/>
              </w:rPr>
            </w:pPr>
            <w:r>
              <w:rPr>
                <w:rFonts w:hint="eastAsia" w:ascii="仿宋" w:hAnsi="仿宋" w:eastAsia="仿宋"/>
              </w:rPr>
              <w:t>227</w:t>
            </w:r>
          </w:p>
        </w:tc>
        <w:tc>
          <w:tcPr>
            <w:tcW w:w="6563" w:type="dxa"/>
            <w:vAlign w:val="center"/>
          </w:tcPr>
          <w:p w14:paraId="6D3A30EA">
            <w:pPr>
              <w:jc w:val="center"/>
              <w:rPr>
                <w:sz w:val="20"/>
                <w:szCs w:val="20"/>
              </w:rPr>
            </w:pPr>
            <w:r>
              <w:rPr>
                <w:rFonts w:hint="eastAsia"/>
                <w:sz w:val="20"/>
                <w:szCs w:val="20"/>
              </w:rPr>
              <w:t>对部门和企事业单位未取得有关人民政府计量行政部门颁发的计量标准考核证书而开展检定等行为的处罚</w:t>
            </w:r>
          </w:p>
        </w:tc>
        <w:tc>
          <w:tcPr>
            <w:tcW w:w="2651" w:type="dxa"/>
            <w:vAlign w:val="center"/>
          </w:tcPr>
          <w:p w14:paraId="196098F3">
            <w:pPr>
              <w:spacing w:line="600" w:lineRule="exact"/>
              <w:jc w:val="center"/>
              <w:rPr>
                <w:rFonts w:ascii="仿宋_GB2312"/>
              </w:rPr>
            </w:pPr>
          </w:p>
        </w:tc>
      </w:tr>
      <w:tr w14:paraId="2768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50D06CB">
            <w:pPr>
              <w:jc w:val="center"/>
              <w:rPr>
                <w:rFonts w:ascii="仿宋" w:hAnsi="仿宋" w:eastAsia="仿宋"/>
              </w:rPr>
            </w:pPr>
            <w:r>
              <w:rPr>
                <w:rFonts w:hint="eastAsia" w:ascii="仿宋" w:hAnsi="仿宋" w:eastAsia="仿宋"/>
              </w:rPr>
              <w:t>228</w:t>
            </w:r>
          </w:p>
        </w:tc>
        <w:tc>
          <w:tcPr>
            <w:tcW w:w="3200" w:type="dxa"/>
            <w:vAlign w:val="center"/>
          </w:tcPr>
          <w:p w14:paraId="43B1336E">
            <w:pPr>
              <w:jc w:val="center"/>
              <w:rPr>
                <w:rFonts w:ascii="仿宋" w:hAnsi="仿宋" w:eastAsia="仿宋"/>
              </w:rPr>
            </w:pPr>
            <w:r>
              <w:rPr>
                <w:rFonts w:hint="eastAsia" w:ascii="仿宋" w:hAnsi="仿宋" w:eastAsia="仿宋"/>
              </w:rPr>
              <w:t>228</w:t>
            </w:r>
          </w:p>
        </w:tc>
        <w:tc>
          <w:tcPr>
            <w:tcW w:w="6563" w:type="dxa"/>
            <w:vAlign w:val="center"/>
          </w:tcPr>
          <w:p w14:paraId="54ED8069">
            <w:pPr>
              <w:jc w:val="center"/>
              <w:rPr>
                <w:sz w:val="20"/>
                <w:szCs w:val="20"/>
              </w:rPr>
            </w:pPr>
            <w:r>
              <w:rPr>
                <w:rFonts w:hint="eastAsia"/>
                <w:sz w:val="20"/>
                <w:szCs w:val="20"/>
              </w:rPr>
              <w:t>对被授权项目经检查达不到原考核条件等行为的处罚</w:t>
            </w:r>
          </w:p>
        </w:tc>
        <w:tc>
          <w:tcPr>
            <w:tcW w:w="2651" w:type="dxa"/>
            <w:vAlign w:val="center"/>
          </w:tcPr>
          <w:p w14:paraId="00482CC3">
            <w:pPr>
              <w:spacing w:line="600" w:lineRule="exact"/>
              <w:jc w:val="center"/>
              <w:rPr>
                <w:rFonts w:ascii="仿宋_GB2312"/>
              </w:rPr>
            </w:pPr>
          </w:p>
        </w:tc>
      </w:tr>
      <w:tr w14:paraId="1DAC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9FEC0CF">
            <w:pPr>
              <w:jc w:val="center"/>
              <w:rPr>
                <w:rFonts w:ascii="仿宋" w:hAnsi="仿宋" w:eastAsia="仿宋"/>
              </w:rPr>
            </w:pPr>
            <w:r>
              <w:rPr>
                <w:rFonts w:hint="eastAsia" w:ascii="仿宋" w:hAnsi="仿宋" w:eastAsia="仿宋"/>
              </w:rPr>
              <w:t>229</w:t>
            </w:r>
          </w:p>
        </w:tc>
        <w:tc>
          <w:tcPr>
            <w:tcW w:w="3200" w:type="dxa"/>
            <w:vAlign w:val="center"/>
          </w:tcPr>
          <w:p w14:paraId="201B1BA0">
            <w:pPr>
              <w:jc w:val="center"/>
              <w:rPr>
                <w:rFonts w:ascii="仿宋" w:hAnsi="仿宋" w:eastAsia="仿宋"/>
              </w:rPr>
            </w:pPr>
            <w:r>
              <w:rPr>
                <w:rFonts w:hint="eastAsia" w:ascii="仿宋" w:hAnsi="仿宋" w:eastAsia="仿宋"/>
              </w:rPr>
              <w:t>229</w:t>
            </w:r>
          </w:p>
        </w:tc>
        <w:tc>
          <w:tcPr>
            <w:tcW w:w="6563" w:type="dxa"/>
            <w:vAlign w:val="center"/>
          </w:tcPr>
          <w:p w14:paraId="717BBD1C">
            <w:pPr>
              <w:jc w:val="center"/>
              <w:rPr>
                <w:sz w:val="20"/>
                <w:szCs w:val="20"/>
              </w:rPr>
            </w:pPr>
            <w:r>
              <w:rPr>
                <w:rFonts w:hint="eastAsia"/>
                <w:sz w:val="20"/>
                <w:szCs w:val="20"/>
              </w:rPr>
              <w:t>对未经有关人民政府计量行政部门授权，擅自对外进行检定、测试行为的处罚</w:t>
            </w:r>
          </w:p>
        </w:tc>
        <w:tc>
          <w:tcPr>
            <w:tcW w:w="2651" w:type="dxa"/>
            <w:vAlign w:val="center"/>
          </w:tcPr>
          <w:p w14:paraId="60A0C221">
            <w:pPr>
              <w:spacing w:line="600" w:lineRule="exact"/>
              <w:jc w:val="center"/>
              <w:rPr>
                <w:rFonts w:ascii="仿宋_GB2312"/>
              </w:rPr>
            </w:pPr>
          </w:p>
        </w:tc>
      </w:tr>
      <w:tr w14:paraId="1421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980700E">
            <w:pPr>
              <w:jc w:val="center"/>
              <w:rPr>
                <w:rFonts w:ascii="仿宋" w:hAnsi="仿宋" w:eastAsia="仿宋"/>
              </w:rPr>
            </w:pPr>
            <w:r>
              <w:rPr>
                <w:rFonts w:hint="eastAsia" w:ascii="仿宋" w:hAnsi="仿宋" w:eastAsia="仿宋"/>
              </w:rPr>
              <w:t>230</w:t>
            </w:r>
          </w:p>
        </w:tc>
        <w:tc>
          <w:tcPr>
            <w:tcW w:w="3200" w:type="dxa"/>
            <w:vAlign w:val="center"/>
          </w:tcPr>
          <w:p w14:paraId="1FD430EE">
            <w:pPr>
              <w:jc w:val="center"/>
              <w:rPr>
                <w:rFonts w:ascii="仿宋" w:hAnsi="仿宋" w:eastAsia="仿宋"/>
              </w:rPr>
            </w:pPr>
            <w:r>
              <w:rPr>
                <w:rFonts w:hint="eastAsia" w:ascii="仿宋" w:hAnsi="仿宋" w:eastAsia="仿宋"/>
              </w:rPr>
              <w:t>230</w:t>
            </w:r>
          </w:p>
        </w:tc>
        <w:tc>
          <w:tcPr>
            <w:tcW w:w="6563" w:type="dxa"/>
            <w:vAlign w:val="center"/>
          </w:tcPr>
          <w:p w14:paraId="3AF1BF71">
            <w:pPr>
              <w:jc w:val="center"/>
              <w:rPr>
                <w:sz w:val="20"/>
                <w:szCs w:val="20"/>
              </w:rPr>
            </w:pPr>
            <w:r>
              <w:rPr>
                <w:rFonts w:hint="eastAsia"/>
                <w:sz w:val="20"/>
                <w:szCs w:val="20"/>
              </w:rPr>
              <w:t>对社会公用计量标准和部门、企业、事业单位各项最高计量标准，未申请检定的或超过检定周期而继续使用等行为的处罚</w:t>
            </w:r>
          </w:p>
        </w:tc>
        <w:tc>
          <w:tcPr>
            <w:tcW w:w="2651" w:type="dxa"/>
            <w:vAlign w:val="center"/>
          </w:tcPr>
          <w:p w14:paraId="65FEF617">
            <w:pPr>
              <w:spacing w:line="600" w:lineRule="exact"/>
              <w:jc w:val="center"/>
              <w:rPr>
                <w:rFonts w:ascii="仿宋_GB2312"/>
              </w:rPr>
            </w:pPr>
          </w:p>
        </w:tc>
      </w:tr>
      <w:tr w14:paraId="4153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0F0E335">
            <w:pPr>
              <w:jc w:val="center"/>
              <w:rPr>
                <w:rFonts w:ascii="仿宋" w:hAnsi="仿宋" w:eastAsia="仿宋"/>
              </w:rPr>
            </w:pPr>
            <w:r>
              <w:rPr>
                <w:rFonts w:hint="eastAsia" w:ascii="仿宋" w:hAnsi="仿宋" w:eastAsia="仿宋"/>
              </w:rPr>
              <w:t>231</w:t>
            </w:r>
          </w:p>
        </w:tc>
        <w:tc>
          <w:tcPr>
            <w:tcW w:w="3200" w:type="dxa"/>
            <w:vAlign w:val="center"/>
          </w:tcPr>
          <w:p w14:paraId="05E4E609">
            <w:pPr>
              <w:jc w:val="center"/>
              <w:rPr>
                <w:rFonts w:ascii="仿宋" w:hAnsi="仿宋" w:eastAsia="仿宋"/>
              </w:rPr>
            </w:pPr>
            <w:r>
              <w:rPr>
                <w:rFonts w:hint="eastAsia" w:ascii="仿宋" w:hAnsi="仿宋" w:eastAsia="仿宋"/>
              </w:rPr>
              <w:t>231</w:t>
            </w:r>
          </w:p>
        </w:tc>
        <w:tc>
          <w:tcPr>
            <w:tcW w:w="6563" w:type="dxa"/>
            <w:vAlign w:val="center"/>
          </w:tcPr>
          <w:p w14:paraId="7C2627C9">
            <w:pPr>
              <w:jc w:val="center"/>
              <w:rPr>
                <w:sz w:val="20"/>
                <w:szCs w:val="20"/>
              </w:rPr>
            </w:pPr>
            <w:r>
              <w:rPr>
                <w:rFonts w:hint="eastAsia"/>
                <w:sz w:val="20"/>
                <w:szCs w:val="20"/>
              </w:rPr>
              <w:t>对进口、销售列入《中华人民共和国进口计量器具型式审查目录》内的计量器具，未经国务院计量行政部门型式批准行为的处罚</w:t>
            </w:r>
          </w:p>
        </w:tc>
        <w:tc>
          <w:tcPr>
            <w:tcW w:w="2651" w:type="dxa"/>
            <w:vAlign w:val="center"/>
          </w:tcPr>
          <w:p w14:paraId="21F93169">
            <w:pPr>
              <w:spacing w:line="600" w:lineRule="exact"/>
              <w:jc w:val="center"/>
              <w:rPr>
                <w:rFonts w:ascii="仿宋_GB2312"/>
              </w:rPr>
            </w:pPr>
          </w:p>
        </w:tc>
      </w:tr>
      <w:tr w14:paraId="22E4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6C4B6B7">
            <w:pPr>
              <w:jc w:val="center"/>
              <w:rPr>
                <w:rFonts w:ascii="仿宋" w:hAnsi="仿宋" w:eastAsia="仿宋"/>
              </w:rPr>
            </w:pPr>
            <w:r>
              <w:rPr>
                <w:rFonts w:hint="eastAsia" w:ascii="仿宋" w:hAnsi="仿宋" w:eastAsia="仿宋"/>
              </w:rPr>
              <w:t>232</w:t>
            </w:r>
          </w:p>
        </w:tc>
        <w:tc>
          <w:tcPr>
            <w:tcW w:w="3200" w:type="dxa"/>
            <w:vAlign w:val="center"/>
          </w:tcPr>
          <w:p w14:paraId="73E7B84E">
            <w:pPr>
              <w:jc w:val="center"/>
              <w:rPr>
                <w:rFonts w:ascii="仿宋" w:hAnsi="仿宋" w:eastAsia="仿宋"/>
              </w:rPr>
            </w:pPr>
            <w:r>
              <w:rPr>
                <w:rFonts w:hint="eastAsia" w:ascii="仿宋" w:hAnsi="仿宋" w:eastAsia="仿宋"/>
              </w:rPr>
              <w:t>232</w:t>
            </w:r>
          </w:p>
        </w:tc>
        <w:tc>
          <w:tcPr>
            <w:tcW w:w="6563" w:type="dxa"/>
            <w:vAlign w:val="center"/>
          </w:tcPr>
          <w:p w14:paraId="5A6ED2DD">
            <w:pPr>
              <w:jc w:val="center"/>
              <w:rPr>
                <w:sz w:val="20"/>
                <w:szCs w:val="20"/>
              </w:rPr>
            </w:pPr>
            <w:r>
              <w:rPr>
                <w:rFonts w:hint="eastAsia"/>
                <w:sz w:val="20"/>
                <w:szCs w:val="20"/>
              </w:rPr>
              <w:t>对进口或者销售非法定计量单位的计量器具或者国务院禁止使用的其它计量器具的行为的处罚</w:t>
            </w:r>
          </w:p>
        </w:tc>
        <w:tc>
          <w:tcPr>
            <w:tcW w:w="2651" w:type="dxa"/>
            <w:vAlign w:val="center"/>
          </w:tcPr>
          <w:p w14:paraId="6AFB9D69">
            <w:pPr>
              <w:spacing w:line="600" w:lineRule="exact"/>
              <w:jc w:val="center"/>
              <w:rPr>
                <w:rFonts w:ascii="仿宋_GB2312"/>
              </w:rPr>
            </w:pPr>
          </w:p>
        </w:tc>
      </w:tr>
      <w:tr w14:paraId="1B3A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998E435">
            <w:pPr>
              <w:jc w:val="center"/>
              <w:rPr>
                <w:rFonts w:ascii="仿宋" w:hAnsi="仿宋" w:eastAsia="仿宋"/>
              </w:rPr>
            </w:pPr>
            <w:r>
              <w:rPr>
                <w:rFonts w:hint="eastAsia" w:ascii="仿宋" w:hAnsi="仿宋" w:eastAsia="仿宋"/>
              </w:rPr>
              <w:t>233</w:t>
            </w:r>
          </w:p>
        </w:tc>
        <w:tc>
          <w:tcPr>
            <w:tcW w:w="3200" w:type="dxa"/>
            <w:vAlign w:val="center"/>
          </w:tcPr>
          <w:p w14:paraId="3029CAF0">
            <w:pPr>
              <w:jc w:val="center"/>
              <w:rPr>
                <w:rFonts w:ascii="仿宋" w:hAnsi="仿宋" w:eastAsia="仿宋"/>
              </w:rPr>
            </w:pPr>
            <w:r>
              <w:rPr>
                <w:rFonts w:hint="eastAsia" w:ascii="仿宋" w:hAnsi="仿宋" w:eastAsia="仿宋"/>
              </w:rPr>
              <w:t>233</w:t>
            </w:r>
          </w:p>
        </w:tc>
        <w:tc>
          <w:tcPr>
            <w:tcW w:w="6563" w:type="dxa"/>
            <w:vAlign w:val="center"/>
          </w:tcPr>
          <w:p w14:paraId="6408A8EB">
            <w:pPr>
              <w:jc w:val="center"/>
              <w:rPr>
                <w:sz w:val="20"/>
                <w:szCs w:val="20"/>
              </w:rPr>
            </w:pPr>
            <w:r>
              <w:rPr>
                <w:rFonts w:hint="eastAsia"/>
                <w:sz w:val="20"/>
                <w:szCs w:val="20"/>
              </w:rPr>
              <w:t>对加油站经营者使用属于强制检定的计量器具不进行登记造册，不向当地质量技术监督部门备案，不配合质量技术监督部门及其指定的法定计量检定机构做好强制检定工作等行为的处罚</w:t>
            </w:r>
          </w:p>
        </w:tc>
        <w:tc>
          <w:tcPr>
            <w:tcW w:w="2651" w:type="dxa"/>
            <w:vAlign w:val="center"/>
          </w:tcPr>
          <w:p w14:paraId="7C76D384">
            <w:pPr>
              <w:spacing w:line="600" w:lineRule="exact"/>
              <w:jc w:val="center"/>
              <w:rPr>
                <w:rFonts w:ascii="仿宋_GB2312"/>
              </w:rPr>
            </w:pPr>
          </w:p>
        </w:tc>
      </w:tr>
      <w:tr w14:paraId="7BD0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6A96A11">
            <w:pPr>
              <w:jc w:val="center"/>
              <w:rPr>
                <w:rFonts w:ascii="仿宋" w:hAnsi="仿宋" w:eastAsia="仿宋"/>
              </w:rPr>
            </w:pPr>
            <w:r>
              <w:rPr>
                <w:rFonts w:hint="eastAsia" w:ascii="仿宋" w:hAnsi="仿宋" w:eastAsia="仿宋"/>
              </w:rPr>
              <w:t>234</w:t>
            </w:r>
          </w:p>
        </w:tc>
        <w:tc>
          <w:tcPr>
            <w:tcW w:w="3200" w:type="dxa"/>
            <w:vAlign w:val="center"/>
          </w:tcPr>
          <w:p w14:paraId="4C2CC185">
            <w:pPr>
              <w:jc w:val="center"/>
              <w:rPr>
                <w:rFonts w:ascii="仿宋" w:hAnsi="仿宋" w:eastAsia="仿宋"/>
              </w:rPr>
            </w:pPr>
            <w:r>
              <w:rPr>
                <w:rFonts w:hint="eastAsia" w:ascii="仿宋" w:hAnsi="仿宋" w:eastAsia="仿宋"/>
              </w:rPr>
              <w:t>234</w:t>
            </w:r>
          </w:p>
        </w:tc>
        <w:tc>
          <w:tcPr>
            <w:tcW w:w="6563" w:type="dxa"/>
            <w:vAlign w:val="center"/>
          </w:tcPr>
          <w:p w14:paraId="4D9AEAE5">
            <w:pPr>
              <w:jc w:val="center"/>
              <w:rPr>
                <w:sz w:val="20"/>
                <w:szCs w:val="20"/>
              </w:rPr>
            </w:pPr>
            <w:r>
              <w:rPr>
                <w:rFonts w:hint="eastAsia"/>
                <w:sz w:val="20"/>
                <w:szCs w:val="20"/>
              </w:rPr>
              <w:t>对不提供成品油零售账目或者提供不真实账目，使违法所得难以计算的行为的处罚</w:t>
            </w:r>
          </w:p>
        </w:tc>
        <w:tc>
          <w:tcPr>
            <w:tcW w:w="2651" w:type="dxa"/>
            <w:vAlign w:val="center"/>
          </w:tcPr>
          <w:p w14:paraId="5AF222A5">
            <w:pPr>
              <w:spacing w:line="600" w:lineRule="exact"/>
              <w:jc w:val="center"/>
              <w:rPr>
                <w:rFonts w:ascii="仿宋_GB2312"/>
              </w:rPr>
            </w:pPr>
          </w:p>
        </w:tc>
      </w:tr>
      <w:tr w14:paraId="6781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8E0F660">
            <w:pPr>
              <w:jc w:val="center"/>
              <w:rPr>
                <w:rFonts w:ascii="仿宋" w:hAnsi="仿宋" w:eastAsia="仿宋"/>
              </w:rPr>
            </w:pPr>
            <w:r>
              <w:rPr>
                <w:rFonts w:hint="eastAsia" w:ascii="仿宋" w:hAnsi="仿宋" w:eastAsia="仿宋"/>
              </w:rPr>
              <w:t>235</w:t>
            </w:r>
          </w:p>
        </w:tc>
        <w:tc>
          <w:tcPr>
            <w:tcW w:w="3200" w:type="dxa"/>
            <w:vAlign w:val="center"/>
          </w:tcPr>
          <w:p w14:paraId="2596F4B4">
            <w:pPr>
              <w:jc w:val="center"/>
              <w:rPr>
                <w:rFonts w:ascii="仿宋" w:hAnsi="仿宋" w:eastAsia="仿宋"/>
              </w:rPr>
            </w:pPr>
            <w:r>
              <w:rPr>
                <w:rFonts w:hint="eastAsia" w:ascii="仿宋" w:hAnsi="仿宋" w:eastAsia="仿宋"/>
              </w:rPr>
              <w:t>235</w:t>
            </w:r>
          </w:p>
        </w:tc>
        <w:tc>
          <w:tcPr>
            <w:tcW w:w="6563" w:type="dxa"/>
            <w:vAlign w:val="center"/>
          </w:tcPr>
          <w:p w14:paraId="772C88F1">
            <w:pPr>
              <w:jc w:val="center"/>
              <w:rPr>
                <w:sz w:val="20"/>
                <w:szCs w:val="20"/>
              </w:rPr>
            </w:pPr>
            <w:r>
              <w:rPr>
                <w:rFonts w:hint="eastAsia"/>
                <w:sz w:val="20"/>
                <w:szCs w:val="20"/>
              </w:rPr>
              <w:t>对生产者未向国家质检总局备案汽车产品三包有关信息等行为的处罚</w:t>
            </w:r>
          </w:p>
        </w:tc>
        <w:tc>
          <w:tcPr>
            <w:tcW w:w="2651" w:type="dxa"/>
            <w:vAlign w:val="center"/>
          </w:tcPr>
          <w:p w14:paraId="55934F74">
            <w:pPr>
              <w:spacing w:line="600" w:lineRule="exact"/>
              <w:jc w:val="center"/>
              <w:rPr>
                <w:rFonts w:ascii="仿宋_GB2312"/>
              </w:rPr>
            </w:pPr>
          </w:p>
        </w:tc>
      </w:tr>
      <w:tr w14:paraId="2059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35A2D62">
            <w:pPr>
              <w:jc w:val="center"/>
              <w:rPr>
                <w:rFonts w:ascii="仿宋" w:hAnsi="仿宋" w:eastAsia="仿宋"/>
              </w:rPr>
            </w:pPr>
            <w:r>
              <w:rPr>
                <w:rFonts w:hint="eastAsia" w:ascii="仿宋" w:hAnsi="仿宋" w:eastAsia="仿宋"/>
              </w:rPr>
              <w:t>236</w:t>
            </w:r>
          </w:p>
        </w:tc>
        <w:tc>
          <w:tcPr>
            <w:tcW w:w="3200" w:type="dxa"/>
            <w:vAlign w:val="center"/>
          </w:tcPr>
          <w:p w14:paraId="7FA8BA95">
            <w:pPr>
              <w:jc w:val="center"/>
              <w:rPr>
                <w:rFonts w:ascii="仿宋" w:hAnsi="仿宋" w:eastAsia="仿宋"/>
              </w:rPr>
            </w:pPr>
            <w:r>
              <w:rPr>
                <w:rFonts w:hint="eastAsia" w:ascii="仿宋" w:hAnsi="仿宋" w:eastAsia="仿宋"/>
              </w:rPr>
              <w:t>236</w:t>
            </w:r>
          </w:p>
        </w:tc>
        <w:tc>
          <w:tcPr>
            <w:tcW w:w="6563" w:type="dxa"/>
            <w:vAlign w:val="center"/>
          </w:tcPr>
          <w:p w14:paraId="2C222A00">
            <w:pPr>
              <w:jc w:val="center"/>
              <w:rPr>
                <w:sz w:val="20"/>
                <w:szCs w:val="20"/>
              </w:rPr>
            </w:pPr>
            <w:r>
              <w:rPr>
                <w:rFonts w:hint="eastAsia"/>
                <w:sz w:val="20"/>
                <w:szCs w:val="20"/>
              </w:rPr>
              <w:t>对生产家用汽车没有附中文的产品合格证等随车文件行为的处罚</w:t>
            </w:r>
          </w:p>
        </w:tc>
        <w:tc>
          <w:tcPr>
            <w:tcW w:w="2651" w:type="dxa"/>
            <w:vAlign w:val="center"/>
          </w:tcPr>
          <w:p w14:paraId="7927295E">
            <w:pPr>
              <w:spacing w:line="600" w:lineRule="exact"/>
              <w:jc w:val="center"/>
              <w:rPr>
                <w:rFonts w:ascii="仿宋_GB2312"/>
              </w:rPr>
            </w:pPr>
          </w:p>
        </w:tc>
      </w:tr>
      <w:tr w14:paraId="2BF0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83E1DF4">
            <w:pPr>
              <w:jc w:val="center"/>
              <w:rPr>
                <w:rFonts w:ascii="仿宋" w:hAnsi="仿宋" w:eastAsia="仿宋"/>
              </w:rPr>
            </w:pPr>
            <w:r>
              <w:rPr>
                <w:rFonts w:hint="eastAsia" w:ascii="仿宋" w:hAnsi="仿宋" w:eastAsia="仿宋"/>
              </w:rPr>
              <w:t>237</w:t>
            </w:r>
          </w:p>
        </w:tc>
        <w:tc>
          <w:tcPr>
            <w:tcW w:w="3200" w:type="dxa"/>
            <w:vAlign w:val="center"/>
          </w:tcPr>
          <w:p w14:paraId="5D7EB686">
            <w:pPr>
              <w:jc w:val="center"/>
              <w:rPr>
                <w:rFonts w:ascii="仿宋" w:hAnsi="仿宋" w:eastAsia="仿宋"/>
              </w:rPr>
            </w:pPr>
            <w:r>
              <w:rPr>
                <w:rFonts w:hint="eastAsia" w:ascii="仿宋" w:hAnsi="仿宋" w:eastAsia="仿宋"/>
              </w:rPr>
              <w:t>237</w:t>
            </w:r>
          </w:p>
        </w:tc>
        <w:tc>
          <w:tcPr>
            <w:tcW w:w="6563" w:type="dxa"/>
            <w:vAlign w:val="center"/>
          </w:tcPr>
          <w:p w14:paraId="4F76D159">
            <w:pPr>
              <w:jc w:val="center"/>
              <w:rPr>
                <w:sz w:val="20"/>
                <w:szCs w:val="20"/>
              </w:rPr>
            </w:pPr>
            <w:r>
              <w:rPr>
                <w:rFonts w:hint="eastAsia"/>
                <w:sz w:val="20"/>
                <w:szCs w:val="20"/>
              </w:rPr>
              <w:t>对销售者未向消费者交付合格的家用汽车产品以及发票等行为的处罚</w:t>
            </w:r>
          </w:p>
        </w:tc>
        <w:tc>
          <w:tcPr>
            <w:tcW w:w="2651" w:type="dxa"/>
            <w:vAlign w:val="center"/>
          </w:tcPr>
          <w:p w14:paraId="35039931">
            <w:pPr>
              <w:spacing w:line="600" w:lineRule="exact"/>
              <w:jc w:val="center"/>
              <w:rPr>
                <w:rFonts w:ascii="仿宋_GB2312"/>
              </w:rPr>
            </w:pPr>
          </w:p>
        </w:tc>
      </w:tr>
      <w:tr w14:paraId="5209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2EBBA55">
            <w:pPr>
              <w:jc w:val="center"/>
              <w:rPr>
                <w:rFonts w:ascii="仿宋" w:hAnsi="仿宋" w:eastAsia="仿宋"/>
              </w:rPr>
            </w:pPr>
            <w:r>
              <w:rPr>
                <w:rFonts w:hint="eastAsia" w:ascii="仿宋" w:hAnsi="仿宋" w:eastAsia="仿宋"/>
              </w:rPr>
              <w:t>238</w:t>
            </w:r>
          </w:p>
        </w:tc>
        <w:tc>
          <w:tcPr>
            <w:tcW w:w="3200" w:type="dxa"/>
            <w:vAlign w:val="center"/>
          </w:tcPr>
          <w:p w14:paraId="488D9970">
            <w:pPr>
              <w:jc w:val="center"/>
              <w:rPr>
                <w:rFonts w:ascii="仿宋" w:hAnsi="仿宋" w:eastAsia="仿宋"/>
              </w:rPr>
            </w:pPr>
            <w:r>
              <w:rPr>
                <w:rFonts w:hint="eastAsia" w:ascii="仿宋" w:hAnsi="仿宋" w:eastAsia="仿宋"/>
              </w:rPr>
              <w:t>238</w:t>
            </w:r>
          </w:p>
        </w:tc>
        <w:tc>
          <w:tcPr>
            <w:tcW w:w="6563" w:type="dxa"/>
            <w:vAlign w:val="center"/>
          </w:tcPr>
          <w:p w14:paraId="2622204C">
            <w:pPr>
              <w:jc w:val="center"/>
              <w:rPr>
                <w:sz w:val="20"/>
                <w:szCs w:val="20"/>
              </w:rPr>
            </w:pPr>
            <w:r>
              <w:rPr>
                <w:rFonts w:hint="eastAsia"/>
                <w:sz w:val="20"/>
                <w:szCs w:val="20"/>
              </w:rPr>
              <w:t>对修理者未建立并执行修理记录存档制度等行为的处罚</w:t>
            </w:r>
          </w:p>
        </w:tc>
        <w:tc>
          <w:tcPr>
            <w:tcW w:w="2651" w:type="dxa"/>
            <w:vAlign w:val="center"/>
          </w:tcPr>
          <w:p w14:paraId="4EDDE2E5">
            <w:pPr>
              <w:spacing w:line="600" w:lineRule="exact"/>
              <w:jc w:val="center"/>
              <w:rPr>
                <w:rFonts w:ascii="仿宋_GB2312"/>
              </w:rPr>
            </w:pPr>
          </w:p>
        </w:tc>
      </w:tr>
      <w:tr w14:paraId="6E45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99EA9C1">
            <w:pPr>
              <w:jc w:val="center"/>
              <w:rPr>
                <w:rFonts w:ascii="仿宋" w:hAnsi="仿宋" w:eastAsia="仿宋"/>
              </w:rPr>
            </w:pPr>
            <w:r>
              <w:rPr>
                <w:rFonts w:hint="eastAsia" w:ascii="仿宋" w:hAnsi="仿宋" w:eastAsia="仿宋"/>
              </w:rPr>
              <w:t>239</w:t>
            </w:r>
          </w:p>
        </w:tc>
        <w:tc>
          <w:tcPr>
            <w:tcW w:w="3200" w:type="dxa"/>
            <w:vAlign w:val="center"/>
          </w:tcPr>
          <w:p w14:paraId="5DD90208">
            <w:pPr>
              <w:jc w:val="center"/>
              <w:rPr>
                <w:rFonts w:ascii="仿宋" w:hAnsi="仿宋" w:eastAsia="仿宋"/>
              </w:rPr>
            </w:pPr>
            <w:r>
              <w:rPr>
                <w:rFonts w:hint="eastAsia" w:ascii="仿宋" w:hAnsi="仿宋" w:eastAsia="仿宋"/>
              </w:rPr>
              <w:t>239</w:t>
            </w:r>
          </w:p>
        </w:tc>
        <w:tc>
          <w:tcPr>
            <w:tcW w:w="6563" w:type="dxa"/>
            <w:vAlign w:val="center"/>
          </w:tcPr>
          <w:p w14:paraId="3617037B">
            <w:pPr>
              <w:jc w:val="center"/>
              <w:rPr>
                <w:sz w:val="20"/>
                <w:szCs w:val="20"/>
              </w:rPr>
            </w:pPr>
            <w:r>
              <w:rPr>
                <w:rFonts w:hint="eastAsia"/>
                <w:sz w:val="20"/>
                <w:szCs w:val="20"/>
              </w:rPr>
              <w:t>对违反《价格违法行为行政处罚规定》行为的处罚</w:t>
            </w:r>
          </w:p>
        </w:tc>
        <w:tc>
          <w:tcPr>
            <w:tcW w:w="2651" w:type="dxa"/>
            <w:vAlign w:val="center"/>
          </w:tcPr>
          <w:p w14:paraId="6FDD16B7">
            <w:pPr>
              <w:spacing w:line="600" w:lineRule="exact"/>
              <w:jc w:val="center"/>
              <w:rPr>
                <w:rFonts w:ascii="仿宋_GB2312"/>
              </w:rPr>
            </w:pPr>
          </w:p>
        </w:tc>
      </w:tr>
      <w:tr w14:paraId="727B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23F7BE7">
            <w:pPr>
              <w:jc w:val="center"/>
              <w:rPr>
                <w:rFonts w:ascii="仿宋" w:hAnsi="仿宋" w:eastAsia="仿宋"/>
              </w:rPr>
            </w:pPr>
            <w:r>
              <w:rPr>
                <w:rFonts w:hint="eastAsia" w:ascii="仿宋" w:hAnsi="仿宋" w:eastAsia="仿宋"/>
              </w:rPr>
              <w:t>240</w:t>
            </w:r>
          </w:p>
        </w:tc>
        <w:tc>
          <w:tcPr>
            <w:tcW w:w="3200" w:type="dxa"/>
            <w:vAlign w:val="center"/>
          </w:tcPr>
          <w:p w14:paraId="1FBF793D">
            <w:pPr>
              <w:jc w:val="center"/>
              <w:rPr>
                <w:rFonts w:ascii="仿宋" w:hAnsi="仿宋" w:eastAsia="仿宋"/>
              </w:rPr>
            </w:pPr>
            <w:r>
              <w:rPr>
                <w:rFonts w:hint="eastAsia" w:ascii="仿宋" w:hAnsi="仿宋" w:eastAsia="仿宋"/>
              </w:rPr>
              <w:t>240</w:t>
            </w:r>
          </w:p>
        </w:tc>
        <w:tc>
          <w:tcPr>
            <w:tcW w:w="6563" w:type="dxa"/>
            <w:vAlign w:val="center"/>
          </w:tcPr>
          <w:p w14:paraId="08C7221F">
            <w:pPr>
              <w:jc w:val="center"/>
              <w:rPr>
                <w:sz w:val="20"/>
                <w:szCs w:val="20"/>
              </w:rPr>
            </w:pPr>
            <w:r>
              <w:rPr>
                <w:rFonts w:hint="eastAsia"/>
                <w:sz w:val="20"/>
                <w:szCs w:val="20"/>
              </w:rPr>
              <w:t>对检验检测机构未依法取得资质认定出具数据、结果的行政处罚</w:t>
            </w:r>
          </w:p>
        </w:tc>
        <w:tc>
          <w:tcPr>
            <w:tcW w:w="2651" w:type="dxa"/>
            <w:vAlign w:val="center"/>
          </w:tcPr>
          <w:p w14:paraId="23D94E5D">
            <w:pPr>
              <w:spacing w:line="600" w:lineRule="exact"/>
              <w:jc w:val="center"/>
              <w:rPr>
                <w:rFonts w:ascii="仿宋_GB2312"/>
              </w:rPr>
            </w:pPr>
          </w:p>
        </w:tc>
      </w:tr>
      <w:tr w14:paraId="4289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4BF0804">
            <w:pPr>
              <w:jc w:val="center"/>
              <w:rPr>
                <w:rFonts w:ascii="仿宋" w:hAnsi="仿宋" w:eastAsia="仿宋"/>
              </w:rPr>
            </w:pPr>
            <w:r>
              <w:rPr>
                <w:rFonts w:hint="eastAsia" w:ascii="仿宋" w:hAnsi="仿宋" w:eastAsia="仿宋"/>
              </w:rPr>
              <w:t>241</w:t>
            </w:r>
          </w:p>
        </w:tc>
        <w:tc>
          <w:tcPr>
            <w:tcW w:w="3200" w:type="dxa"/>
            <w:vAlign w:val="center"/>
          </w:tcPr>
          <w:p w14:paraId="1D7D49E7">
            <w:pPr>
              <w:jc w:val="center"/>
              <w:rPr>
                <w:rFonts w:ascii="仿宋" w:hAnsi="仿宋" w:eastAsia="仿宋"/>
              </w:rPr>
            </w:pPr>
            <w:r>
              <w:rPr>
                <w:rFonts w:hint="eastAsia" w:ascii="仿宋" w:hAnsi="仿宋" w:eastAsia="仿宋"/>
              </w:rPr>
              <w:t>241</w:t>
            </w:r>
          </w:p>
        </w:tc>
        <w:tc>
          <w:tcPr>
            <w:tcW w:w="6563" w:type="dxa"/>
            <w:vAlign w:val="center"/>
          </w:tcPr>
          <w:p w14:paraId="7BF3641E">
            <w:pPr>
              <w:jc w:val="center"/>
              <w:rPr>
                <w:sz w:val="20"/>
                <w:szCs w:val="20"/>
              </w:rPr>
            </w:pPr>
            <w:r>
              <w:rPr>
                <w:rFonts w:hint="eastAsia"/>
                <w:sz w:val="20"/>
                <w:szCs w:val="20"/>
              </w:rPr>
              <w:t>对检验检测机构未依法履行人员管理责任的行政处罚</w:t>
            </w:r>
          </w:p>
        </w:tc>
        <w:tc>
          <w:tcPr>
            <w:tcW w:w="2651" w:type="dxa"/>
            <w:vAlign w:val="center"/>
          </w:tcPr>
          <w:p w14:paraId="7994525F">
            <w:pPr>
              <w:spacing w:line="600" w:lineRule="exact"/>
              <w:jc w:val="center"/>
              <w:rPr>
                <w:rFonts w:ascii="仿宋_GB2312"/>
              </w:rPr>
            </w:pPr>
          </w:p>
        </w:tc>
      </w:tr>
      <w:tr w14:paraId="3964A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D17BAB1">
            <w:pPr>
              <w:jc w:val="center"/>
              <w:rPr>
                <w:rFonts w:ascii="仿宋" w:hAnsi="仿宋" w:eastAsia="仿宋"/>
              </w:rPr>
            </w:pPr>
            <w:r>
              <w:rPr>
                <w:rFonts w:hint="eastAsia" w:ascii="仿宋" w:hAnsi="仿宋" w:eastAsia="仿宋"/>
              </w:rPr>
              <w:t>242</w:t>
            </w:r>
          </w:p>
        </w:tc>
        <w:tc>
          <w:tcPr>
            <w:tcW w:w="3200" w:type="dxa"/>
            <w:vAlign w:val="center"/>
          </w:tcPr>
          <w:p w14:paraId="0F90C120">
            <w:pPr>
              <w:jc w:val="center"/>
              <w:rPr>
                <w:rFonts w:ascii="仿宋" w:hAnsi="仿宋" w:eastAsia="仿宋"/>
              </w:rPr>
            </w:pPr>
            <w:r>
              <w:rPr>
                <w:rFonts w:hint="eastAsia" w:ascii="仿宋" w:hAnsi="仿宋" w:eastAsia="仿宋"/>
              </w:rPr>
              <w:t>242</w:t>
            </w:r>
          </w:p>
        </w:tc>
        <w:tc>
          <w:tcPr>
            <w:tcW w:w="6563" w:type="dxa"/>
            <w:vAlign w:val="center"/>
          </w:tcPr>
          <w:p w14:paraId="4677AE2A">
            <w:pPr>
              <w:jc w:val="center"/>
              <w:rPr>
                <w:sz w:val="20"/>
                <w:szCs w:val="20"/>
              </w:rPr>
            </w:pPr>
            <w:r>
              <w:rPr>
                <w:rFonts w:hint="eastAsia"/>
                <w:sz w:val="20"/>
                <w:szCs w:val="20"/>
              </w:rPr>
              <w:t>对检验检测机构不能持续保持检验检测能力或超能力范围出具数据结果的行政处罚</w:t>
            </w:r>
          </w:p>
        </w:tc>
        <w:tc>
          <w:tcPr>
            <w:tcW w:w="2651" w:type="dxa"/>
            <w:vAlign w:val="center"/>
          </w:tcPr>
          <w:p w14:paraId="07384598">
            <w:pPr>
              <w:spacing w:line="600" w:lineRule="exact"/>
              <w:jc w:val="center"/>
              <w:rPr>
                <w:rFonts w:ascii="仿宋_GB2312"/>
              </w:rPr>
            </w:pPr>
          </w:p>
        </w:tc>
      </w:tr>
      <w:tr w14:paraId="3E4D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840C837">
            <w:pPr>
              <w:jc w:val="center"/>
              <w:rPr>
                <w:rFonts w:ascii="仿宋" w:hAnsi="仿宋" w:eastAsia="仿宋"/>
              </w:rPr>
            </w:pPr>
            <w:r>
              <w:rPr>
                <w:rFonts w:hint="eastAsia" w:ascii="仿宋" w:hAnsi="仿宋" w:eastAsia="仿宋"/>
              </w:rPr>
              <w:t>243</w:t>
            </w:r>
          </w:p>
        </w:tc>
        <w:tc>
          <w:tcPr>
            <w:tcW w:w="3200" w:type="dxa"/>
            <w:vAlign w:val="center"/>
          </w:tcPr>
          <w:p w14:paraId="3262A1F7">
            <w:pPr>
              <w:jc w:val="center"/>
              <w:rPr>
                <w:rFonts w:ascii="仿宋" w:hAnsi="仿宋" w:eastAsia="仿宋"/>
              </w:rPr>
            </w:pPr>
            <w:r>
              <w:rPr>
                <w:rFonts w:hint="eastAsia" w:ascii="仿宋" w:hAnsi="仿宋" w:eastAsia="仿宋"/>
              </w:rPr>
              <w:t>243</w:t>
            </w:r>
          </w:p>
        </w:tc>
        <w:tc>
          <w:tcPr>
            <w:tcW w:w="6563" w:type="dxa"/>
            <w:vAlign w:val="center"/>
          </w:tcPr>
          <w:p w14:paraId="75B076BD">
            <w:pPr>
              <w:jc w:val="center"/>
              <w:rPr>
                <w:sz w:val="20"/>
                <w:szCs w:val="20"/>
              </w:rPr>
            </w:pPr>
            <w:r>
              <w:rPr>
                <w:rFonts w:hint="eastAsia"/>
                <w:sz w:val="20"/>
                <w:szCs w:val="20"/>
              </w:rPr>
              <w:t>对检验检测机构不能遵守资质认定等行政管理要求的行政处罚</w:t>
            </w:r>
          </w:p>
        </w:tc>
        <w:tc>
          <w:tcPr>
            <w:tcW w:w="2651" w:type="dxa"/>
            <w:vAlign w:val="center"/>
          </w:tcPr>
          <w:p w14:paraId="52983A88">
            <w:pPr>
              <w:spacing w:line="600" w:lineRule="exact"/>
              <w:jc w:val="center"/>
              <w:rPr>
                <w:rFonts w:ascii="仿宋_GB2312"/>
              </w:rPr>
            </w:pPr>
          </w:p>
        </w:tc>
      </w:tr>
      <w:tr w14:paraId="7AB9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D4EE007">
            <w:pPr>
              <w:jc w:val="center"/>
              <w:rPr>
                <w:rFonts w:ascii="仿宋" w:hAnsi="仿宋" w:eastAsia="仿宋"/>
              </w:rPr>
            </w:pPr>
            <w:r>
              <w:rPr>
                <w:rFonts w:hint="eastAsia" w:ascii="仿宋" w:hAnsi="仿宋" w:eastAsia="仿宋"/>
              </w:rPr>
              <w:t>244</w:t>
            </w:r>
          </w:p>
        </w:tc>
        <w:tc>
          <w:tcPr>
            <w:tcW w:w="3200" w:type="dxa"/>
            <w:vAlign w:val="center"/>
          </w:tcPr>
          <w:p w14:paraId="01598AAD">
            <w:pPr>
              <w:jc w:val="center"/>
              <w:rPr>
                <w:rFonts w:ascii="仿宋" w:hAnsi="仿宋" w:eastAsia="仿宋"/>
              </w:rPr>
            </w:pPr>
            <w:r>
              <w:rPr>
                <w:rFonts w:hint="eastAsia" w:ascii="仿宋" w:hAnsi="仿宋" w:eastAsia="仿宋"/>
              </w:rPr>
              <w:t>244</w:t>
            </w:r>
          </w:p>
        </w:tc>
        <w:tc>
          <w:tcPr>
            <w:tcW w:w="6563" w:type="dxa"/>
            <w:vAlign w:val="center"/>
          </w:tcPr>
          <w:p w14:paraId="3DE757F3">
            <w:pPr>
              <w:jc w:val="center"/>
              <w:rPr>
                <w:sz w:val="20"/>
                <w:szCs w:val="20"/>
              </w:rPr>
            </w:pPr>
            <w:r>
              <w:rPr>
                <w:rFonts w:hint="eastAsia"/>
                <w:sz w:val="20"/>
                <w:szCs w:val="20"/>
              </w:rPr>
              <w:t>对检验检测机构整改后仍不符合要求的行政处罚</w:t>
            </w:r>
          </w:p>
        </w:tc>
        <w:tc>
          <w:tcPr>
            <w:tcW w:w="2651" w:type="dxa"/>
            <w:vAlign w:val="center"/>
          </w:tcPr>
          <w:p w14:paraId="2106F20C">
            <w:pPr>
              <w:spacing w:line="600" w:lineRule="exact"/>
              <w:jc w:val="center"/>
              <w:rPr>
                <w:rFonts w:ascii="仿宋_GB2312"/>
              </w:rPr>
            </w:pPr>
          </w:p>
        </w:tc>
      </w:tr>
      <w:tr w14:paraId="619E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86E5609">
            <w:pPr>
              <w:jc w:val="center"/>
              <w:rPr>
                <w:rFonts w:ascii="仿宋" w:hAnsi="仿宋" w:eastAsia="仿宋"/>
              </w:rPr>
            </w:pPr>
            <w:r>
              <w:rPr>
                <w:rFonts w:hint="eastAsia" w:ascii="仿宋" w:hAnsi="仿宋" w:eastAsia="仿宋"/>
              </w:rPr>
              <w:t>245</w:t>
            </w:r>
          </w:p>
        </w:tc>
        <w:tc>
          <w:tcPr>
            <w:tcW w:w="3200" w:type="dxa"/>
            <w:vAlign w:val="center"/>
          </w:tcPr>
          <w:p w14:paraId="66EF0307">
            <w:pPr>
              <w:jc w:val="center"/>
              <w:rPr>
                <w:rFonts w:ascii="仿宋" w:hAnsi="仿宋" w:eastAsia="仿宋"/>
              </w:rPr>
            </w:pPr>
            <w:r>
              <w:rPr>
                <w:rFonts w:hint="eastAsia" w:ascii="仿宋" w:hAnsi="仿宋" w:eastAsia="仿宋"/>
              </w:rPr>
              <w:t>245</w:t>
            </w:r>
          </w:p>
        </w:tc>
        <w:tc>
          <w:tcPr>
            <w:tcW w:w="6563" w:type="dxa"/>
            <w:vAlign w:val="center"/>
          </w:tcPr>
          <w:p w14:paraId="60C794E8">
            <w:pPr>
              <w:jc w:val="center"/>
              <w:rPr>
                <w:sz w:val="20"/>
                <w:szCs w:val="20"/>
              </w:rPr>
            </w:pPr>
            <w:r>
              <w:rPr>
                <w:rFonts w:hint="eastAsia"/>
                <w:sz w:val="20"/>
                <w:szCs w:val="20"/>
              </w:rPr>
              <w:t>对检验检测机构未按有关标准或者技术规范要求出具检测数据、结果的行政处罚</w:t>
            </w:r>
          </w:p>
        </w:tc>
        <w:tc>
          <w:tcPr>
            <w:tcW w:w="2651" w:type="dxa"/>
            <w:vAlign w:val="center"/>
          </w:tcPr>
          <w:p w14:paraId="5A022DEE">
            <w:pPr>
              <w:spacing w:line="600" w:lineRule="exact"/>
              <w:jc w:val="center"/>
              <w:rPr>
                <w:rFonts w:ascii="仿宋_GB2312"/>
              </w:rPr>
            </w:pPr>
          </w:p>
        </w:tc>
      </w:tr>
      <w:tr w14:paraId="1EA1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AB19019">
            <w:pPr>
              <w:jc w:val="center"/>
              <w:rPr>
                <w:rFonts w:ascii="仿宋" w:hAnsi="仿宋" w:eastAsia="仿宋"/>
              </w:rPr>
            </w:pPr>
            <w:r>
              <w:rPr>
                <w:rFonts w:hint="eastAsia" w:ascii="仿宋" w:hAnsi="仿宋" w:eastAsia="仿宋"/>
              </w:rPr>
              <w:t>246</w:t>
            </w:r>
          </w:p>
        </w:tc>
        <w:tc>
          <w:tcPr>
            <w:tcW w:w="3200" w:type="dxa"/>
            <w:vAlign w:val="center"/>
          </w:tcPr>
          <w:p w14:paraId="6C0E7CA6">
            <w:pPr>
              <w:jc w:val="center"/>
              <w:rPr>
                <w:rFonts w:ascii="仿宋" w:hAnsi="仿宋" w:eastAsia="仿宋"/>
              </w:rPr>
            </w:pPr>
            <w:r>
              <w:rPr>
                <w:rFonts w:hint="eastAsia" w:ascii="仿宋" w:hAnsi="仿宋" w:eastAsia="仿宋"/>
              </w:rPr>
              <w:t>246</w:t>
            </w:r>
          </w:p>
        </w:tc>
        <w:tc>
          <w:tcPr>
            <w:tcW w:w="6563" w:type="dxa"/>
            <w:vAlign w:val="center"/>
          </w:tcPr>
          <w:p w14:paraId="08C1F40E">
            <w:pPr>
              <w:jc w:val="center"/>
              <w:rPr>
                <w:sz w:val="20"/>
                <w:szCs w:val="20"/>
              </w:rPr>
            </w:pPr>
            <w:r>
              <w:rPr>
                <w:rFonts w:hint="eastAsia"/>
                <w:sz w:val="20"/>
                <w:szCs w:val="20"/>
              </w:rPr>
              <w:t>对组织策划传销的行为的处罚</w:t>
            </w:r>
          </w:p>
        </w:tc>
        <w:tc>
          <w:tcPr>
            <w:tcW w:w="2651" w:type="dxa"/>
            <w:vAlign w:val="center"/>
          </w:tcPr>
          <w:p w14:paraId="222956F8">
            <w:pPr>
              <w:spacing w:line="600" w:lineRule="exact"/>
              <w:jc w:val="center"/>
              <w:rPr>
                <w:rFonts w:ascii="仿宋_GB2312"/>
              </w:rPr>
            </w:pPr>
          </w:p>
        </w:tc>
      </w:tr>
      <w:tr w14:paraId="59F6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8C666FA">
            <w:pPr>
              <w:jc w:val="center"/>
              <w:rPr>
                <w:rFonts w:ascii="仿宋" w:hAnsi="仿宋" w:eastAsia="仿宋"/>
              </w:rPr>
            </w:pPr>
            <w:r>
              <w:rPr>
                <w:rFonts w:hint="eastAsia" w:ascii="仿宋" w:hAnsi="仿宋" w:eastAsia="仿宋"/>
              </w:rPr>
              <w:t>247</w:t>
            </w:r>
          </w:p>
        </w:tc>
        <w:tc>
          <w:tcPr>
            <w:tcW w:w="3200" w:type="dxa"/>
            <w:vAlign w:val="center"/>
          </w:tcPr>
          <w:p w14:paraId="6E19B1D8">
            <w:pPr>
              <w:jc w:val="center"/>
              <w:rPr>
                <w:rFonts w:ascii="仿宋" w:hAnsi="仿宋" w:eastAsia="仿宋"/>
              </w:rPr>
            </w:pPr>
            <w:r>
              <w:rPr>
                <w:rFonts w:hint="eastAsia" w:ascii="仿宋" w:hAnsi="仿宋" w:eastAsia="仿宋"/>
              </w:rPr>
              <w:t>247</w:t>
            </w:r>
          </w:p>
        </w:tc>
        <w:tc>
          <w:tcPr>
            <w:tcW w:w="6563" w:type="dxa"/>
            <w:vAlign w:val="center"/>
          </w:tcPr>
          <w:p w14:paraId="19689028">
            <w:pPr>
              <w:jc w:val="center"/>
              <w:rPr>
                <w:sz w:val="20"/>
                <w:szCs w:val="20"/>
              </w:rPr>
            </w:pPr>
            <w:r>
              <w:rPr>
                <w:rFonts w:hint="eastAsia"/>
                <w:sz w:val="20"/>
                <w:szCs w:val="20"/>
              </w:rPr>
              <w:t>对介绍、诱骗、胁迫他人参加传销的行为的处罚</w:t>
            </w:r>
          </w:p>
        </w:tc>
        <w:tc>
          <w:tcPr>
            <w:tcW w:w="2651" w:type="dxa"/>
            <w:vAlign w:val="center"/>
          </w:tcPr>
          <w:p w14:paraId="5A9106B9">
            <w:pPr>
              <w:spacing w:line="600" w:lineRule="exact"/>
              <w:jc w:val="center"/>
              <w:rPr>
                <w:rFonts w:ascii="仿宋_GB2312"/>
              </w:rPr>
            </w:pPr>
          </w:p>
        </w:tc>
      </w:tr>
      <w:tr w14:paraId="365F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E348BCC">
            <w:pPr>
              <w:jc w:val="center"/>
              <w:rPr>
                <w:rFonts w:ascii="仿宋" w:hAnsi="仿宋" w:eastAsia="仿宋"/>
              </w:rPr>
            </w:pPr>
            <w:r>
              <w:rPr>
                <w:rFonts w:hint="eastAsia" w:ascii="仿宋" w:hAnsi="仿宋" w:eastAsia="仿宋"/>
              </w:rPr>
              <w:t>248</w:t>
            </w:r>
          </w:p>
        </w:tc>
        <w:tc>
          <w:tcPr>
            <w:tcW w:w="3200" w:type="dxa"/>
            <w:vAlign w:val="center"/>
          </w:tcPr>
          <w:p w14:paraId="061074F6">
            <w:pPr>
              <w:jc w:val="center"/>
              <w:rPr>
                <w:rFonts w:ascii="仿宋" w:hAnsi="仿宋" w:eastAsia="仿宋"/>
              </w:rPr>
            </w:pPr>
            <w:r>
              <w:rPr>
                <w:rFonts w:hint="eastAsia" w:ascii="仿宋" w:hAnsi="仿宋" w:eastAsia="仿宋"/>
              </w:rPr>
              <w:t>248</w:t>
            </w:r>
          </w:p>
        </w:tc>
        <w:tc>
          <w:tcPr>
            <w:tcW w:w="6563" w:type="dxa"/>
            <w:vAlign w:val="center"/>
          </w:tcPr>
          <w:p w14:paraId="40407DD4">
            <w:pPr>
              <w:jc w:val="center"/>
              <w:rPr>
                <w:sz w:val="20"/>
                <w:szCs w:val="20"/>
              </w:rPr>
            </w:pPr>
            <w:r>
              <w:rPr>
                <w:rFonts w:hint="eastAsia"/>
                <w:sz w:val="20"/>
                <w:szCs w:val="20"/>
              </w:rPr>
              <w:t>对参加传销行为的处罚</w:t>
            </w:r>
          </w:p>
        </w:tc>
        <w:tc>
          <w:tcPr>
            <w:tcW w:w="2651" w:type="dxa"/>
            <w:vAlign w:val="center"/>
          </w:tcPr>
          <w:p w14:paraId="45D253EC">
            <w:pPr>
              <w:spacing w:line="600" w:lineRule="exact"/>
              <w:jc w:val="center"/>
              <w:rPr>
                <w:rFonts w:ascii="仿宋_GB2312"/>
              </w:rPr>
            </w:pPr>
          </w:p>
        </w:tc>
      </w:tr>
      <w:tr w14:paraId="38C2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78CCCA8">
            <w:pPr>
              <w:jc w:val="center"/>
              <w:rPr>
                <w:rFonts w:ascii="仿宋" w:hAnsi="仿宋" w:eastAsia="仿宋"/>
              </w:rPr>
            </w:pPr>
            <w:r>
              <w:rPr>
                <w:rFonts w:hint="eastAsia" w:ascii="仿宋" w:hAnsi="仿宋" w:eastAsia="仿宋"/>
              </w:rPr>
              <w:t>249</w:t>
            </w:r>
          </w:p>
        </w:tc>
        <w:tc>
          <w:tcPr>
            <w:tcW w:w="3200" w:type="dxa"/>
            <w:vAlign w:val="center"/>
          </w:tcPr>
          <w:p w14:paraId="00663952">
            <w:pPr>
              <w:jc w:val="center"/>
              <w:rPr>
                <w:rFonts w:ascii="仿宋" w:hAnsi="仿宋" w:eastAsia="仿宋"/>
              </w:rPr>
            </w:pPr>
            <w:r>
              <w:rPr>
                <w:rFonts w:hint="eastAsia" w:ascii="仿宋" w:hAnsi="仿宋" w:eastAsia="仿宋"/>
              </w:rPr>
              <w:t>249</w:t>
            </w:r>
          </w:p>
        </w:tc>
        <w:tc>
          <w:tcPr>
            <w:tcW w:w="6563" w:type="dxa"/>
            <w:vAlign w:val="center"/>
          </w:tcPr>
          <w:p w14:paraId="75020C44">
            <w:pPr>
              <w:jc w:val="center"/>
              <w:rPr>
                <w:sz w:val="20"/>
                <w:szCs w:val="20"/>
              </w:rPr>
            </w:pPr>
            <w:r>
              <w:rPr>
                <w:rFonts w:hint="eastAsia"/>
                <w:sz w:val="20"/>
                <w:szCs w:val="20"/>
              </w:rPr>
              <w:t>对为传销行为提供经营场所、培训场所、货源、保管、仓储等条件的处罚</w:t>
            </w:r>
          </w:p>
        </w:tc>
        <w:tc>
          <w:tcPr>
            <w:tcW w:w="2651" w:type="dxa"/>
            <w:vAlign w:val="center"/>
          </w:tcPr>
          <w:p w14:paraId="3F0CA79D">
            <w:pPr>
              <w:spacing w:line="600" w:lineRule="exact"/>
              <w:jc w:val="center"/>
              <w:rPr>
                <w:rFonts w:ascii="仿宋_GB2312"/>
              </w:rPr>
            </w:pPr>
          </w:p>
        </w:tc>
      </w:tr>
      <w:tr w14:paraId="3BC2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EAD56CC">
            <w:pPr>
              <w:jc w:val="center"/>
              <w:rPr>
                <w:rFonts w:ascii="仿宋" w:hAnsi="仿宋" w:eastAsia="仿宋"/>
              </w:rPr>
            </w:pPr>
            <w:r>
              <w:rPr>
                <w:rFonts w:hint="eastAsia" w:ascii="仿宋" w:hAnsi="仿宋" w:eastAsia="仿宋"/>
              </w:rPr>
              <w:t>250</w:t>
            </w:r>
          </w:p>
        </w:tc>
        <w:tc>
          <w:tcPr>
            <w:tcW w:w="3200" w:type="dxa"/>
            <w:vAlign w:val="center"/>
          </w:tcPr>
          <w:p w14:paraId="56A0BECE">
            <w:pPr>
              <w:jc w:val="center"/>
              <w:rPr>
                <w:rFonts w:ascii="仿宋" w:hAnsi="仿宋" w:eastAsia="仿宋"/>
              </w:rPr>
            </w:pPr>
            <w:r>
              <w:rPr>
                <w:rFonts w:hint="eastAsia" w:ascii="仿宋" w:hAnsi="仿宋" w:eastAsia="仿宋"/>
              </w:rPr>
              <w:t>250</w:t>
            </w:r>
          </w:p>
        </w:tc>
        <w:tc>
          <w:tcPr>
            <w:tcW w:w="6563" w:type="dxa"/>
            <w:vAlign w:val="center"/>
          </w:tcPr>
          <w:p w14:paraId="60A8E79F">
            <w:pPr>
              <w:jc w:val="center"/>
              <w:rPr>
                <w:sz w:val="20"/>
                <w:szCs w:val="20"/>
              </w:rPr>
            </w:pPr>
            <w:r>
              <w:rPr>
                <w:rFonts w:hint="eastAsia"/>
                <w:sz w:val="20"/>
                <w:szCs w:val="20"/>
              </w:rPr>
              <w:t>对传销当事人擅自实施动用、调换、转移、损毁被查封、扣押传销财务的违法行为的处罚</w:t>
            </w:r>
          </w:p>
        </w:tc>
        <w:tc>
          <w:tcPr>
            <w:tcW w:w="2651" w:type="dxa"/>
            <w:vAlign w:val="center"/>
          </w:tcPr>
          <w:p w14:paraId="64B02DB4">
            <w:pPr>
              <w:spacing w:line="600" w:lineRule="exact"/>
              <w:jc w:val="center"/>
              <w:rPr>
                <w:rFonts w:ascii="仿宋_GB2312"/>
              </w:rPr>
            </w:pPr>
          </w:p>
        </w:tc>
      </w:tr>
      <w:tr w14:paraId="1ED35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E2159F6">
            <w:pPr>
              <w:jc w:val="center"/>
              <w:rPr>
                <w:rFonts w:ascii="仿宋" w:hAnsi="仿宋" w:eastAsia="仿宋"/>
              </w:rPr>
            </w:pPr>
            <w:r>
              <w:rPr>
                <w:rFonts w:hint="eastAsia" w:ascii="仿宋" w:hAnsi="仿宋" w:eastAsia="仿宋"/>
              </w:rPr>
              <w:t>251</w:t>
            </w:r>
          </w:p>
        </w:tc>
        <w:tc>
          <w:tcPr>
            <w:tcW w:w="3200" w:type="dxa"/>
            <w:vAlign w:val="center"/>
          </w:tcPr>
          <w:p w14:paraId="005B57F2">
            <w:pPr>
              <w:jc w:val="center"/>
              <w:rPr>
                <w:rFonts w:ascii="仿宋" w:hAnsi="仿宋" w:eastAsia="仿宋"/>
              </w:rPr>
            </w:pPr>
            <w:r>
              <w:rPr>
                <w:rFonts w:hint="eastAsia" w:ascii="仿宋" w:hAnsi="仿宋" w:eastAsia="仿宋"/>
              </w:rPr>
              <w:t>251</w:t>
            </w:r>
          </w:p>
        </w:tc>
        <w:tc>
          <w:tcPr>
            <w:tcW w:w="6563" w:type="dxa"/>
            <w:vAlign w:val="center"/>
          </w:tcPr>
          <w:p w14:paraId="437D2C97">
            <w:pPr>
              <w:jc w:val="center"/>
              <w:rPr>
                <w:sz w:val="20"/>
                <w:szCs w:val="20"/>
              </w:rPr>
            </w:pPr>
            <w:r>
              <w:rPr>
                <w:rFonts w:hint="eastAsia"/>
                <w:sz w:val="20"/>
                <w:szCs w:val="20"/>
              </w:rPr>
              <w:t>对非法销售窃听窃照专用器材、“伪基站”设备，不构成犯罪的行为的处罚</w:t>
            </w:r>
          </w:p>
        </w:tc>
        <w:tc>
          <w:tcPr>
            <w:tcW w:w="2651" w:type="dxa"/>
            <w:vAlign w:val="center"/>
          </w:tcPr>
          <w:p w14:paraId="39595075">
            <w:pPr>
              <w:spacing w:line="600" w:lineRule="exact"/>
              <w:jc w:val="center"/>
              <w:rPr>
                <w:rFonts w:ascii="仿宋_GB2312"/>
              </w:rPr>
            </w:pPr>
          </w:p>
        </w:tc>
      </w:tr>
      <w:tr w14:paraId="41BC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BDB588B">
            <w:pPr>
              <w:jc w:val="center"/>
              <w:rPr>
                <w:rFonts w:ascii="仿宋" w:hAnsi="仿宋" w:eastAsia="仿宋"/>
              </w:rPr>
            </w:pPr>
            <w:r>
              <w:rPr>
                <w:rFonts w:hint="eastAsia" w:ascii="仿宋" w:hAnsi="仿宋" w:eastAsia="仿宋"/>
              </w:rPr>
              <w:t>252</w:t>
            </w:r>
          </w:p>
        </w:tc>
        <w:tc>
          <w:tcPr>
            <w:tcW w:w="3200" w:type="dxa"/>
            <w:vAlign w:val="center"/>
          </w:tcPr>
          <w:p w14:paraId="50FC26EC">
            <w:pPr>
              <w:jc w:val="center"/>
              <w:rPr>
                <w:rFonts w:ascii="仿宋" w:hAnsi="仿宋" w:eastAsia="仿宋"/>
              </w:rPr>
            </w:pPr>
            <w:r>
              <w:rPr>
                <w:rFonts w:hint="eastAsia" w:ascii="仿宋" w:hAnsi="仿宋" w:eastAsia="仿宋"/>
              </w:rPr>
              <w:t>252</w:t>
            </w:r>
          </w:p>
        </w:tc>
        <w:tc>
          <w:tcPr>
            <w:tcW w:w="6563" w:type="dxa"/>
            <w:vAlign w:val="center"/>
          </w:tcPr>
          <w:p w14:paraId="48A215BA">
            <w:pPr>
              <w:jc w:val="center"/>
              <w:rPr>
                <w:sz w:val="20"/>
                <w:szCs w:val="20"/>
              </w:rPr>
            </w:pPr>
            <w:r>
              <w:rPr>
                <w:rFonts w:hint="eastAsia"/>
                <w:sz w:val="20"/>
                <w:szCs w:val="20"/>
              </w:rPr>
              <w:t>对为非法销售窃听窃照专用器材、“伪基站”设备提供广告设计、制作、代理、发布，不构成犯罪的行为的处罚</w:t>
            </w:r>
          </w:p>
        </w:tc>
        <w:tc>
          <w:tcPr>
            <w:tcW w:w="2651" w:type="dxa"/>
            <w:vAlign w:val="center"/>
          </w:tcPr>
          <w:p w14:paraId="4D4F9F30">
            <w:pPr>
              <w:spacing w:line="600" w:lineRule="exact"/>
              <w:jc w:val="center"/>
              <w:rPr>
                <w:rFonts w:ascii="仿宋_GB2312"/>
              </w:rPr>
            </w:pPr>
          </w:p>
        </w:tc>
      </w:tr>
      <w:tr w14:paraId="5D85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61558AB">
            <w:pPr>
              <w:jc w:val="center"/>
              <w:rPr>
                <w:rFonts w:ascii="仿宋" w:hAnsi="仿宋" w:eastAsia="仿宋"/>
              </w:rPr>
            </w:pPr>
            <w:r>
              <w:rPr>
                <w:rFonts w:hint="eastAsia" w:ascii="仿宋" w:hAnsi="仿宋" w:eastAsia="仿宋"/>
              </w:rPr>
              <w:t>253</w:t>
            </w:r>
          </w:p>
        </w:tc>
        <w:tc>
          <w:tcPr>
            <w:tcW w:w="3200" w:type="dxa"/>
            <w:vAlign w:val="center"/>
          </w:tcPr>
          <w:p w14:paraId="521BC37C">
            <w:pPr>
              <w:jc w:val="center"/>
              <w:rPr>
                <w:rFonts w:ascii="仿宋" w:hAnsi="仿宋" w:eastAsia="仿宋"/>
              </w:rPr>
            </w:pPr>
            <w:r>
              <w:rPr>
                <w:rFonts w:hint="eastAsia" w:ascii="仿宋" w:hAnsi="仿宋" w:eastAsia="仿宋"/>
              </w:rPr>
              <w:t>253</w:t>
            </w:r>
          </w:p>
        </w:tc>
        <w:tc>
          <w:tcPr>
            <w:tcW w:w="6563" w:type="dxa"/>
            <w:vAlign w:val="center"/>
          </w:tcPr>
          <w:p w14:paraId="15D22406">
            <w:pPr>
              <w:jc w:val="center"/>
              <w:rPr>
                <w:sz w:val="20"/>
                <w:szCs w:val="20"/>
              </w:rPr>
            </w:pPr>
            <w:r>
              <w:rPr>
                <w:rFonts w:hint="eastAsia"/>
                <w:sz w:val="20"/>
                <w:szCs w:val="20"/>
              </w:rPr>
              <w:t>对违反《境外就业中介管理规定》行为的处罚</w:t>
            </w:r>
          </w:p>
        </w:tc>
        <w:tc>
          <w:tcPr>
            <w:tcW w:w="2651" w:type="dxa"/>
            <w:vAlign w:val="center"/>
          </w:tcPr>
          <w:p w14:paraId="76297AC9">
            <w:pPr>
              <w:spacing w:line="600" w:lineRule="exact"/>
              <w:jc w:val="center"/>
              <w:rPr>
                <w:rFonts w:ascii="仿宋_GB2312"/>
              </w:rPr>
            </w:pPr>
          </w:p>
        </w:tc>
      </w:tr>
      <w:tr w14:paraId="52E8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219DDEA">
            <w:pPr>
              <w:jc w:val="center"/>
              <w:rPr>
                <w:rFonts w:ascii="仿宋" w:hAnsi="仿宋" w:eastAsia="仿宋"/>
              </w:rPr>
            </w:pPr>
            <w:r>
              <w:rPr>
                <w:rFonts w:hint="eastAsia" w:ascii="仿宋" w:hAnsi="仿宋" w:eastAsia="仿宋"/>
              </w:rPr>
              <w:t>254</w:t>
            </w:r>
          </w:p>
        </w:tc>
        <w:tc>
          <w:tcPr>
            <w:tcW w:w="3200" w:type="dxa"/>
            <w:vAlign w:val="center"/>
          </w:tcPr>
          <w:p w14:paraId="53ECF745">
            <w:pPr>
              <w:jc w:val="center"/>
              <w:rPr>
                <w:rFonts w:ascii="仿宋" w:hAnsi="仿宋" w:eastAsia="仿宋"/>
              </w:rPr>
            </w:pPr>
            <w:r>
              <w:rPr>
                <w:rFonts w:hint="eastAsia" w:ascii="仿宋" w:hAnsi="仿宋" w:eastAsia="仿宋"/>
              </w:rPr>
              <w:t>254</w:t>
            </w:r>
          </w:p>
        </w:tc>
        <w:tc>
          <w:tcPr>
            <w:tcW w:w="6563" w:type="dxa"/>
            <w:vAlign w:val="center"/>
          </w:tcPr>
          <w:p w14:paraId="4CEB0C18">
            <w:pPr>
              <w:jc w:val="center"/>
              <w:rPr>
                <w:sz w:val="20"/>
                <w:szCs w:val="20"/>
              </w:rPr>
            </w:pPr>
            <w:r>
              <w:rPr>
                <w:rFonts w:hint="eastAsia"/>
                <w:sz w:val="20"/>
                <w:szCs w:val="20"/>
              </w:rPr>
              <w:t>对非法生产军服、军服专用材料等行为的处罚</w:t>
            </w:r>
          </w:p>
        </w:tc>
        <w:tc>
          <w:tcPr>
            <w:tcW w:w="2651" w:type="dxa"/>
            <w:vAlign w:val="center"/>
          </w:tcPr>
          <w:p w14:paraId="12FE02CB">
            <w:pPr>
              <w:spacing w:line="600" w:lineRule="exact"/>
              <w:jc w:val="center"/>
              <w:rPr>
                <w:rFonts w:ascii="仿宋_GB2312"/>
              </w:rPr>
            </w:pPr>
          </w:p>
        </w:tc>
      </w:tr>
      <w:tr w14:paraId="4004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5DBAB8D">
            <w:pPr>
              <w:jc w:val="center"/>
              <w:rPr>
                <w:rFonts w:ascii="仿宋" w:hAnsi="仿宋" w:eastAsia="仿宋"/>
              </w:rPr>
            </w:pPr>
            <w:r>
              <w:rPr>
                <w:rFonts w:hint="eastAsia" w:ascii="仿宋" w:hAnsi="仿宋" w:eastAsia="仿宋"/>
              </w:rPr>
              <w:t>255</w:t>
            </w:r>
          </w:p>
        </w:tc>
        <w:tc>
          <w:tcPr>
            <w:tcW w:w="3200" w:type="dxa"/>
            <w:vAlign w:val="center"/>
          </w:tcPr>
          <w:p w14:paraId="1CA2F3AC">
            <w:pPr>
              <w:jc w:val="center"/>
              <w:rPr>
                <w:rFonts w:ascii="仿宋" w:hAnsi="仿宋" w:eastAsia="仿宋"/>
              </w:rPr>
            </w:pPr>
            <w:r>
              <w:rPr>
                <w:rFonts w:hint="eastAsia" w:ascii="仿宋" w:hAnsi="仿宋" w:eastAsia="仿宋"/>
              </w:rPr>
              <w:t>255</w:t>
            </w:r>
          </w:p>
        </w:tc>
        <w:tc>
          <w:tcPr>
            <w:tcW w:w="6563" w:type="dxa"/>
            <w:vAlign w:val="center"/>
          </w:tcPr>
          <w:p w14:paraId="31B2C2FA">
            <w:pPr>
              <w:jc w:val="center"/>
              <w:rPr>
                <w:sz w:val="20"/>
                <w:szCs w:val="20"/>
              </w:rPr>
            </w:pPr>
            <w:r>
              <w:rPr>
                <w:rFonts w:hint="eastAsia"/>
                <w:sz w:val="20"/>
                <w:szCs w:val="20"/>
              </w:rPr>
              <w:t>对军服承制企业违法行为的处罚</w:t>
            </w:r>
          </w:p>
        </w:tc>
        <w:tc>
          <w:tcPr>
            <w:tcW w:w="2651" w:type="dxa"/>
            <w:vAlign w:val="center"/>
          </w:tcPr>
          <w:p w14:paraId="256A84F0">
            <w:pPr>
              <w:spacing w:line="600" w:lineRule="exact"/>
              <w:jc w:val="center"/>
              <w:rPr>
                <w:rFonts w:ascii="仿宋_GB2312"/>
              </w:rPr>
            </w:pPr>
          </w:p>
        </w:tc>
      </w:tr>
      <w:tr w14:paraId="1547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79B7E09">
            <w:pPr>
              <w:jc w:val="center"/>
              <w:rPr>
                <w:rFonts w:ascii="仿宋" w:hAnsi="仿宋" w:eastAsia="仿宋"/>
              </w:rPr>
            </w:pPr>
            <w:r>
              <w:rPr>
                <w:rFonts w:hint="eastAsia" w:ascii="仿宋" w:hAnsi="仿宋" w:eastAsia="仿宋"/>
              </w:rPr>
              <w:t>256</w:t>
            </w:r>
          </w:p>
        </w:tc>
        <w:tc>
          <w:tcPr>
            <w:tcW w:w="3200" w:type="dxa"/>
            <w:vAlign w:val="center"/>
          </w:tcPr>
          <w:p w14:paraId="1576D95C">
            <w:pPr>
              <w:jc w:val="center"/>
              <w:rPr>
                <w:rFonts w:ascii="仿宋" w:hAnsi="仿宋" w:eastAsia="仿宋"/>
              </w:rPr>
            </w:pPr>
            <w:r>
              <w:rPr>
                <w:rFonts w:hint="eastAsia" w:ascii="仿宋" w:hAnsi="仿宋" w:eastAsia="仿宋"/>
              </w:rPr>
              <w:t>256</w:t>
            </w:r>
          </w:p>
        </w:tc>
        <w:tc>
          <w:tcPr>
            <w:tcW w:w="6563" w:type="dxa"/>
            <w:vAlign w:val="center"/>
          </w:tcPr>
          <w:p w14:paraId="423ECFF8">
            <w:pPr>
              <w:jc w:val="center"/>
              <w:rPr>
                <w:sz w:val="20"/>
                <w:szCs w:val="20"/>
              </w:rPr>
            </w:pPr>
            <w:r>
              <w:rPr>
                <w:rFonts w:hint="eastAsia"/>
                <w:sz w:val="20"/>
                <w:szCs w:val="20"/>
              </w:rPr>
              <w:t>对未按照规定告知、公示粮食收购价格或者收购粮食压级压价，垄断或者操纵价格等价格违法行为的处罚</w:t>
            </w:r>
          </w:p>
        </w:tc>
        <w:tc>
          <w:tcPr>
            <w:tcW w:w="2651" w:type="dxa"/>
            <w:vAlign w:val="center"/>
          </w:tcPr>
          <w:p w14:paraId="3139A497">
            <w:pPr>
              <w:spacing w:line="600" w:lineRule="exact"/>
              <w:jc w:val="center"/>
              <w:rPr>
                <w:rFonts w:ascii="仿宋_GB2312"/>
              </w:rPr>
            </w:pPr>
          </w:p>
        </w:tc>
      </w:tr>
      <w:tr w14:paraId="3C23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E554C88">
            <w:pPr>
              <w:jc w:val="center"/>
              <w:rPr>
                <w:rFonts w:ascii="仿宋" w:hAnsi="仿宋" w:eastAsia="仿宋"/>
              </w:rPr>
            </w:pPr>
            <w:r>
              <w:rPr>
                <w:rFonts w:hint="eastAsia" w:ascii="仿宋" w:hAnsi="仿宋" w:eastAsia="仿宋"/>
              </w:rPr>
              <w:t>257</w:t>
            </w:r>
          </w:p>
        </w:tc>
        <w:tc>
          <w:tcPr>
            <w:tcW w:w="3200" w:type="dxa"/>
            <w:vAlign w:val="center"/>
          </w:tcPr>
          <w:p w14:paraId="50BBE296">
            <w:pPr>
              <w:jc w:val="center"/>
              <w:rPr>
                <w:rFonts w:ascii="仿宋" w:hAnsi="仿宋" w:eastAsia="仿宋"/>
              </w:rPr>
            </w:pPr>
            <w:r>
              <w:rPr>
                <w:rFonts w:hint="eastAsia" w:ascii="仿宋" w:hAnsi="仿宋" w:eastAsia="仿宋"/>
              </w:rPr>
              <w:t>257</w:t>
            </w:r>
          </w:p>
        </w:tc>
        <w:tc>
          <w:tcPr>
            <w:tcW w:w="6563" w:type="dxa"/>
            <w:vAlign w:val="center"/>
          </w:tcPr>
          <w:p w14:paraId="579D6BD6">
            <w:pPr>
              <w:jc w:val="center"/>
              <w:rPr>
                <w:sz w:val="20"/>
                <w:szCs w:val="20"/>
              </w:rPr>
            </w:pPr>
            <w:r>
              <w:rPr>
                <w:rFonts w:hint="eastAsia"/>
                <w:sz w:val="20"/>
                <w:szCs w:val="20"/>
              </w:rPr>
              <w:t>对倒卖陈化粮或者不按照规定使用陈化粮的行为的处罚</w:t>
            </w:r>
          </w:p>
        </w:tc>
        <w:tc>
          <w:tcPr>
            <w:tcW w:w="2651" w:type="dxa"/>
            <w:vAlign w:val="center"/>
          </w:tcPr>
          <w:p w14:paraId="4DF58C26">
            <w:pPr>
              <w:spacing w:line="600" w:lineRule="exact"/>
              <w:jc w:val="center"/>
              <w:rPr>
                <w:rFonts w:ascii="仿宋_GB2312"/>
              </w:rPr>
            </w:pPr>
          </w:p>
        </w:tc>
      </w:tr>
      <w:tr w14:paraId="5D09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6B23431">
            <w:pPr>
              <w:jc w:val="center"/>
              <w:rPr>
                <w:rFonts w:ascii="仿宋" w:hAnsi="仿宋" w:eastAsia="仿宋"/>
              </w:rPr>
            </w:pPr>
            <w:r>
              <w:rPr>
                <w:rFonts w:hint="eastAsia" w:ascii="仿宋" w:hAnsi="仿宋" w:eastAsia="仿宋"/>
              </w:rPr>
              <w:t>258</w:t>
            </w:r>
          </w:p>
        </w:tc>
        <w:tc>
          <w:tcPr>
            <w:tcW w:w="3200" w:type="dxa"/>
            <w:vAlign w:val="center"/>
          </w:tcPr>
          <w:p w14:paraId="3E4A7D4C">
            <w:pPr>
              <w:jc w:val="center"/>
              <w:rPr>
                <w:rFonts w:ascii="仿宋" w:hAnsi="仿宋" w:eastAsia="仿宋"/>
              </w:rPr>
            </w:pPr>
            <w:r>
              <w:rPr>
                <w:rFonts w:hint="eastAsia" w:ascii="仿宋" w:hAnsi="仿宋" w:eastAsia="仿宋"/>
              </w:rPr>
              <w:t>258</w:t>
            </w:r>
          </w:p>
        </w:tc>
        <w:tc>
          <w:tcPr>
            <w:tcW w:w="6563" w:type="dxa"/>
            <w:vAlign w:val="center"/>
          </w:tcPr>
          <w:p w14:paraId="188A5031">
            <w:pPr>
              <w:jc w:val="center"/>
              <w:rPr>
                <w:sz w:val="20"/>
                <w:szCs w:val="20"/>
              </w:rPr>
            </w:pPr>
            <w:r>
              <w:rPr>
                <w:rFonts w:hint="eastAsia"/>
                <w:sz w:val="20"/>
                <w:szCs w:val="20"/>
              </w:rPr>
              <w:t>对违反《零售商促销行为管理办法》行为的处罚</w:t>
            </w:r>
          </w:p>
        </w:tc>
        <w:tc>
          <w:tcPr>
            <w:tcW w:w="2651" w:type="dxa"/>
            <w:vAlign w:val="center"/>
          </w:tcPr>
          <w:p w14:paraId="2B4C0CB5">
            <w:pPr>
              <w:spacing w:line="600" w:lineRule="exact"/>
              <w:jc w:val="center"/>
              <w:rPr>
                <w:rFonts w:ascii="仿宋_GB2312"/>
              </w:rPr>
            </w:pPr>
          </w:p>
        </w:tc>
      </w:tr>
      <w:tr w14:paraId="3190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7832E59">
            <w:pPr>
              <w:jc w:val="center"/>
              <w:rPr>
                <w:rFonts w:ascii="仿宋" w:hAnsi="仿宋" w:eastAsia="仿宋"/>
              </w:rPr>
            </w:pPr>
            <w:r>
              <w:rPr>
                <w:rFonts w:hint="eastAsia" w:ascii="仿宋" w:hAnsi="仿宋" w:eastAsia="仿宋"/>
              </w:rPr>
              <w:t>259</w:t>
            </w:r>
          </w:p>
        </w:tc>
        <w:tc>
          <w:tcPr>
            <w:tcW w:w="3200" w:type="dxa"/>
            <w:vAlign w:val="center"/>
          </w:tcPr>
          <w:p w14:paraId="5E94420E">
            <w:pPr>
              <w:jc w:val="center"/>
              <w:rPr>
                <w:rFonts w:ascii="仿宋" w:hAnsi="仿宋" w:eastAsia="仿宋"/>
              </w:rPr>
            </w:pPr>
            <w:r>
              <w:rPr>
                <w:rFonts w:hint="eastAsia" w:ascii="仿宋" w:hAnsi="仿宋" w:eastAsia="仿宋"/>
              </w:rPr>
              <w:t>259</w:t>
            </w:r>
          </w:p>
        </w:tc>
        <w:tc>
          <w:tcPr>
            <w:tcW w:w="6563" w:type="dxa"/>
            <w:vAlign w:val="center"/>
          </w:tcPr>
          <w:p w14:paraId="304230D0">
            <w:pPr>
              <w:jc w:val="center"/>
              <w:rPr>
                <w:sz w:val="20"/>
                <w:szCs w:val="20"/>
              </w:rPr>
            </w:pPr>
            <w:r>
              <w:rPr>
                <w:rFonts w:hint="eastAsia"/>
                <w:sz w:val="20"/>
                <w:szCs w:val="20"/>
              </w:rPr>
              <w:t>对违反《零售商供应商公平交易管理办法》行为的处罚</w:t>
            </w:r>
          </w:p>
        </w:tc>
        <w:tc>
          <w:tcPr>
            <w:tcW w:w="2651" w:type="dxa"/>
            <w:vAlign w:val="center"/>
          </w:tcPr>
          <w:p w14:paraId="00B26B4F">
            <w:pPr>
              <w:spacing w:line="600" w:lineRule="exact"/>
              <w:jc w:val="center"/>
              <w:rPr>
                <w:rFonts w:ascii="仿宋_GB2312"/>
              </w:rPr>
            </w:pPr>
          </w:p>
        </w:tc>
      </w:tr>
      <w:tr w14:paraId="7BEB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313D690">
            <w:pPr>
              <w:jc w:val="center"/>
              <w:rPr>
                <w:rFonts w:ascii="仿宋" w:hAnsi="仿宋" w:eastAsia="仿宋"/>
              </w:rPr>
            </w:pPr>
            <w:r>
              <w:rPr>
                <w:rFonts w:hint="eastAsia" w:ascii="仿宋" w:hAnsi="仿宋" w:eastAsia="仿宋"/>
              </w:rPr>
              <w:t>260</w:t>
            </w:r>
          </w:p>
        </w:tc>
        <w:tc>
          <w:tcPr>
            <w:tcW w:w="3200" w:type="dxa"/>
            <w:vAlign w:val="center"/>
          </w:tcPr>
          <w:p w14:paraId="5A95D083">
            <w:pPr>
              <w:jc w:val="center"/>
              <w:rPr>
                <w:rFonts w:ascii="仿宋" w:hAnsi="仿宋" w:eastAsia="仿宋"/>
              </w:rPr>
            </w:pPr>
            <w:r>
              <w:rPr>
                <w:rFonts w:hint="eastAsia" w:ascii="仿宋" w:hAnsi="仿宋" w:eastAsia="仿宋"/>
              </w:rPr>
              <w:t>260</w:t>
            </w:r>
          </w:p>
        </w:tc>
        <w:tc>
          <w:tcPr>
            <w:tcW w:w="6563" w:type="dxa"/>
            <w:vAlign w:val="center"/>
          </w:tcPr>
          <w:p w14:paraId="760E4339">
            <w:pPr>
              <w:jc w:val="center"/>
              <w:rPr>
                <w:sz w:val="20"/>
                <w:szCs w:val="20"/>
              </w:rPr>
            </w:pPr>
            <w:r>
              <w:rPr>
                <w:rFonts w:hint="eastAsia"/>
                <w:sz w:val="20"/>
                <w:szCs w:val="20"/>
              </w:rPr>
              <w:t>对未取得相应的旅行社业务经营许可，经营国内旅游业务、入境旅游业务、出境旅游业务等行为的处罚</w:t>
            </w:r>
          </w:p>
        </w:tc>
        <w:tc>
          <w:tcPr>
            <w:tcW w:w="2651" w:type="dxa"/>
            <w:vAlign w:val="center"/>
          </w:tcPr>
          <w:p w14:paraId="136962BC">
            <w:pPr>
              <w:spacing w:line="600" w:lineRule="exact"/>
              <w:jc w:val="center"/>
              <w:rPr>
                <w:rFonts w:ascii="仿宋_GB2312"/>
              </w:rPr>
            </w:pPr>
          </w:p>
        </w:tc>
      </w:tr>
      <w:tr w14:paraId="28C5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A78467F">
            <w:pPr>
              <w:jc w:val="center"/>
              <w:rPr>
                <w:rFonts w:ascii="仿宋" w:hAnsi="仿宋" w:eastAsia="仿宋"/>
              </w:rPr>
            </w:pPr>
            <w:r>
              <w:rPr>
                <w:rFonts w:hint="eastAsia" w:ascii="仿宋" w:hAnsi="仿宋" w:eastAsia="仿宋"/>
              </w:rPr>
              <w:t>261</w:t>
            </w:r>
          </w:p>
        </w:tc>
        <w:tc>
          <w:tcPr>
            <w:tcW w:w="3200" w:type="dxa"/>
            <w:vAlign w:val="center"/>
          </w:tcPr>
          <w:p w14:paraId="3078E0F8">
            <w:pPr>
              <w:jc w:val="center"/>
              <w:rPr>
                <w:rFonts w:ascii="仿宋" w:hAnsi="仿宋" w:eastAsia="仿宋"/>
              </w:rPr>
            </w:pPr>
            <w:r>
              <w:rPr>
                <w:rFonts w:hint="eastAsia" w:ascii="仿宋" w:hAnsi="仿宋" w:eastAsia="仿宋"/>
              </w:rPr>
              <w:t>261</w:t>
            </w:r>
          </w:p>
        </w:tc>
        <w:tc>
          <w:tcPr>
            <w:tcW w:w="6563" w:type="dxa"/>
            <w:vAlign w:val="center"/>
          </w:tcPr>
          <w:p w14:paraId="509BA021">
            <w:pPr>
              <w:jc w:val="center"/>
              <w:rPr>
                <w:sz w:val="20"/>
                <w:szCs w:val="20"/>
              </w:rPr>
            </w:pPr>
            <w:r>
              <w:rPr>
                <w:rFonts w:hint="eastAsia"/>
                <w:sz w:val="20"/>
                <w:szCs w:val="20"/>
              </w:rPr>
              <w:t>对旅行社违反旅游合同约定, 造成旅游者合法权益受到损害，不采取必要的补救措施行为的处罚</w:t>
            </w:r>
          </w:p>
        </w:tc>
        <w:tc>
          <w:tcPr>
            <w:tcW w:w="2651" w:type="dxa"/>
            <w:vAlign w:val="center"/>
          </w:tcPr>
          <w:p w14:paraId="2C761BB8">
            <w:pPr>
              <w:spacing w:line="600" w:lineRule="exact"/>
              <w:jc w:val="center"/>
              <w:rPr>
                <w:rFonts w:ascii="仿宋_GB2312"/>
              </w:rPr>
            </w:pPr>
          </w:p>
        </w:tc>
      </w:tr>
      <w:tr w14:paraId="48D9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989C051">
            <w:pPr>
              <w:jc w:val="center"/>
              <w:rPr>
                <w:rFonts w:ascii="仿宋" w:hAnsi="仿宋" w:eastAsia="仿宋"/>
              </w:rPr>
            </w:pPr>
            <w:r>
              <w:rPr>
                <w:rFonts w:hint="eastAsia" w:ascii="仿宋" w:hAnsi="仿宋" w:eastAsia="仿宋"/>
              </w:rPr>
              <w:t>262</w:t>
            </w:r>
          </w:p>
        </w:tc>
        <w:tc>
          <w:tcPr>
            <w:tcW w:w="3200" w:type="dxa"/>
            <w:vAlign w:val="center"/>
          </w:tcPr>
          <w:p w14:paraId="6ABED394">
            <w:pPr>
              <w:jc w:val="center"/>
              <w:rPr>
                <w:rFonts w:ascii="仿宋" w:hAnsi="仿宋" w:eastAsia="仿宋"/>
              </w:rPr>
            </w:pPr>
            <w:r>
              <w:rPr>
                <w:rFonts w:hint="eastAsia" w:ascii="仿宋" w:hAnsi="仿宋" w:eastAsia="仿宋"/>
              </w:rPr>
              <w:t>262</w:t>
            </w:r>
          </w:p>
        </w:tc>
        <w:tc>
          <w:tcPr>
            <w:tcW w:w="6563" w:type="dxa"/>
            <w:vAlign w:val="center"/>
          </w:tcPr>
          <w:p w14:paraId="2360BA2D">
            <w:pPr>
              <w:jc w:val="center"/>
              <w:rPr>
                <w:sz w:val="20"/>
                <w:szCs w:val="20"/>
              </w:rPr>
            </w:pPr>
            <w:r>
              <w:rPr>
                <w:rFonts w:hint="eastAsia"/>
                <w:sz w:val="20"/>
                <w:szCs w:val="20"/>
              </w:rPr>
              <w:t>对违反《煤矿安全监察条例》行为的处罚</w:t>
            </w:r>
          </w:p>
        </w:tc>
        <w:tc>
          <w:tcPr>
            <w:tcW w:w="2651" w:type="dxa"/>
            <w:vAlign w:val="center"/>
          </w:tcPr>
          <w:p w14:paraId="179C90EC">
            <w:pPr>
              <w:spacing w:line="600" w:lineRule="exact"/>
              <w:jc w:val="center"/>
              <w:rPr>
                <w:rFonts w:ascii="仿宋_GB2312"/>
              </w:rPr>
            </w:pPr>
          </w:p>
        </w:tc>
      </w:tr>
      <w:tr w14:paraId="64490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96DC625">
            <w:pPr>
              <w:jc w:val="center"/>
              <w:rPr>
                <w:rFonts w:ascii="仿宋" w:hAnsi="仿宋" w:eastAsia="仿宋"/>
              </w:rPr>
            </w:pPr>
            <w:r>
              <w:rPr>
                <w:rFonts w:hint="eastAsia" w:ascii="仿宋" w:hAnsi="仿宋" w:eastAsia="仿宋"/>
              </w:rPr>
              <w:t>263</w:t>
            </w:r>
          </w:p>
        </w:tc>
        <w:tc>
          <w:tcPr>
            <w:tcW w:w="3200" w:type="dxa"/>
            <w:vAlign w:val="center"/>
          </w:tcPr>
          <w:p w14:paraId="538BC2C1">
            <w:pPr>
              <w:jc w:val="center"/>
              <w:rPr>
                <w:rFonts w:ascii="仿宋" w:hAnsi="仿宋" w:eastAsia="仿宋"/>
              </w:rPr>
            </w:pPr>
            <w:r>
              <w:rPr>
                <w:rFonts w:hint="eastAsia" w:ascii="仿宋" w:hAnsi="仿宋" w:eastAsia="仿宋"/>
              </w:rPr>
              <w:t>263</w:t>
            </w:r>
          </w:p>
        </w:tc>
        <w:tc>
          <w:tcPr>
            <w:tcW w:w="6563" w:type="dxa"/>
            <w:vAlign w:val="center"/>
          </w:tcPr>
          <w:p w14:paraId="5F6A9214">
            <w:pPr>
              <w:jc w:val="center"/>
              <w:rPr>
                <w:sz w:val="20"/>
                <w:szCs w:val="20"/>
              </w:rPr>
            </w:pPr>
            <w:r>
              <w:rPr>
                <w:rFonts w:hint="eastAsia"/>
                <w:sz w:val="20"/>
                <w:szCs w:val="20"/>
              </w:rPr>
              <w:t>对购买、销售非法加工的棉花行为的处罚</w:t>
            </w:r>
          </w:p>
        </w:tc>
        <w:tc>
          <w:tcPr>
            <w:tcW w:w="2651" w:type="dxa"/>
            <w:vAlign w:val="center"/>
          </w:tcPr>
          <w:p w14:paraId="3622ED79">
            <w:pPr>
              <w:spacing w:line="600" w:lineRule="exact"/>
              <w:jc w:val="center"/>
              <w:rPr>
                <w:rFonts w:ascii="仿宋_GB2312"/>
              </w:rPr>
            </w:pPr>
          </w:p>
        </w:tc>
      </w:tr>
      <w:tr w14:paraId="462D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33873E1">
            <w:pPr>
              <w:jc w:val="center"/>
              <w:rPr>
                <w:rFonts w:ascii="仿宋" w:hAnsi="仿宋" w:eastAsia="仿宋"/>
              </w:rPr>
            </w:pPr>
            <w:r>
              <w:rPr>
                <w:rFonts w:hint="eastAsia" w:ascii="仿宋" w:hAnsi="仿宋" w:eastAsia="仿宋"/>
              </w:rPr>
              <w:t>264</w:t>
            </w:r>
          </w:p>
        </w:tc>
        <w:tc>
          <w:tcPr>
            <w:tcW w:w="3200" w:type="dxa"/>
            <w:vAlign w:val="center"/>
          </w:tcPr>
          <w:p w14:paraId="4F26E891">
            <w:pPr>
              <w:jc w:val="center"/>
              <w:rPr>
                <w:rFonts w:ascii="仿宋" w:hAnsi="仿宋" w:eastAsia="仿宋"/>
              </w:rPr>
            </w:pPr>
            <w:r>
              <w:rPr>
                <w:rFonts w:hint="eastAsia" w:ascii="仿宋" w:hAnsi="仿宋" w:eastAsia="仿宋"/>
              </w:rPr>
              <w:t>264</w:t>
            </w:r>
          </w:p>
        </w:tc>
        <w:tc>
          <w:tcPr>
            <w:tcW w:w="6563" w:type="dxa"/>
            <w:vAlign w:val="center"/>
          </w:tcPr>
          <w:p w14:paraId="7BB5C0D8">
            <w:pPr>
              <w:jc w:val="center"/>
              <w:rPr>
                <w:sz w:val="20"/>
                <w:szCs w:val="20"/>
              </w:rPr>
            </w:pPr>
            <w:r>
              <w:rPr>
                <w:rFonts w:hint="eastAsia"/>
                <w:sz w:val="20"/>
                <w:szCs w:val="20"/>
              </w:rPr>
              <w:t>对生产、销售不符合国家规定的棉花加工机械的行为的处罚</w:t>
            </w:r>
          </w:p>
        </w:tc>
        <w:tc>
          <w:tcPr>
            <w:tcW w:w="2651" w:type="dxa"/>
            <w:vAlign w:val="center"/>
          </w:tcPr>
          <w:p w14:paraId="6ECEBF75">
            <w:pPr>
              <w:spacing w:line="600" w:lineRule="exact"/>
              <w:jc w:val="center"/>
              <w:rPr>
                <w:rFonts w:ascii="仿宋_GB2312"/>
              </w:rPr>
            </w:pPr>
          </w:p>
        </w:tc>
      </w:tr>
      <w:tr w14:paraId="6A90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B20550A">
            <w:pPr>
              <w:jc w:val="center"/>
              <w:rPr>
                <w:rFonts w:ascii="仿宋" w:hAnsi="仿宋" w:eastAsia="仿宋"/>
              </w:rPr>
            </w:pPr>
            <w:r>
              <w:rPr>
                <w:rFonts w:hint="eastAsia" w:ascii="仿宋" w:hAnsi="仿宋" w:eastAsia="仿宋"/>
              </w:rPr>
              <w:t>265</w:t>
            </w:r>
          </w:p>
        </w:tc>
        <w:tc>
          <w:tcPr>
            <w:tcW w:w="3200" w:type="dxa"/>
            <w:vAlign w:val="center"/>
          </w:tcPr>
          <w:p w14:paraId="0333516C">
            <w:pPr>
              <w:jc w:val="center"/>
              <w:rPr>
                <w:rFonts w:ascii="仿宋" w:hAnsi="仿宋" w:eastAsia="仿宋"/>
              </w:rPr>
            </w:pPr>
            <w:r>
              <w:rPr>
                <w:rFonts w:hint="eastAsia" w:ascii="仿宋" w:hAnsi="仿宋" w:eastAsia="仿宋"/>
              </w:rPr>
              <w:t>265</w:t>
            </w:r>
          </w:p>
        </w:tc>
        <w:tc>
          <w:tcPr>
            <w:tcW w:w="6563" w:type="dxa"/>
            <w:vAlign w:val="center"/>
          </w:tcPr>
          <w:p w14:paraId="19B148E9">
            <w:pPr>
              <w:jc w:val="center"/>
              <w:rPr>
                <w:sz w:val="20"/>
                <w:szCs w:val="20"/>
              </w:rPr>
            </w:pPr>
            <w:r>
              <w:rPr>
                <w:rFonts w:hint="eastAsia"/>
                <w:sz w:val="20"/>
                <w:szCs w:val="20"/>
              </w:rPr>
              <w:t>对无照或超范围经营棉花行为的处罚</w:t>
            </w:r>
          </w:p>
        </w:tc>
        <w:tc>
          <w:tcPr>
            <w:tcW w:w="2651" w:type="dxa"/>
            <w:vAlign w:val="center"/>
          </w:tcPr>
          <w:p w14:paraId="72D2E08D">
            <w:pPr>
              <w:spacing w:line="600" w:lineRule="exact"/>
              <w:jc w:val="center"/>
              <w:rPr>
                <w:rFonts w:ascii="仿宋_GB2312"/>
              </w:rPr>
            </w:pPr>
          </w:p>
        </w:tc>
      </w:tr>
      <w:tr w14:paraId="3DCF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2F9AB5E">
            <w:pPr>
              <w:jc w:val="center"/>
              <w:rPr>
                <w:rFonts w:ascii="仿宋" w:hAnsi="仿宋" w:eastAsia="仿宋"/>
              </w:rPr>
            </w:pPr>
            <w:r>
              <w:rPr>
                <w:rFonts w:hint="eastAsia" w:ascii="仿宋" w:hAnsi="仿宋" w:eastAsia="仿宋"/>
              </w:rPr>
              <w:t>266</w:t>
            </w:r>
          </w:p>
        </w:tc>
        <w:tc>
          <w:tcPr>
            <w:tcW w:w="3200" w:type="dxa"/>
            <w:vAlign w:val="center"/>
          </w:tcPr>
          <w:p w14:paraId="2304A6A0">
            <w:pPr>
              <w:jc w:val="center"/>
              <w:rPr>
                <w:rFonts w:ascii="仿宋" w:hAnsi="仿宋" w:eastAsia="仿宋"/>
              </w:rPr>
            </w:pPr>
            <w:r>
              <w:rPr>
                <w:rFonts w:hint="eastAsia" w:ascii="仿宋" w:hAnsi="仿宋" w:eastAsia="仿宋"/>
              </w:rPr>
              <w:t>266</w:t>
            </w:r>
          </w:p>
        </w:tc>
        <w:tc>
          <w:tcPr>
            <w:tcW w:w="6563" w:type="dxa"/>
            <w:vAlign w:val="center"/>
          </w:tcPr>
          <w:p w14:paraId="1880C88B">
            <w:pPr>
              <w:jc w:val="center"/>
              <w:rPr>
                <w:sz w:val="20"/>
                <w:szCs w:val="20"/>
              </w:rPr>
            </w:pPr>
            <w:r>
              <w:rPr>
                <w:rFonts w:hint="eastAsia"/>
                <w:sz w:val="20"/>
                <w:szCs w:val="20"/>
              </w:rPr>
              <w:t>对重点用能单位未按照规定配备能源计量工作人员或者能源计量工作人员未接受能源计量专业知识培训行为的处罚</w:t>
            </w:r>
          </w:p>
        </w:tc>
        <w:tc>
          <w:tcPr>
            <w:tcW w:w="2651" w:type="dxa"/>
            <w:vAlign w:val="center"/>
          </w:tcPr>
          <w:p w14:paraId="3B63A726">
            <w:pPr>
              <w:spacing w:line="600" w:lineRule="exact"/>
              <w:jc w:val="center"/>
              <w:rPr>
                <w:rFonts w:ascii="仿宋_GB2312"/>
              </w:rPr>
            </w:pPr>
          </w:p>
        </w:tc>
      </w:tr>
      <w:tr w14:paraId="0C0A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9C8C08C">
            <w:pPr>
              <w:jc w:val="center"/>
              <w:rPr>
                <w:rFonts w:ascii="仿宋" w:hAnsi="仿宋" w:eastAsia="仿宋"/>
              </w:rPr>
            </w:pPr>
            <w:r>
              <w:rPr>
                <w:rFonts w:hint="eastAsia" w:ascii="仿宋" w:hAnsi="仿宋" w:eastAsia="仿宋"/>
              </w:rPr>
              <w:t>267</w:t>
            </w:r>
          </w:p>
        </w:tc>
        <w:tc>
          <w:tcPr>
            <w:tcW w:w="3200" w:type="dxa"/>
            <w:vAlign w:val="center"/>
          </w:tcPr>
          <w:p w14:paraId="391E26A7">
            <w:pPr>
              <w:jc w:val="center"/>
              <w:rPr>
                <w:rFonts w:ascii="仿宋" w:hAnsi="仿宋" w:eastAsia="仿宋"/>
              </w:rPr>
            </w:pPr>
            <w:r>
              <w:rPr>
                <w:rFonts w:hint="eastAsia" w:ascii="仿宋" w:hAnsi="仿宋" w:eastAsia="仿宋"/>
              </w:rPr>
              <w:t>267</w:t>
            </w:r>
          </w:p>
        </w:tc>
        <w:tc>
          <w:tcPr>
            <w:tcW w:w="6563" w:type="dxa"/>
            <w:vAlign w:val="center"/>
          </w:tcPr>
          <w:p w14:paraId="04B8CCD4">
            <w:pPr>
              <w:jc w:val="center"/>
              <w:rPr>
                <w:sz w:val="20"/>
                <w:szCs w:val="20"/>
              </w:rPr>
            </w:pPr>
            <w:r>
              <w:rPr>
                <w:rFonts w:hint="eastAsia"/>
                <w:sz w:val="20"/>
                <w:szCs w:val="20"/>
              </w:rPr>
              <w:t>对拒绝、阻碍能源计量监督检查行为的处罚</w:t>
            </w:r>
          </w:p>
        </w:tc>
        <w:tc>
          <w:tcPr>
            <w:tcW w:w="2651" w:type="dxa"/>
            <w:vAlign w:val="center"/>
          </w:tcPr>
          <w:p w14:paraId="21BB1286">
            <w:pPr>
              <w:spacing w:line="600" w:lineRule="exact"/>
              <w:jc w:val="center"/>
              <w:rPr>
                <w:rFonts w:ascii="仿宋_GB2312"/>
              </w:rPr>
            </w:pPr>
          </w:p>
        </w:tc>
      </w:tr>
      <w:tr w14:paraId="79C7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71502F7">
            <w:pPr>
              <w:jc w:val="center"/>
              <w:rPr>
                <w:rFonts w:ascii="仿宋" w:hAnsi="仿宋" w:eastAsia="仿宋"/>
              </w:rPr>
            </w:pPr>
            <w:r>
              <w:rPr>
                <w:rFonts w:hint="eastAsia" w:ascii="仿宋" w:hAnsi="仿宋" w:eastAsia="仿宋"/>
              </w:rPr>
              <w:t>268</w:t>
            </w:r>
          </w:p>
        </w:tc>
        <w:tc>
          <w:tcPr>
            <w:tcW w:w="3200" w:type="dxa"/>
            <w:vAlign w:val="center"/>
          </w:tcPr>
          <w:p w14:paraId="0121C080">
            <w:pPr>
              <w:jc w:val="center"/>
              <w:rPr>
                <w:rFonts w:ascii="仿宋" w:hAnsi="仿宋" w:eastAsia="仿宋"/>
              </w:rPr>
            </w:pPr>
            <w:r>
              <w:rPr>
                <w:rFonts w:hint="eastAsia" w:ascii="仿宋" w:hAnsi="仿宋" w:eastAsia="仿宋"/>
              </w:rPr>
              <w:t>268</w:t>
            </w:r>
          </w:p>
        </w:tc>
        <w:tc>
          <w:tcPr>
            <w:tcW w:w="6563" w:type="dxa"/>
            <w:vAlign w:val="center"/>
          </w:tcPr>
          <w:p w14:paraId="11C1F953">
            <w:pPr>
              <w:jc w:val="center"/>
              <w:rPr>
                <w:sz w:val="20"/>
                <w:szCs w:val="20"/>
              </w:rPr>
            </w:pPr>
            <w:r>
              <w:rPr>
                <w:rFonts w:hint="eastAsia"/>
                <w:sz w:val="20"/>
                <w:szCs w:val="20"/>
              </w:rPr>
              <w:t>对未经国家批准登记的农药发布广告行为的处罚</w:t>
            </w:r>
          </w:p>
        </w:tc>
        <w:tc>
          <w:tcPr>
            <w:tcW w:w="2651" w:type="dxa"/>
            <w:vAlign w:val="center"/>
          </w:tcPr>
          <w:p w14:paraId="128A6397">
            <w:pPr>
              <w:spacing w:line="600" w:lineRule="exact"/>
              <w:jc w:val="center"/>
              <w:rPr>
                <w:rFonts w:ascii="仿宋_GB2312"/>
              </w:rPr>
            </w:pPr>
          </w:p>
        </w:tc>
      </w:tr>
      <w:tr w14:paraId="6AF5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44D2F99">
            <w:pPr>
              <w:jc w:val="center"/>
              <w:rPr>
                <w:rFonts w:ascii="仿宋" w:hAnsi="仿宋" w:eastAsia="仿宋"/>
              </w:rPr>
            </w:pPr>
            <w:r>
              <w:rPr>
                <w:rFonts w:hint="eastAsia" w:ascii="仿宋" w:hAnsi="仿宋" w:eastAsia="仿宋"/>
              </w:rPr>
              <w:t>269</w:t>
            </w:r>
          </w:p>
        </w:tc>
        <w:tc>
          <w:tcPr>
            <w:tcW w:w="3200" w:type="dxa"/>
            <w:vAlign w:val="center"/>
          </w:tcPr>
          <w:p w14:paraId="03EA8AE0">
            <w:pPr>
              <w:jc w:val="center"/>
              <w:rPr>
                <w:rFonts w:ascii="仿宋" w:hAnsi="仿宋" w:eastAsia="仿宋"/>
              </w:rPr>
            </w:pPr>
            <w:r>
              <w:rPr>
                <w:rFonts w:hint="eastAsia" w:ascii="仿宋" w:hAnsi="仿宋" w:eastAsia="仿宋"/>
              </w:rPr>
              <w:t>269</w:t>
            </w:r>
          </w:p>
        </w:tc>
        <w:tc>
          <w:tcPr>
            <w:tcW w:w="6563" w:type="dxa"/>
            <w:vAlign w:val="center"/>
          </w:tcPr>
          <w:p w14:paraId="7D2B4D14">
            <w:pPr>
              <w:jc w:val="center"/>
              <w:rPr>
                <w:sz w:val="20"/>
                <w:szCs w:val="20"/>
              </w:rPr>
            </w:pPr>
            <w:r>
              <w:rPr>
                <w:rFonts w:hint="eastAsia"/>
                <w:sz w:val="20"/>
                <w:szCs w:val="20"/>
              </w:rPr>
              <w:t>对未按标准发布农药广告行为的处罚</w:t>
            </w:r>
          </w:p>
        </w:tc>
        <w:tc>
          <w:tcPr>
            <w:tcW w:w="2651" w:type="dxa"/>
            <w:vAlign w:val="center"/>
          </w:tcPr>
          <w:p w14:paraId="36915A59">
            <w:pPr>
              <w:spacing w:line="600" w:lineRule="exact"/>
              <w:jc w:val="center"/>
              <w:rPr>
                <w:rFonts w:ascii="仿宋_GB2312"/>
              </w:rPr>
            </w:pPr>
          </w:p>
        </w:tc>
      </w:tr>
      <w:tr w14:paraId="6248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65A8804">
            <w:pPr>
              <w:jc w:val="center"/>
              <w:rPr>
                <w:rFonts w:ascii="仿宋" w:hAnsi="仿宋" w:eastAsia="仿宋"/>
              </w:rPr>
            </w:pPr>
            <w:r>
              <w:rPr>
                <w:rFonts w:hint="eastAsia" w:ascii="仿宋" w:hAnsi="仿宋" w:eastAsia="仿宋"/>
              </w:rPr>
              <w:t>270</w:t>
            </w:r>
          </w:p>
        </w:tc>
        <w:tc>
          <w:tcPr>
            <w:tcW w:w="3200" w:type="dxa"/>
            <w:vAlign w:val="center"/>
          </w:tcPr>
          <w:p w14:paraId="20F464B8">
            <w:pPr>
              <w:jc w:val="center"/>
              <w:rPr>
                <w:rFonts w:ascii="仿宋" w:hAnsi="仿宋" w:eastAsia="仿宋"/>
              </w:rPr>
            </w:pPr>
            <w:r>
              <w:rPr>
                <w:rFonts w:hint="eastAsia" w:ascii="仿宋" w:hAnsi="仿宋" w:eastAsia="仿宋"/>
              </w:rPr>
              <w:t>270</w:t>
            </w:r>
          </w:p>
        </w:tc>
        <w:tc>
          <w:tcPr>
            <w:tcW w:w="6563" w:type="dxa"/>
            <w:vAlign w:val="center"/>
          </w:tcPr>
          <w:p w14:paraId="6EC754FE">
            <w:pPr>
              <w:jc w:val="center"/>
              <w:rPr>
                <w:sz w:val="20"/>
                <w:szCs w:val="20"/>
              </w:rPr>
            </w:pPr>
            <w:r>
              <w:rPr>
                <w:rFonts w:hint="eastAsia"/>
                <w:sz w:val="20"/>
                <w:szCs w:val="20"/>
              </w:rPr>
              <w:t>对农药广告含有表示功效、安全性的断言或者保证的行为的处罚</w:t>
            </w:r>
          </w:p>
        </w:tc>
        <w:tc>
          <w:tcPr>
            <w:tcW w:w="2651" w:type="dxa"/>
            <w:vAlign w:val="center"/>
          </w:tcPr>
          <w:p w14:paraId="4C356834">
            <w:pPr>
              <w:spacing w:line="600" w:lineRule="exact"/>
              <w:jc w:val="center"/>
              <w:rPr>
                <w:rFonts w:ascii="仿宋_GB2312"/>
              </w:rPr>
            </w:pPr>
          </w:p>
        </w:tc>
      </w:tr>
      <w:tr w14:paraId="5158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F7E200C">
            <w:pPr>
              <w:jc w:val="center"/>
              <w:rPr>
                <w:rFonts w:ascii="仿宋" w:hAnsi="仿宋" w:eastAsia="仿宋"/>
              </w:rPr>
            </w:pPr>
            <w:r>
              <w:rPr>
                <w:rFonts w:hint="eastAsia" w:ascii="仿宋" w:hAnsi="仿宋" w:eastAsia="仿宋"/>
              </w:rPr>
              <w:t>271</w:t>
            </w:r>
          </w:p>
        </w:tc>
        <w:tc>
          <w:tcPr>
            <w:tcW w:w="3200" w:type="dxa"/>
            <w:vAlign w:val="center"/>
          </w:tcPr>
          <w:p w14:paraId="20F91139">
            <w:pPr>
              <w:jc w:val="center"/>
              <w:rPr>
                <w:rFonts w:ascii="仿宋" w:hAnsi="仿宋" w:eastAsia="仿宋"/>
              </w:rPr>
            </w:pPr>
            <w:r>
              <w:rPr>
                <w:rFonts w:hint="eastAsia" w:ascii="仿宋" w:hAnsi="仿宋" w:eastAsia="仿宋"/>
              </w:rPr>
              <w:t>271</w:t>
            </w:r>
          </w:p>
        </w:tc>
        <w:tc>
          <w:tcPr>
            <w:tcW w:w="6563" w:type="dxa"/>
            <w:vAlign w:val="center"/>
          </w:tcPr>
          <w:p w14:paraId="2D66CF1B">
            <w:pPr>
              <w:jc w:val="center"/>
              <w:rPr>
                <w:sz w:val="20"/>
                <w:szCs w:val="20"/>
              </w:rPr>
            </w:pPr>
            <w:r>
              <w:rPr>
                <w:rFonts w:hint="eastAsia"/>
                <w:sz w:val="20"/>
                <w:szCs w:val="20"/>
              </w:rPr>
              <w:t>对贬低同类产品，与其他农药进行功效和安全性对比的行为的处罚</w:t>
            </w:r>
          </w:p>
        </w:tc>
        <w:tc>
          <w:tcPr>
            <w:tcW w:w="2651" w:type="dxa"/>
            <w:vAlign w:val="center"/>
          </w:tcPr>
          <w:p w14:paraId="68E135EB">
            <w:pPr>
              <w:spacing w:line="600" w:lineRule="exact"/>
              <w:jc w:val="center"/>
              <w:rPr>
                <w:rFonts w:ascii="仿宋_GB2312"/>
              </w:rPr>
            </w:pPr>
          </w:p>
        </w:tc>
      </w:tr>
      <w:tr w14:paraId="1E33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A28E850">
            <w:pPr>
              <w:jc w:val="center"/>
              <w:rPr>
                <w:rFonts w:ascii="仿宋" w:hAnsi="仿宋" w:eastAsia="仿宋"/>
              </w:rPr>
            </w:pPr>
            <w:r>
              <w:rPr>
                <w:rFonts w:hint="eastAsia" w:ascii="仿宋" w:hAnsi="仿宋" w:eastAsia="仿宋"/>
              </w:rPr>
              <w:t>272</w:t>
            </w:r>
          </w:p>
        </w:tc>
        <w:tc>
          <w:tcPr>
            <w:tcW w:w="3200" w:type="dxa"/>
            <w:vAlign w:val="center"/>
          </w:tcPr>
          <w:p w14:paraId="36546025">
            <w:pPr>
              <w:jc w:val="center"/>
              <w:rPr>
                <w:rFonts w:ascii="仿宋" w:hAnsi="仿宋" w:eastAsia="仿宋"/>
              </w:rPr>
            </w:pPr>
            <w:r>
              <w:rPr>
                <w:rFonts w:hint="eastAsia" w:ascii="仿宋" w:hAnsi="仿宋" w:eastAsia="仿宋"/>
              </w:rPr>
              <w:t>272</w:t>
            </w:r>
          </w:p>
        </w:tc>
        <w:tc>
          <w:tcPr>
            <w:tcW w:w="6563" w:type="dxa"/>
            <w:vAlign w:val="center"/>
          </w:tcPr>
          <w:p w14:paraId="3B5FBCD8">
            <w:pPr>
              <w:jc w:val="center"/>
              <w:rPr>
                <w:sz w:val="20"/>
                <w:szCs w:val="20"/>
              </w:rPr>
            </w:pPr>
            <w:r>
              <w:rPr>
                <w:rFonts w:hint="eastAsia"/>
                <w:sz w:val="20"/>
                <w:szCs w:val="20"/>
              </w:rPr>
              <w:t>对农药广告含有评比等综合性评价内容的行为的处罚</w:t>
            </w:r>
          </w:p>
        </w:tc>
        <w:tc>
          <w:tcPr>
            <w:tcW w:w="2651" w:type="dxa"/>
            <w:vAlign w:val="center"/>
          </w:tcPr>
          <w:p w14:paraId="62253C0E">
            <w:pPr>
              <w:spacing w:line="600" w:lineRule="exact"/>
              <w:jc w:val="center"/>
              <w:rPr>
                <w:rFonts w:ascii="仿宋_GB2312"/>
              </w:rPr>
            </w:pPr>
          </w:p>
        </w:tc>
      </w:tr>
      <w:tr w14:paraId="474A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B361003">
            <w:pPr>
              <w:jc w:val="center"/>
              <w:rPr>
                <w:rFonts w:ascii="仿宋" w:hAnsi="仿宋" w:eastAsia="仿宋"/>
              </w:rPr>
            </w:pPr>
            <w:r>
              <w:rPr>
                <w:rFonts w:hint="eastAsia" w:ascii="仿宋" w:hAnsi="仿宋" w:eastAsia="仿宋"/>
              </w:rPr>
              <w:t>273</w:t>
            </w:r>
          </w:p>
        </w:tc>
        <w:tc>
          <w:tcPr>
            <w:tcW w:w="3200" w:type="dxa"/>
            <w:vAlign w:val="center"/>
          </w:tcPr>
          <w:p w14:paraId="47F9481A">
            <w:pPr>
              <w:jc w:val="center"/>
              <w:rPr>
                <w:rFonts w:ascii="仿宋" w:hAnsi="仿宋" w:eastAsia="仿宋"/>
              </w:rPr>
            </w:pPr>
            <w:r>
              <w:rPr>
                <w:rFonts w:hint="eastAsia" w:ascii="仿宋" w:hAnsi="仿宋" w:eastAsia="仿宋"/>
              </w:rPr>
              <w:t>273</w:t>
            </w:r>
          </w:p>
        </w:tc>
        <w:tc>
          <w:tcPr>
            <w:tcW w:w="6563" w:type="dxa"/>
            <w:vAlign w:val="center"/>
          </w:tcPr>
          <w:p w14:paraId="6A21EA2B">
            <w:pPr>
              <w:jc w:val="center"/>
              <w:rPr>
                <w:sz w:val="20"/>
                <w:szCs w:val="20"/>
              </w:rPr>
            </w:pPr>
            <w:r>
              <w:rPr>
                <w:rFonts w:hint="eastAsia"/>
                <w:sz w:val="20"/>
                <w:szCs w:val="20"/>
              </w:rPr>
              <w:t>对农药广告中含有使人误解内容的处罚</w:t>
            </w:r>
          </w:p>
        </w:tc>
        <w:tc>
          <w:tcPr>
            <w:tcW w:w="2651" w:type="dxa"/>
            <w:vAlign w:val="center"/>
          </w:tcPr>
          <w:p w14:paraId="605B1CF6">
            <w:pPr>
              <w:spacing w:line="600" w:lineRule="exact"/>
              <w:jc w:val="center"/>
              <w:rPr>
                <w:rFonts w:ascii="仿宋_GB2312"/>
              </w:rPr>
            </w:pPr>
          </w:p>
        </w:tc>
      </w:tr>
      <w:tr w14:paraId="3A21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77F8164">
            <w:pPr>
              <w:jc w:val="center"/>
              <w:rPr>
                <w:rFonts w:ascii="仿宋" w:hAnsi="仿宋" w:eastAsia="仿宋"/>
              </w:rPr>
            </w:pPr>
            <w:r>
              <w:rPr>
                <w:rFonts w:hint="eastAsia" w:ascii="仿宋" w:hAnsi="仿宋" w:eastAsia="仿宋"/>
              </w:rPr>
              <w:t>274</w:t>
            </w:r>
          </w:p>
        </w:tc>
        <w:tc>
          <w:tcPr>
            <w:tcW w:w="3200" w:type="dxa"/>
            <w:vAlign w:val="center"/>
          </w:tcPr>
          <w:p w14:paraId="309F185C">
            <w:pPr>
              <w:jc w:val="center"/>
              <w:rPr>
                <w:rFonts w:ascii="仿宋" w:hAnsi="仿宋" w:eastAsia="仿宋"/>
              </w:rPr>
            </w:pPr>
            <w:r>
              <w:rPr>
                <w:rFonts w:hint="eastAsia" w:ascii="仿宋" w:hAnsi="仿宋" w:eastAsia="仿宋"/>
              </w:rPr>
              <w:t>274</w:t>
            </w:r>
          </w:p>
        </w:tc>
        <w:tc>
          <w:tcPr>
            <w:tcW w:w="6563" w:type="dxa"/>
            <w:vAlign w:val="center"/>
          </w:tcPr>
          <w:p w14:paraId="792EA282">
            <w:pPr>
              <w:jc w:val="center"/>
              <w:rPr>
                <w:sz w:val="20"/>
                <w:szCs w:val="20"/>
              </w:rPr>
            </w:pPr>
            <w:r>
              <w:rPr>
                <w:rFonts w:hint="eastAsia"/>
                <w:sz w:val="20"/>
                <w:szCs w:val="20"/>
              </w:rPr>
              <w:t>对农药广告滥用不科学语句等内容的处罚</w:t>
            </w:r>
          </w:p>
        </w:tc>
        <w:tc>
          <w:tcPr>
            <w:tcW w:w="2651" w:type="dxa"/>
            <w:vAlign w:val="center"/>
          </w:tcPr>
          <w:p w14:paraId="6E834541">
            <w:pPr>
              <w:spacing w:line="600" w:lineRule="exact"/>
              <w:jc w:val="center"/>
              <w:rPr>
                <w:rFonts w:ascii="仿宋_GB2312"/>
              </w:rPr>
            </w:pPr>
          </w:p>
        </w:tc>
      </w:tr>
      <w:tr w14:paraId="52F1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5967292">
            <w:pPr>
              <w:jc w:val="center"/>
              <w:rPr>
                <w:rFonts w:ascii="仿宋" w:hAnsi="仿宋" w:eastAsia="仿宋"/>
              </w:rPr>
            </w:pPr>
            <w:r>
              <w:rPr>
                <w:rFonts w:hint="eastAsia" w:ascii="仿宋" w:hAnsi="仿宋" w:eastAsia="仿宋"/>
              </w:rPr>
              <w:t>275</w:t>
            </w:r>
          </w:p>
        </w:tc>
        <w:tc>
          <w:tcPr>
            <w:tcW w:w="3200" w:type="dxa"/>
            <w:vAlign w:val="center"/>
          </w:tcPr>
          <w:p w14:paraId="09A80A7B">
            <w:pPr>
              <w:jc w:val="center"/>
              <w:rPr>
                <w:rFonts w:ascii="仿宋" w:hAnsi="仿宋" w:eastAsia="仿宋"/>
              </w:rPr>
            </w:pPr>
            <w:r>
              <w:rPr>
                <w:rFonts w:hint="eastAsia" w:ascii="仿宋" w:hAnsi="仿宋" w:eastAsia="仿宋"/>
              </w:rPr>
              <w:t>275</w:t>
            </w:r>
          </w:p>
        </w:tc>
        <w:tc>
          <w:tcPr>
            <w:tcW w:w="6563" w:type="dxa"/>
            <w:vAlign w:val="center"/>
          </w:tcPr>
          <w:p w14:paraId="19EFE907">
            <w:pPr>
              <w:jc w:val="center"/>
              <w:rPr>
                <w:sz w:val="20"/>
                <w:szCs w:val="20"/>
              </w:rPr>
            </w:pPr>
            <w:r>
              <w:rPr>
                <w:rFonts w:hint="eastAsia"/>
                <w:sz w:val="20"/>
                <w:szCs w:val="20"/>
              </w:rPr>
              <w:t>对农药广告含有“无效退款”等内容的处罚</w:t>
            </w:r>
          </w:p>
        </w:tc>
        <w:tc>
          <w:tcPr>
            <w:tcW w:w="2651" w:type="dxa"/>
            <w:vAlign w:val="center"/>
          </w:tcPr>
          <w:p w14:paraId="76C850DF">
            <w:pPr>
              <w:spacing w:line="600" w:lineRule="exact"/>
              <w:jc w:val="center"/>
              <w:rPr>
                <w:rFonts w:ascii="仿宋_GB2312"/>
              </w:rPr>
            </w:pPr>
          </w:p>
        </w:tc>
      </w:tr>
      <w:tr w14:paraId="6DA5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8C389DB">
            <w:pPr>
              <w:jc w:val="center"/>
              <w:rPr>
                <w:rFonts w:ascii="仿宋" w:hAnsi="仿宋" w:eastAsia="仿宋"/>
              </w:rPr>
            </w:pPr>
            <w:r>
              <w:rPr>
                <w:rFonts w:hint="eastAsia" w:ascii="仿宋" w:hAnsi="仿宋" w:eastAsia="仿宋"/>
              </w:rPr>
              <w:t>276</w:t>
            </w:r>
          </w:p>
        </w:tc>
        <w:tc>
          <w:tcPr>
            <w:tcW w:w="3200" w:type="dxa"/>
            <w:vAlign w:val="center"/>
          </w:tcPr>
          <w:p w14:paraId="40866614">
            <w:pPr>
              <w:jc w:val="center"/>
              <w:rPr>
                <w:rFonts w:ascii="仿宋" w:hAnsi="仿宋" w:eastAsia="仿宋"/>
              </w:rPr>
            </w:pPr>
            <w:r>
              <w:rPr>
                <w:rFonts w:hint="eastAsia" w:ascii="仿宋" w:hAnsi="仿宋" w:eastAsia="仿宋"/>
              </w:rPr>
              <w:t>276</w:t>
            </w:r>
          </w:p>
        </w:tc>
        <w:tc>
          <w:tcPr>
            <w:tcW w:w="6563" w:type="dxa"/>
            <w:vAlign w:val="center"/>
          </w:tcPr>
          <w:p w14:paraId="22B1D40E">
            <w:pPr>
              <w:jc w:val="center"/>
              <w:rPr>
                <w:sz w:val="20"/>
                <w:szCs w:val="20"/>
              </w:rPr>
            </w:pPr>
            <w:r>
              <w:rPr>
                <w:rFonts w:hint="eastAsia"/>
                <w:sz w:val="20"/>
                <w:szCs w:val="20"/>
              </w:rPr>
              <w:t>对农药广告未标注批准文号的处罚</w:t>
            </w:r>
          </w:p>
        </w:tc>
        <w:tc>
          <w:tcPr>
            <w:tcW w:w="2651" w:type="dxa"/>
            <w:vAlign w:val="center"/>
          </w:tcPr>
          <w:p w14:paraId="319CE3AA">
            <w:pPr>
              <w:spacing w:line="600" w:lineRule="exact"/>
              <w:jc w:val="center"/>
              <w:rPr>
                <w:rFonts w:ascii="仿宋_GB2312"/>
              </w:rPr>
            </w:pPr>
          </w:p>
        </w:tc>
      </w:tr>
      <w:tr w14:paraId="7171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BBA9856">
            <w:pPr>
              <w:jc w:val="center"/>
              <w:rPr>
                <w:rFonts w:ascii="仿宋" w:hAnsi="仿宋" w:eastAsia="仿宋"/>
              </w:rPr>
            </w:pPr>
            <w:r>
              <w:rPr>
                <w:rFonts w:hint="eastAsia" w:ascii="仿宋" w:hAnsi="仿宋" w:eastAsia="仿宋"/>
              </w:rPr>
              <w:t>277</w:t>
            </w:r>
          </w:p>
        </w:tc>
        <w:tc>
          <w:tcPr>
            <w:tcW w:w="3200" w:type="dxa"/>
            <w:vAlign w:val="center"/>
          </w:tcPr>
          <w:p w14:paraId="06A7F763">
            <w:pPr>
              <w:jc w:val="center"/>
              <w:rPr>
                <w:rFonts w:ascii="仿宋" w:hAnsi="仿宋" w:eastAsia="仿宋"/>
              </w:rPr>
            </w:pPr>
            <w:r>
              <w:rPr>
                <w:rFonts w:hint="eastAsia" w:ascii="仿宋" w:hAnsi="仿宋" w:eastAsia="仿宋"/>
              </w:rPr>
              <w:t>277</w:t>
            </w:r>
          </w:p>
        </w:tc>
        <w:tc>
          <w:tcPr>
            <w:tcW w:w="6563" w:type="dxa"/>
            <w:vAlign w:val="center"/>
          </w:tcPr>
          <w:p w14:paraId="452B02CE">
            <w:pPr>
              <w:jc w:val="center"/>
              <w:rPr>
                <w:sz w:val="20"/>
                <w:szCs w:val="20"/>
              </w:rPr>
            </w:pPr>
            <w:r>
              <w:rPr>
                <w:rFonts w:hint="eastAsia"/>
                <w:sz w:val="20"/>
                <w:szCs w:val="20"/>
              </w:rPr>
              <w:t>对农药广告经营者等违反规定发布广告的处罚</w:t>
            </w:r>
          </w:p>
        </w:tc>
        <w:tc>
          <w:tcPr>
            <w:tcW w:w="2651" w:type="dxa"/>
            <w:vAlign w:val="center"/>
          </w:tcPr>
          <w:p w14:paraId="61D3E535">
            <w:pPr>
              <w:spacing w:line="600" w:lineRule="exact"/>
              <w:jc w:val="center"/>
              <w:rPr>
                <w:rFonts w:ascii="仿宋_GB2312"/>
              </w:rPr>
            </w:pPr>
          </w:p>
        </w:tc>
      </w:tr>
      <w:tr w14:paraId="4006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0995E55">
            <w:pPr>
              <w:jc w:val="center"/>
              <w:rPr>
                <w:rFonts w:ascii="仿宋" w:hAnsi="仿宋" w:eastAsia="仿宋"/>
              </w:rPr>
            </w:pPr>
            <w:r>
              <w:rPr>
                <w:rFonts w:hint="eastAsia" w:ascii="仿宋" w:hAnsi="仿宋" w:eastAsia="仿宋"/>
              </w:rPr>
              <w:t>278</w:t>
            </w:r>
          </w:p>
        </w:tc>
        <w:tc>
          <w:tcPr>
            <w:tcW w:w="3200" w:type="dxa"/>
            <w:vAlign w:val="center"/>
          </w:tcPr>
          <w:p w14:paraId="3FF1DEA1">
            <w:pPr>
              <w:jc w:val="center"/>
              <w:rPr>
                <w:rFonts w:ascii="仿宋" w:hAnsi="仿宋" w:eastAsia="仿宋"/>
              </w:rPr>
            </w:pPr>
            <w:r>
              <w:rPr>
                <w:rFonts w:hint="eastAsia" w:ascii="仿宋" w:hAnsi="仿宋" w:eastAsia="仿宋"/>
              </w:rPr>
              <w:t>278</w:t>
            </w:r>
          </w:p>
        </w:tc>
        <w:tc>
          <w:tcPr>
            <w:tcW w:w="6563" w:type="dxa"/>
            <w:vAlign w:val="center"/>
          </w:tcPr>
          <w:p w14:paraId="52DABB12">
            <w:pPr>
              <w:jc w:val="center"/>
              <w:rPr>
                <w:sz w:val="20"/>
                <w:szCs w:val="20"/>
              </w:rPr>
            </w:pPr>
            <w:r>
              <w:rPr>
                <w:rFonts w:hint="eastAsia"/>
                <w:sz w:val="20"/>
                <w:szCs w:val="20"/>
              </w:rPr>
              <w:t>对未经许可从事拍卖业务行为的行政处罚</w:t>
            </w:r>
          </w:p>
        </w:tc>
        <w:tc>
          <w:tcPr>
            <w:tcW w:w="2651" w:type="dxa"/>
            <w:vAlign w:val="center"/>
          </w:tcPr>
          <w:p w14:paraId="3B5F30AF">
            <w:pPr>
              <w:spacing w:line="600" w:lineRule="exact"/>
              <w:jc w:val="center"/>
              <w:rPr>
                <w:rFonts w:ascii="仿宋_GB2312"/>
              </w:rPr>
            </w:pPr>
          </w:p>
        </w:tc>
      </w:tr>
      <w:tr w14:paraId="4D83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65749FE">
            <w:pPr>
              <w:jc w:val="center"/>
              <w:rPr>
                <w:rFonts w:ascii="仿宋" w:hAnsi="仿宋" w:eastAsia="仿宋"/>
              </w:rPr>
            </w:pPr>
            <w:r>
              <w:rPr>
                <w:rFonts w:hint="eastAsia" w:ascii="仿宋" w:hAnsi="仿宋" w:eastAsia="仿宋"/>
              </w:rPr>
              <w:t>279</w:t>
            </w:r>
          </w:p>
        </w:tc>
        <w:tc>
          <w:tcPr>
            <w:tcW w:w="3200" w:type="dxa"/>
            <w:vAlign w:val="center"/>
          </w:tcPr>
          <w:p w14:paraId="579E354D">
            <w:pPr>
              <w:jc w:val="center"/>
              <w:rPr>
                <w:rFonts w:ascii="仿宋" w:hAnsi="仿宋" w:eastAsia="仿宋"/>
              </w:rPr>
            </w:pPr>
            <w:r>
              <w:rPr>
                <w:rFonts w:hint="eastAsia" w:ascii="仿宋" w:hAnsi="仿宋" w:eastAsia="仿宋"/>
              </w:rPr>
              <w:t>279</w:t>
            </w:r>
          </w:p>
        </w:tc>
        <w:tc>
          <w:tcPr>
            <w:tcW w:w="6563" w:type="dxa"/>
            <w:vAlign w:val="center"/>
          </w:tcPr>
          <w:p w14:paraId="55EA3877">
            <w:pPr>
              <w:jc w:val="center"/>
              <w:rPr>
                <w:sz w:val="20"/>
                <w:szCs w:val="20"/>
              </w:rPr>
            </w:pPr>
            <w:r>
              <w:rPr>
                <w:rFonts w:hint="eastAsia"/>
                <w:sz w:val="20"/>
                <w:szCs w:val="20"/>
              </w:rPr>
              <w:t>对拍卖人采用财物或者其他手段进行贿赂以争揽业务等行为的行政处罚</w:t>
            </w:r>
          </w:p>
        </w:tc>
        <w:tc>
          <w:tcPr>
            <w:tcW w:w="2651" w:type="dxa"/>
            <w:vAlign w:val="center"/>
          </w:tcPr>
          <w:p w14:paraId="4FDB8DDC">
            <w:pPr>
              <w:spacing w:line="600" w:lineRule="exact"/>
              <w:jc w:val="center"/>
              <w:rPr>
                <w:rFonts w:ascii="仿宋_GB2312"/>
              </w:rPr>
            </w:pPr>
          </w:p>
        </w:tc>
      </w:tr>
      <w:tr w14:paraId="5182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6677FFE">
            <w:pPr>
              <w:jc w:val="center"/>
              <w:rPr>
                <w:rFonts w:ascii="仿宋" w:hAnsi="仿宋" w:eastAsia="仿宋"/>
              </w:rPr>
            </w:pPr>
            <w:r>
              <w:rPr>
                <w:rFonts w:hint="eastAsia" w:ascii="仿宋" w:hAnsi="仿宋" w:eastAsia="仿宋"/>
              </w:rPr>
              <w:t>280</w:t>
            </w:r>
          </w:p>
        </w:tc>
        <w:tc>
          <w:tcPr>
            <w:tcW w:w="3200" w:type="dxa"/>
            <w:vAlign w:val="center"/>
          </w:tcPr>
          <w:p w14:paraId="60063BA9">
            <w:pPr>
              <w:jc w:val="center"/>
              <w:rPr>
                <w:rFonts w:ascii="仿宋" w:hAnsi="仿宋" w:eastAsia="仿宋"/>
              </w:rPr>
            </w:pPr>
            <w:r>
              <w:rPr>
                <w:rFonts w:hint="eastAsia" w:ascii="仿宋" w:hAnsi="仿宋" w:eastAsia="仿宋"/>
              </w:rPr>
              <w:t>280</w:t>
            </w:r>
          </w:p>
        </w:tc>
        <w:tc>
          <w:tcPr>
            <w:tcW w:w="6563" w:type="dxa"/>
            <w:vAlign w:val="center"/>
          </w:tcPr>
          <w:p w14:paraId="0BD1F76E">
            <w:pPr>
              <w:jc w:val="center"/>
              <w:rPr>
                <w:sz w:val="20"/>
                <w:szCs w:val="20"/>
              </w:rPr>
            </w:pPr>
            <w:r>
              <w:rPr>
                <w:rFonts w:hint="eastAsia"/>
                <w:sz w:val="20"/>
                <w:szCs w:val="20"/>
              </w:rPr>
              <w:t>对拍卖人及其工作人员以竞买人的身份参与自己组织的拍卖活动，或者委托他人代为竞买行为的行政处罚</w:t>
            </w:r>
          </w:p>
        </w:tc>
        <w:tc>
          <w:tcPr>
            <w:tcW w:w="2651" w:type="dxa"/>
            <w:vAlign w:val="center"/>
          </w:tcPr>
          <w:p w14:paraId="77E12395">
            <w:pPr>
              <w:spacing w:line="600" w:lineRule="exact"/>
              <w:jc w:val="center"/>
              <w:rPr>
                <w:rFonts w:ascii="仿宋_GB2312"/>
              </w:rPr>
            </w:pPr>
          </w:p>
        </w:tc>
      </w:tr>
      <w:tr w14:paraId="1F4B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125BE2C">
            <w:pPr>
              <w:jc w:val="center"/>
              <w:rPr>
                <w:rFonts w:ascii="仿宋" w:hAnsi="仿宋" w:eastAsia="仿宋"/>
              </w:rPr>
            </w:pPr>
            <w:r>
              <w:rPr>
                <w:rFonts w:hint="eastAsia" w:ascii="仿宋" w:hAnsi="仿宋" w:eastAsia="仿宋"/>
              </w:rPr>
              <w:t>281</w:t>
            </w:r>
          </w:p>
        </w:tc>
        <w:tc>
          <w:tcPr>
            <w:tcW w:w="3200" w:type="dxa"/>
            <w:vAlign w:val="center"/>
          </w:tcPr>
          <w:p w14:paraId="198A8C1C">
            <w:pPr>
              <w:jc w:val="center"/>
              <w:rPr>
                <w:rFonts w:ascii="仿宋" w:hAnsi="仿宋" w:eastAsia="仿宋"/>
              </w:rPr>
            </w:pPr>
            <w:r>
              <w:rPr>
                <w:rFonts w:hint="eastAsia" w:ascii="仿宋" w:hAnsi="仿宋" w:eastAsia="仿宋"/>
              </w:rPr>
              <w:t>281</w:t>
            </w:r>
          </w:p>
        </w:tc>
        <w:tc>
          <w:tcPr>
            <w:tcW w:w="6563" w:type="dxa"/>
            <w:vAlign w:val="center"/>
          </w:tcPr>
          <w:p w14:paraId="77772427">
            <w:pPr>
              <w:jc w:val="center"/>
              <w:rPr>
                <w:sz w:val="20"/>
                <w:szCs w:val="20"/>
              </w:rPr>
            </w:pPr>
            <w:r>
              <w:rPr>
                <w:rFonts w:hint="eastAsia"/>
                <w:sz w:val="20"/>
                <w:szCs w:val="20"/>
              </w:rPr>
              <w:t>对拍卖人在自己组织的拍卖活动中拍卖自己的物品或者财产权利行为的行政处罚</w:t>
            </w:r>
          </w:p>
        </w:tc>
        <w:tc>
          <w:tcPr>
            <w:tcW w:w="2651" w:type="dxa"/>
            <w:vAlign w:val="center"/>
          </w:tcPr>
          <w:p w14:paraId="1DBC03A3">
            <w:pPr>
              <w:spacing w:line="600" w:lineRule="exact"/>
              <w:jc w:val="center"/>
              <w:rPr>
                <w:rFonts w:ascii="仿宋_GB2312"/>
              </w:rPr>
            </w:pPr>
          </w:p>
        </w:tc>
      </w:tr>
      <w:tr w14:paraId="70A3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95C5F3A">
            <w:pPr>
              <w:jc w:val="center"/>
              <w:rPr>
                <w:rFonts w:ascii="仿宋" w:hAnsi="仿宋" w:eastAsia="仿宋"/>
              </w:rPr>
            </w:pPr>
            <w:r>
              <w:rPr>
                <w:rFonts w:hint="eastAsia" w:ascii="仿宋" w:hAnsi="仿宋" w:eastAsia="仿宋"/>
              </w:rPr>
              <w:t>282</w:t>
            </w:r>
          </w:p>
        </w:tc>
        <w:tc>
          <w:tcPr>
            <w:tcW w:w="3200" w:type="dxa"/>
            <w:vAlign w:val="center"/>
          </w:tcPr>
          <w:p w14:paraId="5B559DE2">
            <w:pPr>
              <w:jc w:val="center"/>
              <w:rPr>
                <w:rFonts w:ascii="仿宋" w:hAnsi="仿宋" w:eastAsia="仿宋"/>
              </w:rPr>
            </w:pPr>
            <w:r>
              <w:rPr>
                <w:rFonts w:hint="eastAsia" w:ascii="仿宋" w:hAnsi="仿宋" w:eastAsia="仿宋"/>
              </w:rPr>
              <w:t>282</w:t>
            </w:r>
          </w:p>
        </w:tc>
        <w:tc>
          <w:tcPr>
            <w:tcW w:w="6563" w:type="dxa"/>
            <w:vAlign w:val="center"/>
          </w:tcPr>
          <w:p w14:paraId="1B74C2FE">
            <w:pPr>
              <w:jc w:val="center"/>
              <w:rPr>
                <w:sz w:val="20"/>
                <w:szCs w:val="20"/>
              </w:rPr>
            </w:pPr>
            <w:r>
              <w:rPr>
                <w:rFonts w:hint="eastAsia"/>
                <w:sz w:val="20"/>
                <w:szCs w:val="20"/>
              </w:rPr>
              <w:t>对拍卖人雇佣非拍卖师主持拍卖活动行为的行政处罚</w:t>
            </w:r>
          </w:p>
        </w:tc>
        <w:tc>
          <w:tcPr>
            <w:tcW w:w="2651" w:type="dxa"/>
            <w:vAlign w:val="center"/>
          </w:tcPr>
          <w:p w14:paraId="4C03287E">
            <w:pPr>
              <w:spacing w:line="600" w:lineRule="exact"/>
              <w:jc w:val="center"/>
              <w:rPr>
                <w:rFonts w:ascii="仿宋_GB2312"/>
              </w:rPr>
            </w:pPr>
          </w:p>
        </w:tc>
      </w:tr>
      <w:tr w14:paraId="2A6F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D94FEF5">
            <w:pPr>
              <w:jc w:val="center"/>
              <w:rPr>
                <w:rFonts w:ascii="仿宋" w:hAnsi="仿宋" w:eastAsia="仿宋"/>
              </w:rPr>
            </w:pPr>
            <w:r>
              <w:rPr>
                <w:rFonts w:hint="eastAsia" w:ascii="仿宋" w:hAnsi="仿宋" w:eastAsia="仿宋"/>
              </w:rPr>
              <w:t>283</w:t>
            </w:r>
          </w:p>
        </w:tc>
        <w:tc>
          <w:tcPr>
            <w:tcW w:w="3200" w:type="dxa"/>
            <w:vAlign w:val="center"/>
          </w:tcPr>
          <w:p w14:paraId="536884D3">
            <w:pPr>
              <w:jc w:val="center"/>
              <w:rPr>
                <w:rFonts w:ascii="仿宋" w:hAnsi="仿宋" w:eastAsia="仿宋"/>
              </w:rPr>
            </w:pPr>
            <w:r>
              <w:rPr>
                <w:rFonts w:hint="eastAsia" w:ascii="仿宋" w:hAnsi="仿宋" w:eastAsia="仿宋"/>
              </w:rPr>
              <w:t>283</w:t>
            </w:r>
          </w:p>
        </w:tc>
        <w:tc>
          <w:tcPr>
            <w:tcW w:w="6563" w:type="dxa"/>
            <w:vAlign w:val="center"/>
          </w:tcPr>
          <w:p w14:paraId="15A0B604">
            <w:pPr>
              <w:jc w:val="center"/>
              <w:rPr>
                <w:sz w:val="20"/>
                <w:szCs w:val="20"/>
              </w:rPr>
            </w:pPr>
            <w:r>
              <w:rPr>
                <w:rFonts w:hint="eastAsia"/>
                <w:sz w:val="20"/>
                <w:szCs w:val="20"/>
              </w:rPr>
              <w:t>对委托人在拍卖活动中参与竞买或者委托他人代为竞买行为的行政处罚</w:t>
            </w:r>
          </w:p>
        </w:tc>
        <w:tc>
          <w:tcPr>
            <w:tcW w:w="2651" w:type="dxa"/>
            <w:vAlign w:val="center"/>
          </w:tcPr>
          <w:p w14:paraId="66F0BF58">
            <w:pPr>
              <w:spacing w:line="600" w:lineRule="exact"/>
              <w:jc w:val="center"/>
              <w:rPr>
                <w:rFonts w:ascii="仿宋_GB2312"/>
              </w:rPr>
            </w:pPr>
          </w:p>
        </w:tc>
      </w:tr>
      <w:tr w14:paraId="6201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4D27BE9">
            <w:pPr>
              <w:jc w:val="center"/>
              <w:rPr>
                <w:rFonts w:ascii="仿宋" w:hAnsi="仿宋" w:eastAsia="仿宋"/>
              </w:rPr>
            </w:pPr>
            <w:r>
              <w:rPr>
                <w:rFonts w:hint="eastAsia" w:ascii="仿宋" w:hAnsi="仿宋" w:eastAsia="仿宋"/>
              </w:rPr>
              <w:t>284</w:t>
            </w:r>
          </w:p>
        </w:tc>
        <w:tc>
          <w:tcPr>
            <w:tcW w:w="3200" w:type="dxa"/>
            <w:vAlign w:val="center"/>
          </w:tcPr>
          <w:p w14:paraId="4F8DEC68">
            <w:pPr>
              <w:jc w:val="center"/>
              <w:rPr>
                <w:rFonts w:ascii="仿宋" w:hAnsi="仿宋" w:eastAsia="仿宋"/>
              </w:rPr>
            </w:pPr>
            <w:r>
              <w:rPr>
                <w:rFonts w:hint="eastAsia" w:ascii="仿宋" w:hAnsi="仿宋" w:eastAsia="仿宋"/>
              </w:rPr>
              <w:t>284</w:t>
            </w:r>
          </w:p>
        </w:tc>
        <w:tc>
          <w:tcPr>
            <w:tcW w:w="6563" w:type="dxa"/>
            <w:vAlign w:val="center"/>
          </w:tcPr>
          <w:p w14:paraId="2EE03282">
            <w:pPr>
              <w:jc w:val="center"/>
              <w:rPr>
                <w:sz w:val="20"/>
                <w:szCs w:val="20"/>
              </w:rPr>
            </w:pPr>
            <w:r>
              <w:rPr>
                <w:rFonts w:hint="eastAsia"/>
                <w:sz w:val="20"/>
                <w:szCs w:val="20"/>
              </w:rPr>
              <w:t>对竞买人之间恶意串通行为的行政处罚</w:t>
            </w:r>
          </w:p>
        </w:tc>
        <w:tc>
          <w:tcPr>
            <w:tcW w:w="2651" w:type="dxa"/>
            <w:vAlign w:val="center"/>
          </w:tcPr>
          <w:p w14:paraId="39F6990B">
            <w:pPr>
              <w:spacing w:line="600" w:lineRule="exact"/>
              <w:jc w:val="center"/>
              <w:rPr>
                <w:rFonts w:ascii="仿宋_GB2312"/>
              </w:rPr>
            </w:pPr>
          </w:p>
        </w:tc>
      </w:tr>
      <w:tr w14:paraId="17F0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860B135">
            <w:pPr>
              <w:jc w:val="center"/>
              <w:rPr>
                <w:rFonts w:ascii="仿宋" w:hAnsi="仿宋" w:eastAsia="仿宋"/>
              </w:rPr>
            </w:pPr>
            <w:r>
              <w:rPr>
                <w:rFonts w:hint="eastAsia" w:ascii="仿宋" w:hAnsi="仿宋" w:eastAsia="仿宋"/>
              </w:rPr>
              <w:t>285</w:t>
            </w:r>
          </w:p>
        </w:tc>
        <w:tc>
          <w:tcPr>
            <w:tcW w:w="3200" w:type="dxa"/>
            <w:vAlign w:val="center"/>
          </w:tcPr>
          <w:p w14:paraId="56512985">
            <w:pPr>
              <w:jc w:val="center"/>
              <w:rPr>
                <w:rFonts w:ascii="仿宋" w:hAnsi="仿宋" w:eastAsia="仿宋"/>
              </w:rPr>
            </w:pPr>
            <w:r>
              <w:rPr>
                <w:rFonts w:hint="eastAsia" w:ascii="仿宋" w:hAnsi="仿宋" w:eastAsia="仿宋"/>
              </w:rPr>
              <w:t>285</w:t>
            </w:r>
          </w:p>
        </w:tc>
        <w:tc>
          <w:tcPr>
            <w:tcW w:w="6563" w:type="dxa"/>
            <w:vAlign w:val="center"/>
          </w:tcPr>
          <w:p w14:paraId="2029F4ED">
            <w:pPr>
              <w:jc w:val="center"/>
              <w:rPr>
                <w:sz w:val="20"/>
                <w:szCs w:val="20"/>
              </w:rPr>
            </w:pPr>
            <w:r>
              <w:rPr>
                <w:rFonts w:hint="eastAsia"/>
                <w:sz w:val="20"/>
                <w:szCs w:val="20"/>
              </w:rPr>
              <w:t>对竞买人与拍卖人之间恶意串通行为的行政处罚</w:t>
            </w:r>
          </w:p>
        </w:tc>
        <w:tc>
          <w:tcPr>
            <w:tcW w:w="2651" w:type="dxa"/>
            <w:vAlign w:val="center"/>
          </w:tcPr>
          <w:p w14:paraId="02E84618">
            <w:pPr>
              <w:spacing w:line="600" w:lineRule="exact"/>
              <w:jc w:val="center"/>
              <w:rPr>
                <w:rFonts w:ascii="仿宋_GB2312"/>
              </w:rPr>
            </w:pPr>
          </w:p>
        </w:tc>
      </w:tr>
      <w:tr w14:paraId="413E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31EA3E5">
            <w:pPr>
              <w:jc w:val="center"/>
              <w:rPr>
                <w:rFonts w:ascii="仿宋" w:hAnsi="仿宋" w:eastAsia="仿宋"/>
              </w:rPr>
            </w:pPr>
            <w:r>
              <w:rPr>
                <w:rFonts w:hint="eastAsia" w:ascii="仿宋" w:hAnsi="仿宋" w:eastAsia="仿宋"/>
              </w:rPr>
              <w:t>286</w:t>
            </w:r>
          </w:p>
        </w:tc>
        <w:tc>
          <w:tcPr>
            <w:tcW w:w="3200" w:type="dxa"/>
            <w:vAlign w:val="center"/>
          </w:tcPr>
          <w:p w14:paraId="622E97D6">
            <w:pPr>
              <w:jc w:val="center"/>
              <w:rPr>
                <w:rFonts w:ascii="仿宋" w:hAnsi="仿宋" w:eastAsia="仿宋"/>
              </w:rPr>
            </w:pPr>
            <w:r>
              <w:rPr>
                <w:rFonts w:hint="eastAsia" w:ascii="仿宋" w:hAnsi="仿宋" w:eastAsia="仿宋"/>
              </w:rPr>
              <w:t>286</w:t>
            </w:r>
          </w:p>
        </w:tc>
        <w:tc>
          <w:tcPr>
            <w:tcW w:w="6563" w:type="dxa"/>
            <w:vAlign w:val="center"/>
          </w:tcPr>
          <w:p w14:paraId="353144F9">
            <w:pPr>
              <w:jc w:val="center"/>
              <w:rPr>
                <w:sz w:val="20"/>
                <w:szCs w:val="20"/>
              </w:rPr>
            </w:pPr>
            <w:r>
              <w:rPr>
                <w:rFonts w:hint="eastAsia"/>
                <w:sz w:val="20"/>
                <w:szCs w:val="20"/>
              </w:rPr>
              <w:t>对隐瞒真实情况，采取欺骗手段取得法定代表人资格行为的处罚</w:t>
            </w:r>
          </w:p>
        </w:tc>
        <w:tc>
          <w:tcPr>
            <w:tcW w:w="2651" w:type="dxa"/>
            <w:vAlign w:val="center"/>
          </w:tcPr>
          <w:p w14:paraId="1A04B873">
            <w:pPr>
              <w:spacing w:line="600" w:lineRule="exact"/>
              <w:jc w:val="center"/>
              <w:rPr>
                <w:rFonts w:ascii="仿宋_GB2312"/>
              </w:rPr>
            </w:pPr>
          </w:p>
        </w:tc>
      </w:tr>
      <w:tr w14:paraId="74EE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B060A90">
            <w:pPr>
              <w:jc w:val="center"/>
              <w:rPr>
                <w:rFonts w:ascii="仿宋" w:hAnsi="仿宋" w:eastAsia="仿宋"/>
              </w:rPr>
            </w:pPr>
            <w:r>
              <w:rPr>
                <w:rFonts w:hint="eastAsia" w:ascii="仿宋" w:hAnsi="仿宋" w:eastAsia="仿宋"/>
              </w:rPr>
              <w:t>287</w:t>
            </w:r>
          </w:p>
        </w:tc>
        <w:tc>
          <w:tcPr>
            <w:tcW w:w="3200" w:type="dxa"/>
            <w:vAlign w:val="center"/>
          </w:tcPr>
          <w:p w14:paraId="07E3CD15">
            <w:pPr>
              <w:jc w:val="center"/>
              <w:rPr>
                <w:rFonts w:ascii="仿宋" w:hAnsi="仿宋" w:eastAsia="仿宋"/>
              </w:rPr>
            </w:pPr>
            <w:r>
              <w:rPr>
                <w:rFonts w:hint="eastAsia" w:ascii="仿宋" w:hAnsi="仿宋" w:eastAsia="仿宋"/>
              </w:rPr>
              <w:t>287</w:t>
            </w:r>
          </w:p>
        </w:tc>
        <w:tc>
          <w:tcPr>
            <w:tcW w:w="6563" w:type="dxa"/>
            <w:vAlign w:val="center"/>
          </w:tcPr>
          <w:p w14:paraId="72A683CA">
            <w:pPr>
              <w:jc w:val="center"/>
              <w:rPr>
                <w:sz w:val="20"/>
                <w:szCs w:val="20"/>
              </w:rPr>
            </w:pPr>
            <w:r>
              <w:rPr>
                <w:rFonts w:hint="eastAsia"/>
                <w:sz w:val="20"/>
                <w:szCs w:val="20"/>
              </w:rPr>
              <w:t>对应当申请办理法定代表人变更登记而未办理的行为的处罚</w:t>
            </w:r>
          </w:p>
        </w:tc>
        <w:tc>
          <w:tcPr>
            <w:tcW w:w="2651" w:type="dxa"/>
            <w:vAlign w:val="center"/>
          </w:tcPr>
          <w:p w14:paraId="6126C438">
            <w:pPr>
              <w:spacing w:line="600" w:lineRule="exact"/>
              <w:jc w:val="center"/>
              <w:rPr>
                <w:rFonts w:ascii="仿宋_GB2312"/>
              </w:rPr>
            </w:pPr>
          </w:p>
        </w:tc>
      </w:tr>
      <w:tr w14:paraId="2031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C1C588C">
            <w:pPr>
              <w:jc w:val="center"/>
              <w:rPr>
                <w:rFonts w:ascii="仿宋" w:hAnsi="仿宋" w:eastAsia="仿宋"/>
              </w:rPr>
            </w:pPr>
            <w:r>
              <w:rPr>
                <w:rFonts w:hint="eastAsia" w:ascii="仿宋" w:hAnsi="仿宋" w:eastAsia="仿宋"/>
              </w:rPr>
              <w:t>288</w:t>
            </w:r>
          </w:p>
        </w:tc>
        <w:tc>
          <w:tcPr>
            <w:tcW w:w="3200" w:type="dxa"/>
            <w:vAlign w:val="center"/>
          </w:tcPr>
          <w:p w14:paraId="1B3F0AC6">
            <w:pPr>
              <w:jc w:val="center"/>
              <w:rPr>
                <w:rFonts w:ascii="仿宋" w:hAnsi="仿宋" w:eastAsia="仿宋"/>
              </w:rPr>
            </w:pPr>
            <w:r>
              <w:rPr>
                <w:rFonts w:hint="eastAsia" w:ascii="仿宋" w:hAnsi="仿宋" w:eastAsia="仿宋"/>
              </w:rPr>
              <w:t>288</w:t>
            </w:r>
          </w:p>
        </w:tc>
        <w:tc>
          <w:tcPr>
            <w:tcW w:w="6563" w:type="dxa"/>
            <w:vAlign w:val="center"/>
          </w:tcPr>
          <w:p w14:paraId="5C608395">
            <w:pPr>
              <w:jc w:val="center"/>
              <w:rPr>
                <w:sz w:val="20"/>
                <w:szCs w:val="20"/>
              </w:rPr>
            </w:pPr>
            <w:r>
              <w:rPr>
                <w:rFonts w:hint="eastAsia"/>
                <w:sz w:val="20"/>
                <w:szCs w:val="20"/>
              </w:rPr>
              <w:t>对使用与登记不符的企业名称行为的处罚</w:t>
            </w:r>
          </w:p>
        </w:tc>
        <w:tc>
          <w:tcPr>
            <w:tcW w:w="2651" w:type="dxa"/>
            <w:vAlign w:val="center"/>
          </w:tcPr>
          <w:p w14:paraId="601A5365">
            <w:pPr>
              <w:spacing w:line="600" w:lineRule="exact"/>
              <w:jc w:val="center"/>
              <w:rPr>
                <w:rFonts w:ascii="仿宋_GB2312"/>
              </w:rPr>
            </w:pPr>
          </w:p>
        </w:tc>
      </w:tr>
      <w:tr w14:paraId="2A5D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00ED884">
            <w:pPr>
              <w:jc w:val="center"/>
              <w:rPr>
                <w:rFonts w:ascii="仿宋" w:hAnsi="仿宋" w:eastAsia="仿宋"/>
              </w:rPr>
            </w:pPr>
            <w:r>
              <w:rPr>
                <w:rFonts w:hint="eastAsia" w:ascii="仿宋" w:hAnsi="仿宋" w:eastAsia="仿宋"/>
              </w:rPr>
              <w:t>289</w:t>
            </w:r>
          </w:p>
        </w:tc>
        <w:tc>
          <w:tcPr>
            <w:tcW w:w="3200" w:type="dxa"/>
            <w:vAlign w:val="center"/>
          </w:tcPr>
          <w:p w14:paraId="1FE1EEF8">
            <w:pPr>
              <w:jc w:val="center"/>
              <w:rPr>
                <w:rFonts w:ascii="仿宋" w:hAnsi="仿宋" w:eastAsia="仿宋"/>
              </w:rPr>
            </w:pPr>
            <w:r>
              <w:rPr>
                <w:rFonts w:hint="eastAsia" w:ascii="仿宋" w:hAnsi="仿宋" w:eastAsia="仿宋"/>
              </w:rPr>
              <w:t>289</w:t>
            </w:r>
          </w:p>
        </w:tc>
        <w:tc>
          <w:tcPr>
            <w:tcW w:w="6563" w:type="dxa"/>
            <w:vAlign w:val="center"/>
          </w:tcPr>
          <w:p w14:paraId="25991F02">
            <w:pPr>
              <w:jc w:val="center"/>
              <w:rPr>
                <w:sz w:val="20"/>
                <w:szCs w:val="20"/>
              </w:rPr>
            </w:pPr>
            <w:r>
              <w:rPr>
                <w:rFonts w:hint="eastAsia"/>
                <w:sz w:val="20"/>
                <w:szCs w:val="20"/>
              </w:rPr>
              <w:t>对企业使用名称中有违法行为的处罚</w:t>
            </w:r>
          </w:p>
        </w:tc>
        <w:tc>
          <w:tcPr>
            <w:tcW w:w="2651" w:type="dxa"/>
            <w:vAlign w:val="center"/>
          </w:tcPr>
          <w:p w14:paraId="2D4406B5">
            <w:pPr>
              <w:spacing w:line="600" w:lineRule="exact"/>
              <w:jc w:val="center"/>
              <w:rPr>
                <w:rFonts w:ascii="仿宋_GB2312"/>
              </w:rPr>
            </w:pPr>
          </w:p>
        </w:tc>
      </w:tr>
      <w:tr w14:paraId="3605B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982CB5F">
            <w:pPr>
              <w:jc w:val="center"/>
              <w:rPr>
                <w:rFonts w:ascii="仿宋" w:hAnsi="仿宋" w:eastAsia="仿宋"/>
              </w:rPr>
            </w:pPr>
            <w:r>
              <w:rPr>
                <w:rFonts w:hint="eastAsia" w:ascii="仿宋" w:hAnsi="仿宋" w:eastAsia="仿宋"/>
              </w:rPr>
              <w:t>290</w:t>
            </w:r>
          </w:p>
        </w:tc>
        <w:tc>
          <w:tcPr>
            <w:tcW w:w="3200" w:type="dxa"/>
            <w:vAlign w:val="center"/>
          </w:tcPr>
          <w:p w14:paraId="76748FB8">
            <w:pPr>
              <w:jc w:val="center"/>
              <w:rPr>
                <w:rFonts w:ascii="仿宋" w:hAnsi="仿宋" w:eastAsia="仿宋"/>
              </w:rPr>
            </w:pPr>
            <w:r>
              <w:rPr>
                <w:rFonts w:hint="eastAsia" w:ascii="仿宋" w:hAnsi="仿宋" w:eastAsia="仿宋"/>
              </w:rPr>
              <w:t>290</w:t>
            </w:r>
          </w:p>
        </w:tc>
        <w:tc>
          <w:tcPr>
            <w:tcW w:w="6563" w:type="dxa"/>
            <w:vAlign w:val="center"/>
          </w:tcPr>
          <w:p w14:paraId="1D88368F">
            <w:pPr>
              <w:jc w:val="center"/>
              <w:rPr>
                <w:sz w:val="20"/>
                <w:szCs w:val="20"/>
              </w:rPr>
            </w:pPr>
            <w:r>
              <w:rPr>
                <w:rFonts w:hint="eastAsia"/>
                <w:sz w:val="20"/>
                <w:szCs w:val="20"/>
              </w:rPr>
              <w:t>对企业擅自使用他人已经登记注册的企业名称或者有其他侵犯他人企业名称专用权行为的处罚</w:t>
            </w:r>
          </w:p>
        </w:tc>
        <w:tc>
          <w:tcPr>
            <w:tcW w:w="2651" w:type="dxa"/>
            <w:vAlign w:val="center"/>
          </w:tcPr>
          <w:p w14:paraId="31BC9BC3">
            <w:pPr>
              <w:spacing w:line="600" w:lineRule="exact"/>
              <w:jc w:val="center"/>
              <w:rPr>
                <w:rFonts w:ascii="仿宋_GB2312"/>
              </w:rPr>
            </w:pPr>
          </w:p>
        </w:tc>
      </w:tr>
      <w:tr w14:paraId="35006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E624086">
            <w:pPr>
              <w:jc w:val="center"/>
              <w:rPr>
                <w:rFonts w:ascii="仿宋" w:hAnsi="仿宋" w:eastAsia="仿宋"/>
              </w:rPr>
            </w:pPr>
            <w:r>
              <w:rPr>
                <w:rFonts w:hint="eastAsia" w:ascii="仿宋" w:hAnsi="仿宋" w:eastAsia="仿宋"/>
              </w:rPr>
              <w:t>291</w:t>
            </w:r>
          </w:p>
        </w:tc>
        <w:tc>
          <w:tcPr>
            <w:tcW w:w="3200" w:type="dxa"/>
            <w:vAlign w:val="center"/>
          </w:tcPr>
          <w:p w14:paraId="23DE5533">
            <w:pPr>
              <w:jc w:val="center"/>
              <w:rPr>
                <w:rFonts w:ascii="仿宋" w:hAnsi="仿宋" w:eastAsia="仿宋"/>
              </w:rPr>
            </w:pPr>
            <w:r>
              <w:rPr>
                <w:rFonts w:hint="eastAsia" w:ascii="仿宋" w:hAnsi="仿宋" w:eastAsia="仿宋"/>
              </w:rPr>
              <w:t>291</w:t>
            </w:r>
          </w:p>
        </w:tc>
        <w:tc>
          <w:tcPr>
            <w:tcW w:w="6563" w:type="dxa"/>
            <w:vAlign w:val="center"/>
          </w:tcPr>
          <w:p w14:paraId="096A4C9E">
            <w:pPr>
              <w:jc w:val="center"/>
              <w:rPr>
                <w:sz w:val="20"/>
                <w:szCs w:val="20"/>
              </w:rPr>
            </w:pPr>
            <w:r>
              <w:rPr>
                <w:rFonts w:hint="eastAsia"/>
                <w:sz w:val="20"/>
                <w:szCs w:val="20"/>
              </w:rPr>
              <w:t>对制造单位未采用符合安全技术规范要求的起重机械设计文件的行为的处罚</w:t>
            </w:r>
          </w:p>
        </w:tc>
        <w:tc>
          <w:tcPr>
            <w:tcW w:w="2651" w:type="dxa"/>
            <w:vAlign w:val="center"/>
          </w:tcPr>
          <w:p w14:paraId="3B542454">
            <w:pPr>
              <w:spacing w:line="600" w:lineRule="exact"/>
              <w:jc w:val="center"/>
              <w:rPr>
                <w:rFonts w:ascii="仿宋_GB2312"/>
              </w:rPr>
            </w:pPr>
          </w:p>
        </w:tc>
      </w:tr>
      <w:tr w14:paraId="4DDF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1B178F6">
            <w:pPr>
              <w:jc w:val="center"/>
              <w:rPr>
                <w:rFonts w:ascii="仿宋" w:hAnsi="仿宋" w:eastAsia="仿宋"/>
              </w:rPr>
            </w:pPr>
            <w:r>
              <w:rPr>
                <w:rFonts w:hint="eastAsia" w:ascii="仿宋" w:hAnsi="仿宋" w:eastAsia="仿宋"/>
              </w:rPr>
              <w:t>292</w:t>
            </w:r>
          </w:p>
        </w:tc>
        <w:tc>
          <w:tcPr>
            <w:tcW w:w="3200" w:type="dxa"/>
            <w:vAlign w:val="center"/>
          </w:tcPr>
          <w:p w14:paraId="0C6F83BF">
            <w:pPr>
              <w:jc w:val="center"/>
              <w:rPr>
                <w:rFonts w:ascii="仿宋" w:hAnsi="仿宋" w:eastAsia="仿宋"/>
              </w:rPr>
            </w:pPr>
            <w:r>
              <w:rPr>
                <w:rFonts w:hint="eastAsia" w:ascii="仿宋" w:hAnsi="仿宋" w:eastAsia="仿宋"/>
              </w:rPr>
              <w:t>292</w:t>
            </w:r>
          </w:p>
        </w:tc>
        <w:tc>
          <w:tcPr>
            <w:tcW w:w="6563" w:type="dxa"/>
            <w:vAlign w:val="center"/>
          </w:tcPr>
          <w:p w14:paraId="0517FDD5">
            <w:pPr>
              <w:jc w:val="center"/>
              <w:rPr>
                <w:sz w:val="20"/>
                <w:szCs w:val="20"/>
              </w:rPr>
            </w:pPr>
            <w:r>
              <w:rPr>
                <w:rFonts w:hint="eastAsia"/>
                <w:sz w:val="20"/>
                <w:szCs w:val="20"/>
              </w:rPr>
              <w:t>对制造单位未在被许可的场所内制造起重机械或未经监督检验行为的处罚</w:t>
            </w:r>
          </w:p>
        </w:tc>
        <w:tc>
          <w:tcPr>
            <w:tcW w:w="2651" w:type="dxa"/>
            <w:vAlign w:val="center"/>
          </w:tcPr>
          <w:p w14:paraId="4F67E292">
            <w:pPr>
              <w:spacing w:line="600" w:lineRule="exact"/>
              <w:jc w:val="center"/>
              <w:rPr>
                <w:rFonts w:ascii="仿宋_GB2312"/>
              </w:rPr>
            </w:pPr>
          </w:p>
        </w:tc>
      </w:tr>
      <w:tr w14:paraId="6EE0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194405A">
            <w:pPr>
              <w:jc w:val="center"/>
              <w:rPr>
                <w:rFonts w:ascii="仿宋" w:hAnsi="仿宋" w:eastAsia="仿宋"/>
              </w:rPr>
            </w:pPr>
            <w:r>
              <w:rPr>
                <w:rFonts w:hint="eastAsia" w:ascii="仿宋" w:hAnsi="仿宋" w:eastAsia="仿宋"/>
              </w:rPr>
              <w:t>293</w:t>
            </w:r>
          </w:p>
        </w:tc>
        <w:tc>
          <w:tcPr>
            <w:tcW w:w="3200" w:type="dxa"/>
            <w:vAlign w:val="center"/>
          </w:tcPr>
          <w:p w14:paraId="06DA90F3">
            <w:pPr>
              <w:jc w:val="center"/>
              <w:rPr>
                <w:rFonts w:ascii="仿宋" w:hAnsi="仿宋" w:eastAsia="仿宋"/>
              </w:rPr>
            </w:pPr>
            <w:r>
              <w:rPr>
                <w:rFonts w:hint="eastAsia" w:ascii="仿宋" w:hAnsi="仿宋" w:eastAsia="仿宋"/>
              </w:rPr>
              <w:t>293</w:t>
            </w:r>
          </w:p>
        </w:tc>
        <w:tc>
          <w:tcPr>
            <w:tcW w:w="6563" w:type="dxa"/>
            <w:vAlign w:val="center"/>
          </w:tcPr>
          <w:p w14:paraId="375D897D">
            <w:pPr>
              <w:jc w:val="center"/>
              <w:rPr>
                <w:sz w:val="20"/>
                <w:szCs w:val="20"/>
              </w:rPr>
            </w:pPr>
            <w:r>
              <w:rPr>
                <w:rFonts w:hint="eastAsia"/>
                <w:sz w:val="20"/>
                <w:szCs w:val="20"/>
              </w:rPr>
              <w:t>对制造单位将主要受力结构件全部委托加工或者购买并用于起重机械制造等行为的处罚</w:t>
            </w:r>
          </w:p>
        </w:tc>
        <w:tc>
          <w:tcPr>
            <w:tcW w:w="2651" w:type="dxa"/>
            <w:vAlign w:val="center"/>
          </w:tcPr>
          <w:p w14:paraId="3505414C">
            <w:pPr>
              <w:spacing w:line="600" w:lineRule="exact"/>
              <w:jc w:val="center"/>
              <w:rPr>
                <w:rFonts w:ascii="仿宋_GB2312"/>
              </w:rPr>
            </w:pPr>
          </w:p>
        </w:tc>
      </w:tr>
      <w:tr w14:paraId="3FB7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065F228">
            <w:pPr>
              <w:jc w:val="center"/>
              <w:rPr>
                <w:rFonts w:ascii="仿宋" w:hAnsi="仿宋" w:eastAsia="仿宋"/>
              </w:rPr>
            </w:pPr>
            <w:r>
              <w:rPr>
                <w:rFonts w:hint="eastAsia" w:ascii="仿宋" w:hAnsi="仿宋" w:eastAsia="仿宋"/>
              </w:rPr>
              <w:t>294</w:t>
            </w:r>
          </w:p>
        </w:tc>
        <w:tc>
          <w:tcPr>
            <w:tcW w:w="3200" w:type="dxa"/>
            <w:vAlign w:val="center"/>
          </w:tcPr>
          <w:p w14:paraId="78BD8A4F">
            <w:pPr>
              <w:jc w:val="center"/>
              <w:rPr>
                <w:rFonts w:ascii="仿宋" w:hAnsi="仿宋" w:eastAsia="仿宋"/>
              </w:rPr>
            </w:pPr>
            <w:r>
              <w:rPr>
                <w:rFonts w:hint="eastAsia" w:ascii="仿宋" w:hAnsi="仿宋" w:eastAsia="仿宋"/>
              </w:rPr>
              <w:t>294</w:t>
            </w:r>
          </w:p>
        </w:tc>
        <w:tc>
          <w:tcPr>
            <w:tcW w:w="6563" w:type="dxa"/>
            <w:vAlign w:val="center"/>
          </w:tcPr>
          <w:p w14:paraId="1DF28C12">
            <w:pPr>
              <w:jc w:val="center"/>
              <w:rPr>
                <w:sz w:val="20"/>
                <w:szCs w:val="20"/>
              </w:rPr>
            </w:pPr>
            <w:r>
              <w:rPr>
                <w:rFonts w:hint="eastAsia"/>
                <w:sz w:val="20"/>
                <w:szCs w:val="20"/>
              </w:rPr>
              <w:t>对没有原使用单位的使用登记注销证明使用旧起重机械行为的处罚</w:t>
            </w:r>
          </w:p>
        </w:tc>
        <w:tc>
          <w:tcPr>
            <w:tcW w:w="2651" w:type="dxa"/>
            <w:vAlign w:val="center"/>
          </w:tcPr>
          <w:p w14:paraId="426EFC74">
            <w:pPr>
              <w:spacing w:line="600" w:lineRule="exact"/>
              <w:jc w:val="center"/>
              <w:rPr>
                <w:rFonts w:ascii="仿宋_GB2312"/>
              </w:rPr>
            </w:pPr>
          </w:p>
        </w:tc>
      </w:tr>
      <w:tr w14:paraId="06BB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C9562B7">
            <w:pPr>
              <w:jc w:val="center"/>
              <w:rPr>
                <w:rFonts w:ascii="仿宋" w:hAnsi="仿宋" w:eastAsia="仿宋"/>
              </w:rPr>
            </w:pPr>
            <w:r>
              <w:rPr>
                <w:rFonts w:hint="eastAsia" w:ascii="仿宋" w:hAnsi="仿宋" w:eastAsia="仿宋"/>
              </w:rPr>
              <w:t>295</w:t>
            </w:r>
          </w:p>
        </w:tc>
        <w:tc>
          <w:tcPr>
            <w:tcW w:w="3200" w:type="dxa"/>
            <w:vAlign w:val="center"/>
          </w:tcPr>
          <w:p w14:paraId="759A9C39">
            <w:pPr>
              <w:jc w:val="center"/>
              <w:rPr>
                <w:rFonts w:ascii="仿宋" w:hAnsi="仿宋" w:eastAsia="仿宋"/>
              </w:rPr>
            </w:pPr>
            <w:r>
              <w:rPr>
                <w:rFonts w:hint="eastAsia" w:ascii="仿宋" w:hAnsi="仿宋" w:eastAsia="仿宋"/>
              </w:rPr>
              <w:t>295</w:t>
            </w:r>
          </w:p>
        </w:tc>
        <w:tc>
          <w:tcPr>
            <w:tcW w:w="6563" w:type="dxa"/>
            <w:vAlign w:val="center"/>
          </w:tcPr>
          <w:p w14:paraId="59E45EBB">
            <w:pPr>
              <w:jc w:val="center"/>
              <w:rPr>
                <w:sz w:val="20"/>
                <w:szCs w:val="20"/>
              </w:rPr>
            </w:pPr>
            <w:r>
              <w:rPr>
                <w:rFonts w:hint="eastAsia"/>
                <w:sz w:val="20"/>
                <w:szCs w:val="20"/>
              </w:rPr>
              <w:t>对承租没有在登记部门进行使用登记的起重机械等行为的处罚</w:t>
            </w:r>
          </w:p>
        </w:tc>
        <w:tc>
          <w:tcPr>
            <w:tcW w:w="2651" w:type="dxa"/>
            <w:vAlign w:val="center"/>
          </w:tcPr>
          <w:p w14:paraId="249B7444">
            <w:pPr>
              <w:spacing w:line="600" w:lineRule="exact"/>
              <w:jc w:val="center"/>
              <w:rPr>
                <w:rFonts w:ascii="仿宋_GB2312"/>
              </w:rPr>
            </w:pPr>
          </w:p>
        </w:tc>
      </w:tr>
      <w:tr w14:paraId="0E18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B881257">
            <w:pPr>
              <w:jc w:val="center"/>
              <w:rPr>
                <w:rFonts w:ascii="仿宋" w:hAnsi="仿宋" w:eastAsia="仿宋"/>
              </w:rPr>
            </w:pPr>
            <w:r>
              <w:rPr>
                <w:rFonts w:hint="eastAsia" w:ascii="仿宋" w:hAnsi="仿宋" w:eastAsia="仿宋"/>
              </w:rPr>
              <w:t>296</w:t>
            </w:r>
          </w:p>
        </w:tc>
        <w:tc>
          <w:tcPr>
            <w:tcW w:w="3200" w:type="dxa"/>
            <w:vAlign w:val="center"/>
          </w:tcPr>
          <w:p w14:paraId="1451F0F6">
            <w:pPr>
              <w:jc w:val="center"/>
              <w:rPr>
                <w:rFonts w:ascii="仿宋" w:hAnsi="仿宋" w:eastAsia="仿宋"/>
              </w:rPr>
            </w:pPr>
            <w:r>
              <w:rPr>
                <w:rFonts w:hint="eastAsia" w:ascii="仿宋" w:hAnsi="仿宋" w:eastAsia="仿宋"/>
              </w:rPr>
              <w:t>296</w:t>
            </w:r>
          </w:p>
        </w:tc>
        <w:tc>
          <w:tcPr>
            <w:tcW w:w="6563" w:type="dxa"/>
            <w:vAlign w:val="center"/>
          </w:tcPr>
          <w:p w14:paraId="3852D993">
            <w:pPr>
              <w:jc w:val="center"/>
              <w:rPr>
                <w:sz w:val="20"/>
                <w:szCs w:val="20"/>
              </w:rPr>
            </w:pPr>
            <w:r>
              <w:rPr>
                <w:rFonts w:hint="eastAsia"/>
                <w:sz w:val="20"/>
                <w:szCs w:val="20"/>
              </w:rPr>
              <w:t>对起重机械拆卸施工前，未制定周密的拆卸作业指导书，未按照拆卸作业指导书的要求进行施工，保证起重机械拆卸过程的安全的行为的处罚</w:t>
            </w:r>
          </w:p>
        </w:tc>
        <w:tc>
          <w:tcPr>
            <w:tcW w:w="2651" w:type="dxa"/>
            <w:vAlign w:val="center"/>
          </w:tcPr>
          <w:p w14:paraId="01C2661B">
            <w:pPr>
              <w:spacing w:line="600" w:lineRule="exact"/>
              <w:jc w:val="center"/>
              <w:rPr>
                <w:rFonts w:ascii="仿宋_GB2312"/>
              </w:rPr>
            </w:pPr>
          </w:p>
        </w:tc>
      </w:tr>
      <w:tr w14:paraId="2641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B644B73">
            <w:pPr>
              <w:jc w:val="center"/>
              <w:rPr>
                <w:rFonts w:ascii="仿宋" w:hAnsi="仿宋" w:eastAsia="仿宋"/>
              </w:rPr>
            </w:pPr>
            <w:r>
              <w:rPr>
                <w:rFonts w:hint="eastAsia" w:ascii="仿宋" w:hAnsi="仿宋" w:eastAsia="仿宋"/>
              </w:rPr>
              <w:t>297</w:t>
            </w:r>
          </w:p>
        </w:tc>
        <w:tc>
          <w:tcPr>
            <w:tcW w:w="3200" w:type="dxa"/>
            <w:vAlign w:val="center"/>
          </w:tcPr>
          <w:p w14:paraId="2867C959">
            <w:pPr>
              <w:jc w:val="center"/>
              <w:rPr>
                <w:rFonts w:ascii="仿宋" w:hAnsi="仿宋" w:eastAsia="仿宋"/>
              </w:rPr>
            </w:pPr>
            <w:r>
              <w:rPr>
                <w:rFonts w:hint="eastAsia" w:ascii="仿宋" w:hAnsi="仿宋" w:eastAsia="仿宋"/>
              </w:rPr>
              <w:t>297</w:t>
            </w:r>
          </w:p>
        </w:tc>
        <w:tc>
          <w:tcPr>
            <w:tcW w:w="6563" w:type="dxa"/>
            <w:vAlign w:val="center"/>
          </w:tcPr>
          <w:p w14:paraId="5F961F96">
            <w:pPr>
              <w:jc w:val="center"/>
              <w:rPr>
                <w:sz w:val="20"/>
                <w:szCs w:val="20"/>
              </w:rPr>
            </w:pPr>
            <w:r>
              <w:rPr>
                <w:rFonts w:hint="eastAsia"/>
                <w:sz w:val="20"/>
                <w:szCs w:val="20"/>
              </w:rPr>
              <w:t>对气瓶充装单位充装非自有产权气瓶(车用气瓶、呼吸用气瓶、灭火用气瓶、非重复充装气瓶等气瓶除外)等行为的处罚</w:t>
            </w:r>
          </w:p>
        </w:tc>
        <w:tc>
          <w:tcPr>
            <w:tcW w:w="2651" w:type="dxa"/>
            <w:vAlign w:val="center"/>
          </w:tcPr>
          <w:p w14:paraId="16D322ED">
            <w:pPr>
              <w:spacing w:line="600" w:lineRule="exact"/>
              <w:jc w:val="center"/>
              <w:rPr>
                <w:rFonts w:ascii="仿宋_GB2312"/>
              </w:rPr>
            </w:pPr>
          </w:p>
        </w:tc>
      </w:tr>
      <w:tr w14:paraId="19B1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9C5923A">
            <w:pPr>
              <w:jc w:val="center"/>
              <w:rPr>
                <w:rFonts w:ascii="仿宋" w:hAnsi="仿宋" w:eastAsia="仿宋"/>
              </w:rPr>
            </w:pPr>
            <w:r>
              <w:rPr>
                <w:rFonts w:hint="eastAsia" w:ascii="仿宋" w:hAnsi="仿宋" w:eastAsia="仿宋"/>
              </w:rPr>
              <w:t>298</w:t>
            </w:r>
          </w:p>
        </w:tc>
        <w:tc>
          <w:tcPr>
            <w:tcW w:w="3200" w:type="dxa"/>
            <w:vAlign w:val="center"/>
          </w:tcPr>
          <w:p w14:paraId="3C485699">
            <w:pPr>
              <w:jc w:val="center"/>
              <w:rPr>
                <w:rFonts w:ascii="仿宋" w:hAnsi="仿宋" w:eastAsia="仿宋"/>
              </w:rPr>
            </w:pPr>
            <w:r>
              <w:rPr>
                <w:rFonts w:hint="eastAsia" w:ascii="仿宋" w:hAnsi="仿宋" w:eastAsia="仿宋"/>
              </w:rPr>
              <w:t>298</w:t>
            </w:r>
          </w:p>
        </w:tc>
        <w:tc>
          <w:tcPr>
            <w:tcW w:w="6563" w:type="dxa"/>
            <w:vAlign w:val="center"/>
          </w:tcPr>
          <w:p w14:paraId="4C4E96F7">
            <w:pPr>
              <w:jc w:val="center"/>
              <w:rPr>
                <w:sz w:val="20"/>
                <w:szCs w:val="20"/>
              </w:rPr>
            </w:pPr>
            <w:r>
              <w:rPr>
                <w:rFonts w:hint="eastAsia"/>
                <w:sz w:val="20"/>
                <w:szCs w:val="20"/>
              </w:rPr>
              <w:t>对气瓶检验机构对定期检验不合格应予报废的气瓶，未进行破坏性处理而直接退回气瓶送检单位或者转卖给其他单位或个人的行为的处罚</w:t>
            </w:r>
          </w:p>
        </w:tc>
        <w:tc>
          <w:tcPr>
            <w:tcW w:w="2651" w:type="dxa"/>
            <w:vAlign w:val="center"/>
          </w:tcPr>
          <w:p w14:paraId="7322AB38">
            <w:pPr>
              <w:spacing w:line="600" w:lineRule="exact"/>
              <w:jc w:val="center"/>
              <w:rPr>
                <w:rFonts w:ascii="仿宋_GB2312"/>
              </w:rPr>
            </w:pPr>
          </w:p>
        </w:tc>
      </w:tr>
      <w:tr w14:paraId="544D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8D8B281">
            <w:pPr>
              <w:jc w:val="center"/>
              <w:rPr>
                <w:rFonts w:ascii="仿宋" w:hAnsi="仿宋" w:eastAsia="仿宋"/>
              </w:rPr>
            </w:pPr>
            <w:r>
              <w:rPr>
                <w:rFonts w:hint="eastAsia" w:ascii="仿宋" w:hAnsi="仿宋" w:eastAsia="仿宋"/>
              </w:rPr>
              <w:t>299</w:t>
            </w:r>
          </w:p>
        </w:tc>
        <w:tc>
          <w:tcPr>
            <w:tcW w:w="3200" w:type="dxa"/>
            <w:vAlign w:val="center"/>
          </w:tcPr>
          <w:p w14:paraId="57607E85">
            <w:pPr>
              <w:jc w:val="center"/>
              <w:rPr>
                <w:rFonts w:ascii="仿宋" w:hAnsi="仿宋" w:eastAsia="仿宋"/>
              </w:rPr>
            </w:pPr>
            <w:r>
              <w:rPr>
                <w:rFonts w:hint="eastAsia" w:ascii="仿宋" w:hAnsi="仿宋" w:eastAsia="仿宋"/>
              </w:rPr>
              <w:t>299</w:t>
            </w:r>
          </w:p>
        </w:tc>
        <w:tc>
          <w:tcPr>
            <w:tcW w:w="6563" w:type="dxa"/>
            <w:vAlign w:val="center"/>
          </w:tcPr>
          <w:p w14:paraId="02B99CE3">
            <w:pPr>
              <w:jc w:val="center"/>
              <w:rPr>
                <w:sz w:val="20"/>
                <w:szCs w:val="20"/>
              </w:rPr>
            </w:pPr>
            <w:r>
              <w:rPr>
                <w:rFonts w:hint="eastAsia"/>
                <w:sz w:val="20"/>
                <w:szCs w:val="20"/>
              </w:rPr>
              <w:t>对气瓶或者瓶装气体销售单位或者个人销售无制造许可证单位制造的气瓶或者销售未经许可的充装单位充装的瓶装气体等行为的处罚</w:t>
            </w:r>
          </w:p>
        </w:tc>
        <w:tc>
          <w:tcPr>
            <w:tcW w:w="2651" w:type="dxa"/>
            <w:vAlign w:val="center"/>
          </w:tcPr>
          <w:p w14:paraId="6C13A325">
            <w:pPr>
              <w:spacing w:line="600" w:lineRule="exact"/>
              <w:jc w:val="center"/>
              <w:rPr>
                <w:rFonts w:ascii="仿宋_GB2312"/>
              </w:rPr>
            </w:pPr>
          </w:p>
        </w:tc>
      </w:tr>
      <w:tr w14:paraId="3308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1FBC647">
            <w:pPr>
              <w:jc w:val="center"/>
              <w:rPr>
                <w:rFonts w:ascii="仿宋" w:hAnsi="仿宋" w:eastAsia="仿宋"/>
              </w:rPr>
            </w:pPr>
            <w:r>
              <w:rPr>
                <w:rFonts w:hint="eastAsia" w:ascii="仿宋" w:hAnsi="仿宋" w:eastAsia="仿宋"/>
              </w:rPr>
              <w:t>300</w:t>
            </w:r>
          </w:p>
        </w:tc>
        <w:tc>
          <w:tcPr>
            <w:tcW w:w="3200" w:type="dxa"/>
            <w:vAlign w:val="center"/>
          </w:tcPr>
          <w:p w14:paraId="1830B2F9">
            <w:pPr>
              <w:jc w:val="center"/>
              <w:rPr>
                <w:rFonts w:ascii="仿宋" w:hAnsi="仿宋" w:eastAsia="仿宋"/>
              </w:rPr>
            </w:pPr>
            <w:r>
              <w:rPr>
                <w:rFonts w:hint="eastAsia" w:ascii="仿宋" w:hAnsi="仿宋" w:eastAsia="仿宋"/>
              </w:rPr>
              <w:t>300</w:t>
            </w:r>
          </w:p>
        </w:tc>
        <w:tc>
          <w:tcPr>
            <w:tcW w:w="6563" w:type="dxa"/>
            <w:vAlign w:val="center"/>
          </w:tcPr>
          <w:p w14:paraId="453BE21D">
            <w:pPr>
              <w:jc w:val="center"/>
              <w:rPr>
                <w:sz w:val="20"/>
                <w:szCs w:val="20"/>
              </w:rPr>
            </w:pPr>
            <w:r>
              <w:rPr>
                <w:rFonts w:hint="eastAsia"/>
                <w:sz w:val="20"/>
                <w:szCs w:val="20"/>
              </w:rPr>
              <w:t>对气瓶监检机构监督检验质量保证体系失控，未对气瓶实施逐只监检等行为的处罚</w:t>
            </w:r>
          </w:p>
        </w:tc>
        <w:tc>
          <w:tcPr>
            <w:tcW w:w="2651" w:type="dxa"/>
            <w:vAlign w:val="center"/>
          </w:tcPr>
          <w:p w14:paraId="686DE7E6">
            <w:pPr>
              <w:spacing w:line="600" w:lineRule="exact"/>
              <w:jc w:val="center"/>
              <w:rPr>
                <w:rFonts w:ascii="仿宋_GB2312"/>
              </w:rPr>
            </w:pPr>
          </w:p>
        </w:tc>
      </w:tr>
      <w:tr w14:paraId="153F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0C46BBB">
            <w:pPr>
              <w:jc w:val="center"/>
              <w:rPr>
                <w:rFonts w:ascii="仿宋" w:hAnsi="仿宋" w:eastAsia="仿宋"/>
              </w:rPr>
            </w:pPr>
            <w:r>
              <w:rPr>
                <w:rFonts w:hint="eastAsia" w:ascii="仿宋" w:hAnsi="仿宋" w:eastAsia="仿宋"/>
              </w:rPr>
              <w:t>301</w:t>
            </w:r>
          </w:p>
        </w:tc>
        <w:tc>
          <w:tcPr>
            <w:tcW w:w="3200" w:type="dxa"/>
            <w:vAlign w:val="center"/>
          </w:tcPr>
          <w:p w14:paraId="37ECD683">
            <w:pPr>
              <w:jc w:val="center"/>
              <w:rPr>
                <w:rFonts w:ascii="仿宋" w:hAnsi="仿宋" w:eastAsia="仿宋"/>
              </w:rPr>
            </w:pPr>
            <w:r>
              <w:rPr>
                <w:rFonts w:hint="eastAsia" w:ascii="仿宋" w:hAnsi="仿宋" w:eastAsia="仿宋"/>
              </w:rPr>
              <w:t>301</w:t>
            </w:r>
          </w:p>
        </w:tc>
        <w:tc>
          <w:tcPr>
            <w:tcW w:w="6563" w:type="dxa"/>
            <w:vAlign w:val="center"/>
          </w:tcPr>
          <w:p w14:paraId="24CD312D">
            <w:pPr>
              <w:jc w:val="center"/>
              <w:rPr>
                <w:sz w:val="20"/>
                <w:szCs w:val="20"/>
              </w:rPr>
            </w:pPr>
            <w:r>
              <w:rPr>
                <w:rFonts w:hint="eastAsia"/>
                <w:sz w:val="20"/>
                <w:szCs w:val="20"/>
              </w:rPr>
              <w:t>对伪造、变造、出租、出借、冒用、买卖或者转让认证证书等行为的处罚</w:t>
            </w:r>
          </w:p>
        </w:tc>
        <w:tc>
          <w:tcPr>
            <w:tcW w:w="2651" w:type="dxa"/>
            <w:vAlign w:val="center"/>
          </w:tcPr>
          <w:p w14:paraId="1A810EF2">
            <w:pPr>
              <w:spacing w:line="600" w:lineRule="exact"/>
              <w:jc w:val="center"/>
              <w:rPr>
                <w:rFonts w:ascii="仿宋_GB2312"/>
              </w:rPr>
            </w:pPr>
          </w:p>
        </w:tc>
      </w:tr>
      <w:tr w14:paraId="13C2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2B725C8">
            <w:pPr>
              <w:jc w:val="center"/>
              <w:rPr>
                <w:rFonts w:ascii="仿宋" w:hAnsi="仿宋" w:eastAsia="仿宋"/>
              </w:rPr>
            </w:pPr>
            <w:r>
              <w:rPr>
                <w:rFonts w:hint="eastAsia" w:ascii="仿宋" w:hAnsi="仿宋" w:eastAsia="仿宋"/>
              </w:rPr>
              <w:t>302</w:t>
            </w:r>
          </w:p>
        </w:tc>
        <w:tc>
          <w:tcPr>
            <w:tcW w:w="3200" w:type="dxa"/>
            <w:vAlign w:val="center"/>
          </w:tcPr>
          <w:p w14:paraId="7C8F83BB">
            <w:pPr>
              <w:jc w:val="center"/>
              <w:rPr>
                <w:rFonts w:ascii="仿宋" w:hAnsi="仿宋" w:eastAsia="仿宋"/>
              </w:rPr>
            </w:pPr>
            <w:r>
              <w:rPr>
                <w:rFonts w:hint="eastAsia" w:ascii="仿宋" w:hAnsi="仿宋" w:eastAsia="仿宋"/>
              </w:rPr>
              <w:t>302</w:t>
            </w:r>
          </w:p>
        </w:tc>
        <w:tc>
          <w:tcPr>
            <w:tcW w:w="6563" w:type="dxa"/>
            <w:vAlign w:val="center"/>
          </w:tcPr>
          <w:p w14:paraId="7A89A366">
            <w:pPr>
              <w:jc w:val="center"/>
              <w:rPr>
                <w:sz w:val="20"/>
                <w:szCs w:val="20"/>
              </w:rPr>
            </w:pPr>
            <w:r>
              <w:rPr>
                <w:rFonts w:hint="eastAsia"/>
                <w:sz w:val="20"/>
                <w:szCs w:val="20"/>
              </w:rPr>
              <w:t>对认证委托人提供的样品与实际生产的产品不一致等行为的处罚</w:t>
            </w:r>
          </w:p>
        </w:tc>
        <w:tc>
          <w:tcPr>
            <w:tcW w:w="2651" w:type="dxa"/>
            <w:vAlign w:val="center"/>
          </w:tcPr>
          <w:p w14:paraId="591E1B1F">
            <w:pPr>
              <w:spacing w:line="600" w:lineRule="exact"/>
              <w:jc w:val="center"/>
              <w:rPr>
                <w:rFonts w:ascii="仿宋_GB2312"/>
              </w:rPr>
            </w:pPr>
          </w:p>
        </w:tc>
      </w:tr>
      <w:tr w14:paraId="2EF3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3AB5D1D">
            <w:pPr>
              <w:jc w:val="center"/>
              <w:rPr>
                <w:rFonts w:ascii="仿宋" w:hAnsi="仿宋" w:eastAsia="仿宋"/>
              </w:rPr>
            </w:pPr>
            <w:r>
              <w:rPr>
                <w:rFonts w:hint="eastAsia" w:ascii="仿宋" w:hAnsi="仿宋" w:eastAsia="仿宋"/>
              </w:rPr>
              <w:t>303</w:t>
            </w:r>
          </w:p>
        </w:tc>
        <w:tc>
          <w:tcPr>
            <w:tcW w:w="3200" w:type="dxa"/>
            <w:vAlign w:val="center"/>
          </w:tcPr>
          <w:p w14:paraId="15521786">
            <w:pPr>
              <w:jc w:val="center"/>
              <w:rPr>
                <w:rFonts w:ascii="仿宋" w:hAnsi="仿宋" w:eastAsia="仿宋"/>
              </w:rPr>
            </w:pPr>
            <w:r>
              <w:rPr>
                <w:rFonts w:hint="eastAsia" w:ascii="仿宋" w:hAnsi="仿宋" w:eastAsia="仿宋"/>
              </w:rPr>
              <w:t>303</w:t>
            </w:r>
          </w:p>
        </w:tc>
        <w:tc>
          <w:tcPr>
            <w:tcW w:w="6563" w:type="dxa"/>
            <w:vAlign w:val="center"/>
          </w:tcPr>
          <w:p w14:paraId="60290FFD">
            <w:pPr>
              <w:jc w:val="center"/>
              <w:rPr>
                <w:sz w:val="20"/>
                <w:szCs w:val="20"/>
              </w:rPr>
            </w:pPr>
            <w:r>
              <w:rPr>
                <w:rFonts w:hint="eastAsia"/>
                <w:sz w:val="20"/>
                <w:szCs w:val="20"/>
              </w:rPr>
              <w:t>对不规范标注、使用认证标志、证书行为的处罚</w:t>
            </w:r>
          </w:p>
        </w:tc>
        <w:tc>
          <w:tcPr>
            <w:tcW w:w="2651" w:type="dxa"/>
            <w:vAlign w:val="center"/>
          </w:tcPr>
          <w:p w14:paraId="4DB1699B">
            <w:pPr>
              <w:spacing w:line="600" w:lineRule="exact"/>
              <w:jc w:val="center"/>
              <w:rPr>
                <w:rFonts w:ascii="仿宋_GB2312"/>
              </w:rPr>
            </w:pPr>
          </w:p>
        </w:tc>
      </w:tr>
      <w:tr w14:paraId="020A8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D6F6E78">
            <w:pPr>
              <w:jc w:val="center"/>
              <w:rPr>
                <w:rFonts w:ascii="仿宋" w:hAnsi="仿宋" w:eastAsia="仿宋"/>
              </w:rPr>
            </w:pPr>
            <w:r>
              <w:rPr>
                <w:rFonts w:hint="eastAsia" w:ascii="仿宋" w:hAnsi="仿宋" w:eastAsia="仿宋"/>
              </w:rPr>
              <w:t>304</w:t>
            </w:r>
          </w:p>
        </w:tc>
        <w:tc>
          <w:tcPr>
            <w:tcW w:w="3200" w:type="dxa"/>
            <w:vAlign w:val="center"/>
          </w:tcPr>
          <w:p w14:paraId="2F205D56">
            <w:pPr>
              <w:jc w:val="center"/>
              <w:rPr>
                <w:rFonts w:ascii="仿宋" w:hAnsi="仿宋" w:eastAsia="仿宋"/>
              </w:rPr>
            </w:pPr>
            <w:r>
              <w:rPr>
                <w:rFonts w:hint="eastAsia" w:ascii="仿宋" w:hAnsi="仿宋" w:eastAsia="仿宋"/>
              </w:rPr>
              <w:t>304</w:t>
            </w:r>
          </w:p>
        </w:tc>
        <w:tc>
          <w:tcPr>
            <w:tcW w:w="6563" w:type="dxa"/>
            <w:vAlign w:val="center"/>
          </w:tcPr>
          <w:p w14:paraId="63048085">
            <w:pPr>
              <w:jc w:val="center"/>
              <w:rPr>
                <w:sz w:val="20"/>
                <w:szCs w:val="20"/>
              </w:rPr>
            </w:pPr>
            <w:r>
              <w:rPr>
                <w:rFonts w:hint="eastAsia"/>
                <w:sz w:val="20"/>
                <w:szCs w:val="20"/>
              </w:rPr>
              <w:t>对销售的商品或者提供的服务不符合保障人身、财产安全要求等行为的处罚</w:t>
            </w:r>
          </w:p>
        </w:tc>
        <w:tc>
          <w:tcPr>
            <w:tcW w:w="2651" w:type="dxa"/>
            <w:vAlign w:val="center"/>
          </w:tcPr>
          <w:p w14:paraId="5BB6537C">
            <w:pPr>
              <w:spacing w:line="600" w:lineRule="exact"/>
              <w:jc w:val="center"/>
              <w:rPr>
                <w:rFonts w:ascii="仿宋_GB2312"/>
              </w:rPr>
            </w:pPr>
          </w:p>
        </w:tc>
      </w:tr>
      <w:tr w14:paraId="1BE8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0A53E4B">
            <w:pPr>
              <w:jc w:val="center"/>
              <w:rPr>
                <w:rFonts w:ascii="仿宋" w:hAnsi="仿宋" w:eastAsia="仿宋"/>
              </w:rPr>
            </w:pPr>
            <w:r>
              <w:rPr>
                <w:rFonts w:hint="eastAsia" w:ascii="仿宋" w:hAnsi="仿宋" w:eastAsia="仿宋"/>
              </w:rPr>
              <w:t>305</w:t>
            </w:r>
          </w:p>
        </w:tc>
        <w:tc>
          <w:tcPr>
            <w:tcW w:w="3200" w:type="dxa"/>
            <w:vAlign w:val="center"/>
          </w:tcPr>
          <w:p w14:paraId="7F6E4C63">
            <w:pPr>
              <w:jc w:val="center"/>
              <w:rPr>
                <w:rFonts w:ascii="仿宋" w:hAnsi="仿宋" w:eastAsia="仿宋"/>
              </w:rPr>
            </w:pPr>
            <w:r>
              <w:rPr>
                <w:rFonts w:hint="eastAsia" w:ascii="仿宋" w:hAnsi="仿宋" w:eastAsia="仿宋"/>
              </w:rPr>
              <w:t>305</w:t>
            </w:r>
          </w:p>
        </w:tc>
        <w:tc>
          <w:tcPr>
            <w:tcW w:w="6563" w:type="dxa"/>
            <w:vAlign w:val="center"/>
          </w:tcPr>
          <w:p w14:paraId="621D0D7F">
            <w:pPr>
              <w:jc w:val="center"/>
              <w:rPr>
                <w:sz w:val="20"/>
                <w:szCs w:val="20"/>
              </w:rPr>
            </w:pPr>
            <w:r>
              <w:rPr>
                <w:rFonts w:hint="eastAsia"/>
                <w:sz w:val="20"/>
                <w:szCs w:val="20"/>
              </w:rPr>
              <w:t>对不以真实名称和标记提供商品或者服务等行为的处罚</w:t>
            </w:r>
          </w:p>
        </w:tc>
        <w:tc>
          <w:tcPr>
            <w:tcW w:w="2651" w:type="dxa"/>
            <w:vAlign w:val="center"/>
          </w:tcPr>
          <w:p w14:paraId="5DBC2E37">
            <w:pPr>
              <w:spacing w:line="600" w:lineRule="exact"/>
              <w:jc w:val="center"/>
              <w:rPr>
                <w:rFonts w:ascii="仿宋_GB2312"/>
              </w:rPr>
            </w:pPr>
          </w:p>
        </w:tc>
      </w:tr>
      <w:tr w14:paraId="47B3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E843FB0">
            <w:pPr>
              <w:jc w:val="center"/>
              <w:rPr>
                <w:rFonts w:ascii="仿宋" w:hAnsi="仿宋" w:eastAsia="仿宋"/>
              </w:rPr>
            </w:pPr>
            <w:r>
              <w:rPr>
                <w:rFonts w:hint="eastAsia" w:ascii="仿宋" w:hAnsi="仿宋" w:eastAsia="仿宋"/>
              </w:rPr>
              <w:t>306</w:t>
            </w:r>
          </w:p>
        </w:tc>
        <w:tc>
          <w:tcPr>
            <w:tcW w:w="3200" w:type="dxa"/>
            <w:vAlign w:val="center"/>
          </w:tcPr>
          <w:p w14:paraId="6345197B">
            <w:pPr>
              <w:jc w:val="center"/>
              <w:rPr>
                <w:rFonts w:ascii="仿宋" w:hAnsi="仿宋" w:eastAsia="仿宋"/>
              </w:rPr>
            </w:pPr>
            <w:r>
              <w:rPr>
                <w:rFonts w:hint="eastAsia" w:ascii="仿宋" w:hAnsi="仿宋" w:eastAsia="仿宋"/>
              </w:rPr>
              <w:t>306</w:t>
            </w:r>
          </w:p>
        </w:tc>
        <w:tc>
          <w:tcPr>
            <w:tcW w:w="6563" w:type="dxa"/>
            <w:vAlign w:val="center"/>
          </w:tcPr>
          <w:p w14:paraId="330D7833">
            <w:pPr>
              <w:jc w:val="center"/>
              <w:rPr>
                <w:sz w:val="20"/>
                <w:szCs w:val="20"/>
              </w:rPr>
            </w:pPr>
            <w:r>
              <w:rPr>
                <w:rFonts w:hint="eastAsia"/>
                <w:sz w:val="20"/>
                <w:szCs w:val="20"/>
              </w:rPr>
              <w:t>对经营者对工商行政管理部门责令其对提供的缺陷商品或者服务采取停止销售或者服务等措施，拒绝或者拖延等行为的处罚</w:t>
            </w:r>
          </w:p>
        </w:tc>
        <w:tc>
          <w:tcPr>
            <w:tcW w:w="2651" w:type="dxa"/>
            <w:vAlign w:val="center"/>
          </w:tcPr>
          <w:p w14:paraId="6AFA0F84">
            <w:pPr>
              <w:spacing w:line="600" w:lineRule="exact"/>
              <w:jc w:val="center"/>
              <w:rPr>
                <w:rFonts w:ascii="仿宋_GB2312"/>
              </w:rPr>
            </w:pPr>
          </w:p>
        </w:tc>
      </w:tr>
      <w:tr w14:paraId="06AD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46F1B43">
            <w:pPr>
              <w:jc w:val="center"/>
              <w:rPr>
                <w:rFonts w:ascii="仿宋" w:hAnsi="仿宋" w:eastAsia="仿宋"/>
              </w:rPr>
            </w:pPr>
            <w:r>
              <w:rPr>
                <w:rFonts w:hint="eastAsia" w:ascii="仿宋" w:hAnsi="仿宋" w:eastAsia="仿宋"/>
              </w:rPr>
              <w:t>307</w:t>
            </w:r>
          </w:p>
        </w:tc>
        <w:tc>
          <w:tcPr>
            <w:tcW w:w="3200" w:type="dxa"/>
            <w:vAlign w:val="center"/>
          </w:tcPr>
          <w:p w14:paraId="1CA5836D">
            <w:pPr>
              <w:jc w:val="center"/>
              <w:rPr>
                <w:rFonts w:ascii="仿宋" w:hAnsi="仿宋" w:eastAsia="仿宋"/>
              </w:rPr>
            </w:pPr>
            <w:r>
              <w:rPr>
                <w:rFonts w:hint="eastAsia" w:ascii="仿宋" w:hAnsi="仿宋" w:eastAsia="仿宋"/>
              </w:rPr>
              <w:t>307</w:t>
            </w:r>
          </w:p>
        </w:tc>
        <w:tc>
          <w:tcPr>
            <w:tcW w:w="6563" w:type="dxa"/>
            <w:vAlign w:val="center"/>
          </w:tcPr>
          <w:p w14:paraId="1236109D">
            <w:pPr>
              <w:jc w:val="center"/>
              <w:rPr>
                <w:sz w:val="20"/>
                <w:szCs w:val="20"/>
              </w:rPr>
            </w:pPr>
            <w:r>
              <w:rPr>
                <w:rFonts w:hint="eastAsia"/>
                <w:sz w:val="20"/>
                <w:szCs w:val="20"/>
              </w:rPr>
              <w:t>对经有关行政部门依法认定为不合格商品，自消费者提出退货要求之日起未退货等行为的处罚</w:t>
            </w:r>
          </w:p>
        </w:tc>
        <w:tc>
          <w:tcPr>
            <w:tcW w:w="2651" w:type="dxa"/>
            <w:vAlign w:val="center"/>
          </w:tcPr>
          <w:p w14:paraId="267990B7">
            <w:pPr>
              <w:spacing w:line="600" w:lineRule="exact"/>
              <w:jc w:val="center"/>
              <w:rPr>
                <w:rFonts w:ascii="仿宋_GB2312"/>
              </w:rPr>
            </w:pPr>
          </w:p>
        </w:tc>
      </w:tr>
      <w:tr w14:paraId="2C6A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4F05DEB">
            <w:pPr>
              <w:jc w:val="center"/>
              <w:rPr>
                <w:rFonts w:ascii="仿宋" w:hAnsi="仿宋" w:eastAsia="仿宋"/>
              </w:rPr>
            </w:pPr>
            <w:r>
              <w:rPr>
                <w:rFonts w:hint="eastAsia" w:ascii="仿宋" w:hAnsi="仿宋" w:eastAsia="仿宋"/>
              </w:rPr>
              <w:t>308</w:t>
            </w:r>
          </w:p>
        </w:tc>
        <w:tc>
          <w:tcPr>
            <w:tcW w:w="3200" w:type="dxa"/>
            <w:vAlign w:val="center"/>
          </w:tcPr>
          <w:p w14:paraId="4E8BAD50">
            <w:pPr>
              <w:jc w:val="center"/>
              <w:rPr>
                <w:rFonts w:ascii="仿宋" w:hAnsi="仿宋" w:eastAsia="仿宋"/>
              </w:rPr>
            </w:pPr>
            <w:r>
              <w:rPr>
                <w:rFonts w:hint="eastAsia" w:ascii="仿宋" w:hAnsi="仿宋" w:eastAsia="仿宋"/>
              </w:rPr>
              <w:t>308</w:t>
            </w:r>
          </w:p>
        </w:tc>
        <w:tc>
          <w:tcPr>
            <w:tcW w:w="6563" w:type="dxa"/>
            <w:vAlign w:val="center"/>
          </w:tcPr>
          <w:p w14:paraId="08080309">
            <w:pPr>
              <w:jc w:val="center"/>
              <w:rPr>
                <w:sz w:val="20"/>
                <w:szCs w:val="20"/>
              </w:rPr>
            </w:pPr>
            <w:r>
              <w:rPr>
                <w:rFonts w:hint="eastAsia"/>
                <w:sz w:val="20"/>
                <w:szCs w:val="20"/>
              </w:rPr>
              <w:t>对适用于无理由退货的商品，自收到消费者退货要求之日起未办理退货手续等行为的处罚</w:t>
            </w:r>
          </w:p>
        </w:tc>
        <w:tc>
          <w:tcPr>
            <w:tcW w:w="2651" w:type="dxa"/>
            <w:vAlign w:val="center"/>
          </w:tcPr>
          <w:p w14:paraId="1441993B">
            <w:pPr>
              <w:spacing w:line="600" w:lineRule="exact"/>
              <w:jc w:val="center"/>
              <w:rPr>
                <w:rFonts w:ascii="仿宋_GB2312"/>
              </w:rPr>
            </w:pPr>
          </w:p>
        </w:tc>
      </w:tr>
      <w:tr w14:paraId="0151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09AC0C8">
            <w:pPr>
              <w:jc w:val="center"/>
              <w:rPr>
                <w:rFonts w:ascii="仿宋" w:hAnsi="仿宋" w:eastAsia="仿宋"/>
              </w:rPr>
            </w:pPr>
            <w:r>
              <w:rPr>
                <w:rFonts w:hint="eastAsia" w:ascii="仿宋" w:hAnsi="仿宋" w:eastAsia="仿宋"/>
              </w:rPr>
              <w:t>309</w:t>
            </w:r>
          </w:p>
        </w:tc>
        <w:tc>
          <w:tcPr>
            <w:tcW w:w="3200" w:type="dxa"/>
            <w:vAlign w:val="center"/>
          </w:tcPr>
          <w:p w14:paraId="68E7FF28">
            <w:pPr>
              <w:jc w:val="center"/>
              <w:rPr>
                <w:rFonts w:ascii="仿宋" w:hAnsi="仿宋" w:eastAsia="仿宋"/>
              </w:rPr>
            </w:pPr>
            <w:r>
              <w:rPr>
                <w:rFonts w:hint="eastAsia" w:ascii="仿宋" w:hAnsi="仿宋" w:eastAsia="仿宋"/>
              </w:rPr>
              <w:t>309</w:t>
            </w:r>
          </w:p>
        </w:tc>
        <w:tc>
          <w:tcPr>
            <w:tcW w:w="6563" w:type="dxa"/>
            <w:vAlign w:val="center"/>
          </w:tcPr>
          <w:p w14:paraId="4EA4C283">
            <w:pPr>
              <w:jc w:val="center"/>
              <w:rPr>
                <w:sz w:val="20"/>
                <w:szCs w:val="20"/>
              </w:rPr>
            </w:pPr>
            <w:r>
              <w:rPr>
                <w:rFonts w:hint="eastAsia"/>
                <w:sz w:val="20"/>
                <w:szCs w:val="20"/>
              </w:rPr>
              <w:t>对未按约定提供商品或者服务等行为的处罚</w:t>
            </w:r>
          </w:p>
        </w:tc>
        <w:tc>
          <w:tcPr>
            <w:tcW w:w="2651" w:type="dxa"/>
            <w:vAlign w:val="center"/>
          </w:tcPr>
          <w:p w14:paraId="2BD2846C">
            <w:pPr>
              <w:spacing w:line="600" w:lineRule="exact"/>
              <w:jc w:val="center"/>
              <w:rPr>
                <w:rFonts w:ascii="仿宋_GB2312"/>
              </w:rPr>
            </w:pPr>
          </w:p>
        </w:tc>
      </w:tr>
      <w:tr w14:paraId="20B7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6156929">
            <w:pPr>
              <w:jc w:val="center"/>
              <w:rPr>
                <w:rFonts w:ascii="仿宋" w:hAnsi="仿宋" w:eastAsia="仿宋"/>
              </w:rPr>
            </w:pPr>
            <w:r>
              <w:rPr>
                <w:rFonts w:hint="eastAsia" w:ascii="仿宋" w:hAnsi="仿宋" w:eastAsia="仿宋"/>
              </w:rPr>
              <w:t>310</w:t>
            </w:r>
          </w:p>
        </w:tc>
        <w:tc>
          <w:tcPr>
            <w:tcW w:w="3200" w:type="dxa"/>
            <w:vAlign w:val="center"/>
          </w:tcPr>
          <w:p w14:paraId="3B436194">
            <w:pPr>
              <w:jc w:val="center"/>
              <w:rPr>
                <w:rFonts w:ascii="仿宋" w:hAnsi="仿宋" w:eastAsia="仿宋"/>
              </w:rPr>
            </w:pPr>
            <w:r>
              <w:rPr>
                <w:rFonts w:hint="eastAsia" w:ascii="仿宋" w:hAnsi="仿宋" w:eastAsia="仿宋"/>
              </w:rPr>
              <w:t>310</w:t>
            </w:r>
          </w:p>
        </w:tc>
        <w:tc>
          <w:tcPr>
            <w:tcW w:w="6563" w:type="dxa"/>
            <w:vAlign w:val="center"/>
          </w:tcPr>
          <w:p w14:paraId="2FB775E8">
            <w:pPr>
              <w:jc w:val="center"/>
              <w:rPr>
                <w:sz w:val="20"/>
                <w:szCs w:val="20"/>
              </w:rPr>
            </w:pPr>
            <w:r>
              <w:rPr>
                <w:rFonts w:hint="eastAsia"/>
                <w:sz w:val="20"/>
                <w:szCs w:val="20"/>
              </w:rPr>
              <w:t>对未经消费者同意，收集、使用消费者个人信息等行为的处罚</w:t>
            </w:r>
          </w:p>
        </w:tc>
        <w:tc>
          <w:tcPr>
            <w:tcW w:w="2651" w:type="dxa"/>
            <w:vAlign w:val="center"/>
          </w:tcPr>
          <w:p w14:paraId="3A166B74">
            <w:pPr>
              <w:spacing w:line="600" w:lineRule="exact"/>
              <w:jc w:val="center"/>
              <w:rPr>
                <w:rFonts w:ascii="仿宋_GB2312"/>
              </w:rPr>
            </w:pPr>
          </w:p>
        </w:tc>
      </w:tr>
      <w:tr w14:paraId="1AE42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C045DA9">
            <w:pPr>
              <w:jc w:val="center"/>
              <w:rPr>
                <w:rFonts w:ascii="仿宋" w:hAnsi="仿宋" w:eastAsia="仿宋"/>
              </w:rPr>
            </w:pPr>
            <w:r>
              <w:rPr>
                <w:rFonts w:hint="eastAsia" w:ascii="仿宋" w:hAnsi="仿宋" w:eastAsia="仿宋"/>
              </w:rPr>
              <w:t>311</w:t>
            </w:r>
          </w:p>
        </w:tc>
        <w:tc>
          <w:tcPr>
            <w:tcW w:w="3200" w:type="dxa"/>
            <w:vAlign w:val="center"/>
          </w:tcPr>
          <w:p w14:paraId="1125F45F">
            <w:pPr>
              <w:jc w:val="center"/>
              <w:rPr>
                <w:rFonts w:ascii="仿宋" w:hAnsi="仿宋" w:eastAsia="仿宋"/>
              </w:rPr>
            </w:pPr>
            <w:r>
              <w:rPr>
                <w:rFonts w:hint="eastAsia" w:ascii="仿宋" w:hAnsi="仿宋" w:eastAsia="仿宋"/>
              </w:rPr>
              <w:t>311</w:t>
            </w:r>
          </w:p>
        </w:tc>
        <w:tc>
          <w:tcPr>
            <w:tcW w:w="6563" w:type="dxa"/>
            <w:vAlign w:val="center"/>
          </w:tcPr>
          <w:p w14:paraId="738D2304">
            <w:pPr>
              <w:jc w:val="center"/>
              <w:rPr>
                <w:sz w:val="20"/>
                <w:szCs w:val="20"/>
              </w:rPr>
            </w:pPr>
            <w:r>
              <w:rPr>
                <w:rFonts w:hint="eastAsia"/>
                <w:sz w:val="20"/>
                <w:szCs w:val="20"/>
              </w:rPr>
              <w:t>对免除或者部分免除经营者对其所提供的商品或者服务应当承担的修理、重作、更换、退货、补足商品数量、退还货款和服务费用、赔偿损失等责任等行为的处罚</w:t>
            </w:r>
          </w:p>
        </w:tc>
        <w:tc>
          <w:tcPr>
            <w:tcW w:w="2651" w:type="dxa"/>
            <w:vAlign w:val="center"/>
          </w:tcPr>
          <w:p w14:paraId="7244152D">
            <w:pPr>
              <w:spacing w:line="600" w:lineRule="exact"/>
              <w:jc w:val="center"/>
              <w:rPr>
                <w:rFonts w:ascii="仿宋_GB2312"/>
              </w:rPr>
            </w:pPr>
          </w:p>
        </w:tc>
      </w:tr>
      <w:tr w14:paraId="460D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37FD25E">
            <w:pPr>
              <w:jc w:val="center"/>
              <w:rPr>
                <w:rFonts w:ascii="仿宋" w:hAnsi="仿宋" w:eastAsia="仿宋"/>
              </w:rPr>
            </w:pPr>
            <w:r>
              <w:rPr>
                <w:rFonts w:hint="eastAsia" w:ascii="仿宋" w:hAnsi="仿宋" w:eastAsia="仿宋"/>
              </w:rPr>
              <w:t>312</w:t>
            </w:r>
          </w:p>
        </w:tc>
        <w:tc>
          <w:tcPr>
            <w:tcW w:w="3200" w:type="dxa"/>
            <w:vAlign w:val="center"/>
          </w:tcPr>
          <w:p w14:paraId="60036659">
            <w:pPr>
              <w:jc w:val="center"/>
              <w:rPr>
                <w:rFonts w:ascii="仿宋" w:hAnsi="仿宋" w:eastAsia="仿宋"/>
              </w:rPr>
            </w:pPr>
            <w:r>
              <w:rPr>
                <w:rFonts w:hint="eastAsia" w:ascii="仿宋" w:hAnsi="仿宋" w:eastAsia="仿宋"/>
              </w:rPr>
              <w:t>312</w:t>
            </w:r>
          </w:p>
        </w:tc>
        <w:tc>
          <w:tcPr>
            <w:tcW w:w="6563" w:type="dxa"/>
            <w:vAlign w:val="center"/>
          </w:tcPr>
          <w:p w14:paraId="34D1540A">
            <w:pPr>
              <w:jc w:val="center"/>
              <w:rPr>
                <w:sz w:val="20"/>
                <w:szCs w:val="20"/>
              </w:rPr>
            </w:pPr>
            <w:r>
              <w:rPr>
                <w:rFonts w:hint="eastAsia"/>
                <w:sz w:val="20"/>
                <w:szCs w:val="20"/>
              </w:rPr>
              <w:t>对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等行为的处罚</w:t>
            </w:r>
          </w:p>
        </w:tc>
        <w:tc>
          <w:tcPr>
            <w:tcW w:w="2651" w:type="dxa"/>
            <w:vAlign w:val="center"/>
          </w:tcPr>
          <w:p w14:paraId="708BD966">
            <w:pPr>
              <w:spacing w:line="600" w:lineRule="exact"/>
              <w:jc w:val="center"/>
              <w:rPr>
                <w:rFonts w:ascii="仿宋_GB2312"/>
              </w:rPr>
            </w:pPr>
          </w:p>
        </w:tc>
      </w:tr>
      <w:tr w14:paraId="0D46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1354D81">
            <w:pPr>
              <w:jc w:val="center"/>
              <w:rPr>
                <w:rFonts w:ascii="仿宋" w:hAnsi="仿宋" w:eastAsia="仿宋"/>
              </w:rPr>
            </w:pPr>
            <w:r>
              <w:rPr>
                <w:rFonts w:hint="eastAsia" w:ascii="仿宋" w:hAnsi="仿宋" w:eastAsia="仿宋"/>
              </w:rPr>
              <w:t>313</w:t>
            </w:r>
          </w:p>
        </w:tc>
        <w:tc>
          <w:tcPr>
            <w:tcW w:w="3200" w:type="dxa"/>
            <w:vAlign w:val="center"/>
          </w:tcPr>
          <w:p w14:paraId="06E7887E">
            <w:pPr>
              <w:jc w:val="center"/>
              <w:rPr>
                <w:rFonts w:ascii="仿宋" w:hAnsi="仿宋" w:eastAsia="仿宋"/>
              </w:rPr>
            </w:pPr>
            <w:r>
              <w:rPr>
                <w:rFonts w:hint="eastAsia" w:ascii="仿宋" w:hAnsi="仿宋" w:eastAsia="仿宋"/>
              </w:rPr>
              <w:t>313</w:t>
            </w:r>
          </w:p>
        </w:tc>
        <w:tc>
          <w:tcPr>
            <w:tcW w:w="6563" w:type="dxa"/>
            <w:vAlign w:val="center"/>
          </w:tcPr>
          <w:p w14:paraId="6081A6D6">
            <w:pPr>
              <w:jc w:val="center"/>
              <w:rPr>
                <w:sz w:val="20"/>
                <w:szCs w:val="20"/>
              </w:rPr>
            </w:pPr>
            <w:r>
              <w:rPr>
                <w:rFonts w:hint="eastAsia"/>
                <w:sz w:val="20"/>
                <w:szCs w:val="20"/>
              </w:rPr>
              <w:t>对违反《全民所有制工业企业法》行为的处罚</w:t>
            </w:r>
          </w:p>
        </w:tc>
        <w:tc>
          <w:tcPr>
            <w:tcW w:w="2651" w:type="dxa"/>
            <w:vAlign w:val="center"/>
          </w:tcPr>
          <w:p w14:paraId="4C755CB5">
            <w:pPr>
              <w:spacing w:line="600" w:lineRule="exact"/>
              <w:jc w:val="center"/>
              <w:rPr>
                <w:rFonts w:ascii="仿宋_GB2312"/>
              </w:rPr>
            </w:pPr>
          </w:p>
        </w:tc>
      </w:tr>
      <w:tr w14:paraId="075D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AD62512">
            <w:pPr>
              <w:jc w:val="center"/>
              <w:rPr>
                <w:rFonts w:ascii="仿宋" w:hAnsi="仿宋" w:eastAsia="仿宋"/>
              </w:rPr>
            </w:pPr>
            <w:r>
              <w:rPr>
                <w:rFonts w:hint="eastAsia" w:ascii="仿宋" w:hAnsi="仿宋" w:eastAsia="仿宋"/>
              </w:rPr>
              <w:t>314</w:t>
            </w:r>
          </w:p>
        </w:tc>
        <w:tc>
          <w:tcPr>
            <w:tcW w:w="3200" w:type="dxa"/>
            <w:vAlign w:val="center"/>
          </w:tcPr>
          <w:p w14:paraId="29466666">
            <w:pPr>
              <w:jc w:val="center"/>
              <w:rPr>
                <w:rFonts w:ascii="仿宋" w:hAnsi="仿宋" w:eastAsia="仿宋"/>
              </w:rPr>
            </w:pPr>
            <w:r>
              <w:rPr>
                <w:rFonts w:hint="eastAsia" w:ascii="仿宋" w:hAnsi="仿宋" w:eastAsia="仿宋"/>
              </w:rPr>
              <w:t>314</w:t>
            </w:r>
          </w:p>
        </w:tc>
        <w:tc>
          <w:tcPr>
            <w:tcW w:w="6563" w:type="dxa"/>
            <w:vAlign w:val="center"/>
          </w:tcPr>
          <w:p w14:paraId="533340B4">
            <w:pPr>
              <w:jc w:val="center"/>
              <w:rPr>
                <w:sz w:val="20"/>
                <w:szCs w:val="20"/>
              </w:rPr>
            </w:pPr>
            <w:r>
              <w:rPr>
                <w:rFonts w:hint="eastAsia"/>
                <w:sz w:val="20"/>
                <w:szCs w:val="20"/>
              </w:rPr>
              <w:t>对汽车生产者未保存有关汽车产品、车主的信息记录等行为的处罚</w:t>
            </w:r>
          </w:p>
        </w:tc>
        <w:tc>
          <w:tcPr>
            <w:tcW w:w="2651" w:type="dxa"/>
            <w:vAlign w:val="center"/>
          </w:tcPr>
          <w:p w14:paraId="72A57D75">
            <w:pPr>
              <w:spacing w:line="600" w:lineRule="exact"/>
              <w:jc w:val="center"/>
              <w:rPr>
                <w:rFonts w:ascii="仿宋_GB2312"/>
              </w:rPr>
            </w:pPr>
          </w:p>
        </w:tc>
      </w:tr>
      <w:tr w14:paraId="65AB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2797711">
            <w:pPr>
              <w:jc w:val="center"/>
              <w:rPr>
                <w:rFonts w:ascii="仿宋" w:hAnsi="仿宋" w:eastAsia="仿宋"/>
              </w:rPr>
            </w:pPr>
            <w:r>
              <w:rPr>
                <w:rFonts w:hint="eastAsia" w:ascii="仿宋" w:hAnsi="仿宋" w:eastAsia="仿宋"/>
              </w:rPr>
              <w:t>315</w:t>
            </w:r>
          </w:p>
        </w:tc>
        <w:tc>
          <w:tcPr>
            <w:tcW w:w="3200" w:type="dxa"/>
            <w:vAlign w:val="center"/>
          </w:tcPr>
          <w:p w14:paraId="5A50524A">
            <w:pPr>
              <w:jc w:val="center"/>
              <w:rPr>
                <w:rFonts w:ascii="仿宋" w:hAnsi="仿宋" w:eastAsia="仿宋"/>
              </w:rPr>
            </w:pPr>
            <w:r>
              <w:rPr>
                <w:rFonts w:hint="eastAsia" w:ascii="仿宋" w:hAnsi="仿宋" w:eastAsia="仿宋"/>
              </w:rPr>
              <w:t>315</w:t>
            </w:r>
          </w:p>
        </w:tc>
        <w:tc>
          <w:tcPr>
            <w:tcW w:w="6563" w:type="dxa"/>
            <w:vAlign w:val="center"/>
          </w:tcPr>
          <w:p w14:paraId="25D774C4">
            <w:pPr>
              <w:jc w:val="center"/>
              <w:rPr>
                <w:sz w:val="20"/>
                <w:szCs w:val="20"/>
              </w:rPr>
            </w:pPr>
            <w:r>
              <w:rPr>
                <w:rFonts w:hint="eastAsia"/>
                <w:sz w:val="20"/>
                <w:szCs w:val="20"/>
              </w:rPr>
              <w:t>对生产者、经营者不配合产品质量监督部门缺陷调查等行为的处罚</w:t>
            </w:r>
          </w:p>
        </w:tc>
        <w:tc>
          <w:tcPr>
            <w:tcW w:w="2651" w:type="dxa"/>
            <w:vAlign w:val="center"/>
          </w:tcPr>
          <w:p w14:paraId="121F6944">
            <w:pPr>
              <w:spacing w:line="600" w:lineRule="exact"/>
              <w:jc w:val="center"/>
              <w:rPr>
                <w:rFonts w:ascii="仿宋_GB2312"/>
              </w:rPr>
            </w:pPr>
          </w:p>
        </w:tc>
      </w:tr>
      <w:tr w14:paraId="4F57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0880A67">
            <w:pPr>
              <w:jc w:val="center"/>
              <w:rPr>
                <w:rFonts w:ascii="仿宋" w:hAnsi="仿宋" w:eastAsia="仿宋"/>
              </w:rPr>
            </w:pPr>
            <w:r>
              <w:rPr>
                <w:rFonts w:hint="eastAsia" w:ascii="仿宋" w:hAnsi="仿宋" w:eastAsia="仿宋"/>
              </w:rPr>
              <w:t>316</w:t>
            </w:r>
          </w:p>
        </w:tc>
        <w:tc>
          <w:tcPr>
            <w:tcW w:w="3200" w:type="dxa"/>
            <w:vAlign w:val="center"/>
          </w:tcPr>
          <w:p w14:paraId="2C062F59">
            <w:pPr>
              <w:jc w:val="center"/>
              <w:rPr>
                <w:rFonts w:ascii="仿宋" w:hAnsi="仿宋" w:eastAsia="仿宋"/>
              </w:rPr>
            </w:pPr>
            <w:r>
              <w:rPr>
                <w:rFonts w:hint="eastAsia" w:ascii="仿宋" w:hAnsi="仿宋" w:eastAsia="仿宋"/>
              </w:rPr>
              <w:t>316</w:t>
            </w:r>
          </w:p>
        </w:tc>
        <w:tc>
          <w:tcPr>
            <w:tcW w:w="6563" w:type="dxa"/>
            <w:vAlign w:val="center"/>
          </w:tcPr>
          <w:p w14:paraId="764095B5">
            <w:pPr>
              <w:jc w:val="center"/>
              <w:rPr>
                <w:sz w:val="20"/>
                <w:szCs w:val="20"/>
              </w:rPr>
            </w:pPr>
            <w:r>
              <w:rPr>
                <w:rFonts w:hint="eastAsia"/>
                <w:sz w:val="20"/>
                <w:szCs w:val="20"/>
              </w:rPr>
              <w:t>对生产者未停止生产、销售或者进口缺陷汽车产品等行为的处罚</w:t>
            </w:r>
          </w:p>
        </w:tc>
        <w:tc>
          <w:tcPr>
            <w:tcW w:w="2651" w:type="dxa"/>
            <w:vAlign w:val="center"/>
          </w:tcPr>
          <w:p w14:paraId="7A40D050">
            <w:pPr>
              <w:spacing w:line="600" w:lineRule="exact"/>
              <w:jc w:val="center"/>
              <w:rPr>
                <w:rFonts w:ascii="仿宋_GB2312"/>
              </w:rPr>
            </w:pPr>
          </w:p>
        </w:tc>
      </w:tr>
      <w:tr w14:paraId="1A63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2E41183">
            <w:pPr>
              <w:jc w:val="center"/>
              <w:rPr>
                <w:rFonts w:ascii="仿宋" w:hAnsi="仿宋" w:eastAsia="仿宋"/>
              </w:rPr>
            </w:pPr>
            <w:r>
              <w:rPr>
                <w:rFonts w:hint="eastAsia" w:ascii="仿宋" w:hAnsi="仿宋" w:eastAsia="仿宋"/>
              </w:rPr>
              <w:t>317</w:t>
            </w:r>
          </w:p>
        </w:tc>
        <w:tc>
          <w:tcPr>
            <w:tcW w:w="3200" w:type="dxa"/>
            <w:vAlign w:val="center"/>
          </w:tcPr>
          <w:p w14:paraId="69BA88EE">
            <w:pPr>
              <w:jc w:val="center"/>
              <w:rPr>
                <w:rFonts w:ascii="仿宋" w:hAnsi="仿宋" w:eastAsia="仿宋"/>
              </w:rPr>
            </w:pPr>
            <w:r>
              <w:rPr>
                <w:rFonts w:hint="eastAsia" w:ascii="仿宋" w:hAnsi="仿宋" w:eastAsia="仿宋"/>
              </w:rPr>
              <w:t>317</w:t>
            </w:r>
          </w:p>
        </w:tc>
        <w:tc>
          <w:tcPr>
            <w:tcW w:w="6563" w:type="dxa"/>
            <w:vAlign w:val="center"/>
          </w:tcPr>
          <w:p w14:paraId="4F60C382">
            <w:pPr>
              <w:jc w:val="center"/>
              <w:rPr>
                <w:sz w:val="20"/>
                <w:szCs w:val="20"/>
              </w:rPr>
            </w:pPr>
            <w:r>
              <w:rPr>
                <w:rFonts w:hint="eastAsia"/>
                <w:sz w:val="20"/>
                <w:szCs w:val="20"/>
              </w:rPr>
              <w:t>对违反《人才市场管理规定》行为的处罚</w:t>
            </w:r>
          </w:p>
        </w:tc>
        <w:tc>
          <w:tcPr>
            <w:tcW w:w="2651" w:type="dxa"/>
            <w:vAlign w:val="center"/>
          </w:tcPr>
          <w:p w14:paraId="0211A896">
            <w:pPr>
              <w:spacing w:line="600" w:lineRule="exact"/>
              <w:jc w:val="center"/>
              <w:rPr>
                <w:rFonts w:ascii="仿宋_GB2312"/>
              </w:rPr>
            </w:pPr>
          </w:p>
        </w:tc>
      </w:tr>
      <w:tr w14:paraId="353E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5F28130">
            <w:pPr>
              <w:jc w:val="center"/>
              <w:rPr>
                <w:rFonts w:ascii="仿宋" w:hAnsi="仿宋" w:eastAsia="仿宋"/>
              </w:rPr>
            </w:pPr>
            <w:r>
              <w:rPr>
                <w:rFonts w:hint="eastAsia" w:ascii="仿宋" w:hAnsi="仿宋" w:eastAsia="仿宋"/>
              </w:rPr>
              <w:t>318</w:t>
            </w:r>
          </w:p>
        </w:tc>
        <w:tc>
          <w:tcPr>
            <w:tcW w:w="3200" w:type="dxa"/>
            <w:vAlign w:val="center"/>
          </w:tcPr>
          <w:p w14:paraId="05E9A1CB">
            <w:pPr>
              <w:jc w:val="center"/>
              <w:rPr>
                <w:rFonts w:ascii="仿宋" w:hAnsi="仿宋" w:eastAsia="仿宋"/>
              </w:rPr>
            </w:pPr>
            <w:r>
              <w:rPr>
                <w:rFonts w:hint="eastAsia" w:ascii="仿宋" w:hAnsi="仿宋" w:eastAsia="仿宋"/>
              </w:rPr>
              <w:t>318</w:t>
            </w:r>
          </w:p>
        </w:tc>
        <w:tc>
          <w:tcPr>
            <w:tcW w:w="6563" w:type="dxa"/>
            <w:vAlign w:val="center"/>
          </w:tcPr>
          <w:p w14:paraId="43C92DF6">
            <w:pPr>
              <w:jc w:val="center"/>
              <w:rPr>
                <w:sz w:val="20"/>
                <w:szCs w:val="20"/>
              </w:rPr>
            </w:pPr>
            <w:r>
              <w:rPr>
                <w:rFonts w:hint="eastAsia"/>
                <w:sz w:val="20"/>
                <w:szCs w:val="20"/>
              </w:rPr>
              <w:t>对非法研制、仿制、引进、销售、购买和使用印制人民币所特有的防伪材料、防伪技术、防伪工艺和专用设备行为的处罚</w:t>
            </w:r>
          </w:p>
        </w:tc>
        <w:tc>
          <w:tcPr>
            <w:tcW w:w="2651" w:type="dxa"/>
            <w:vAlign w:val="center"/>
          </w:tcPr>
          <w:p w14:paraId="7867C005">
            <w:pPr>
              <w:spacing w:line="600" w:lineRule="exact"/>
              <w:jc w:val="center"/>
              <w:rPr>
                <w:rFonts w:ascii="仿宋_GB2312"/>
              </w:rPr>
            </w:pPr>
          </w:p>
        </w:tc>
      </w:tr>
      <w:tr w14:paraId="277D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C7E6D23">
            <w:pPr>
              <w:jc w:val="center"/>
              <w:rPr>
                <w:rFonts w:ascii="仿宋" w:hAnsi="仿宋" w:eastAsia="仿宋"/>
              </w:rPr>
            </w:pPr>
            <w:r>
              <w:rPr>
                <w:rFonts w:hint="eastAsia" w:ascii="仿宋" w:hAnsi="仿宋" w:eastAsia="仿宋"/>
              </w:rPr>
              <w:t>319</w:t>
            </w:r>
          </w:p>
        </w:tc>
        <w:tc>
          <w:tcPr>
            <w:tcW w:w="3200" w:type="dxa"/>
            <w:vAlign w:val="center"/>
          </w:tcPr>
          <w:p w14:paraId="189BD2AA">
            <w:pPr>
              <w:jc w:val="center"/>
              <w:rPr>
                <w:rFonts w:ascii="仿宋" w:hAnsi="仿宋" w:eastAsia="仿宋"/>
              </w:rPr>
            </w:pPr>
            <w:r>
              <w:rPr>
                <w:rFonts w:hint="eastAsia" w:ascii="仿宋" w:hAnsi="仿宋" w:eastAsia="仿宋"/>
              </w:rPr>
              <w:t>319</w:t>
            </w:r>
          </w:p>
        </w:tc>
        <w:tc>
          <w:tcPr>
            <w:tcW w:w="6563" w:type="dxa"/>
            <w:vAlign w:val="center"/>
          </w:tcPr>
          <w:p w14:paraId="0482B323">
            <w:pPr>
              <w:jc w:val="center"/>
              <w:rPr>
                <w:sz w:val="20"/>
                <w:szCs w:val="20"/>
              </w:rPr>
            </w:pPr>
            <w:r>
              <w:rPr>
                <w:rFonts w:hint="eastAsia"/>
                <w:sz w:val="20"/>
                <w:szCs w:val="20"/>
              </w:rPr>
              <w:t>对非法买卖流通人民币，非法装帧流通人民币和经营流通人民币，故意毁损人民币，　　制作、仿制、买卖人民币图样行为的处罚</w:t>
            </w:r>
          </w:p>
        </w:tc>
        <w:tc>
          <w:tcPr>
            <w:tcW w:w="2651" w:type="dxa"/>
            <w:vAlign w:val="center"/>
          </w:tcPr>
          <w:p w14:paraId="53137A7A">
            <w:pPr>
              <w:spacing w:line="600" w:lineRule="exact"/>
              <w:jc w:val="center"/>
              <w:rPr>
                <w:rFonts w:ascii="仿宋_GB2312"/>
              </w:rPr>
            </w:pPr>
          </w:p>
        </w:tc>
      </w:tr>
      <w:tr w14:paraId="68A5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51C975B">
            <w:pPr>
              <w:jc w:val="center"/>
              <w:rPr>
                <w:rFonts w:ascii="仿宋" w:hAnsi="仿宋" w:eastAsia="仿宋"/>
              </w:rPr>
            </w:pPr>
            <w:r>
              <w:rPr>
                <w:rFonts w:hint="eastAsia" w:ascii="仿宋" w:hAnsi="仿宋" w:eastAsia="仿宋"/>
              </w:rPr>
              <w:t>320</w:t>
            </w:r>
          </w:p>
        </w:tc>
        <w:tc>
          <w:tcPr>
            <w:tcW w:w="3200" w:type="dxa"/>
            <w:vAlign w:val="center"/>
          </w:tcPr>
          <w:p w14:paraId="6F4BCBB7">
            <w:pPr>
              <w:jc w:val="center"/>
              <w:rPr>
                <w:rFonts w:ascii="仿宋" w:hAnsi="仿宋" w:eastAsia="仿宋"/>
              </w:rPr>
            </w:pPr>
            <w:r>
              <w:rPr>
                <w:rFonts w:hint="eastAsia" w:ascii="仿宋" w:hAnsi="仿宋" w:eastAsia="仿宋"/>
              </w:rPr>
              <w:t>320</w:t>
            </w:r>
          </w:p>
        </w:tc>
        <w:tc>
          <w:tcPr>
            <w:tcW w:w="6563" w:type="dxa"/>
            <w:vAlign w:val="center"/>
          </w:tcPr>
          <w:p w14:paraId="3DAFB74B">
            <w:pPr>
              <w:jc w:val="center"/>
              <w:rPr>
                <w:sz w:val="20"/>
                <w:szCs w:val="20"/>
              </w:rPr>
            </w:pPr>
            <w:r>
              <w:rPr>
                <w:rFonts w:hint="eastAsia"/>
                <w:sz w:val="20"/>
                <w:szCs w:val="20"/>
              </w:rPr>
              <w:t>对认证人员未按照认证规则要求，应当进入现场而未进入现场进行审核、检查或者审查等行为的处罚</w:t>
            </w:r>
          </w:p>
        </w:tc>
        <w:tc>
          <w:tcPr>
            <w:tcW w:w="2651" w:type="dxa"/>
            <w:vAlign w:val="center"/>
          </w:tcPr>
          <w:p w14:paraId="043FBB2B">
            <w:pPr>
              <w:spacing w:line="600" w:lineRule="exact"/>
              <w:jc w:val="center"/>
              <w:rPr>
                <w:rFonts w:ascii="仿宋_GB2312"/>
              </w:rPr>
            </w:pPr>
          </w:p>
        </w:tc>
      </w:tr>
      <w:tr w14:paraId="06B0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CBAB2A2">
            <w:pPr>
              <w:jc w:val="center"/>
              <w:rPr>
                <w:rFonts w:ascii="仿宋" w:hAnsi="仿宋" w:eastAsia="仿宋"/>
              </w:rPr>
            </w:pPr>
            <w:r>
              <w:rPr>
                <w:rFonts w:hint="eastAsia" w:ascii="仿宋" w:hAnsi="仿宋" w:eastAsia="仿宋"/>
              </w:rPr>
              <w:t>321</w:t>
            </w:r>
          </w:p>
        </w:tc>
        <w:tc>
          <w:tcPr>
            <w:tcW w:w="3200" w:type="dxa"/>
            <w:vAlign w:val="center"/>
          </w:tcPr>
          <w:p w14:paraId="35BBB718">
            <w:pPr>
              <w:jc w:val="center"/>
              <w:rPr>
                <w:rFonts w:ascii="仿宋" w:hAnsi="仿宋" w:eastAsia="仿宋"/>
              </w:rPr>
            </w:pPr>
            <w:r>
              <w:rPr>
                <w:rFonts w:hint="eastAsia" w:ascii="仿宋" w:hAnsi="仿宋" w:eastAsia="仿宋"/>
              </w:rPr>
              <w:t>321</w:t>
            </w:r>
          </w:p>
        </w:tc>
        <w:tc>
          <w:tcPr>
            <w:tcW w:w="6563" w:type="dxa"/>
            <w:vAlign w:val="center"/>
          </w:tcPr>
          <w:p w14:paraId="30CA554F">
            <w:pPr>
              <w:jc w:val="center"/>
              <w:rPr>
                <w:sz w:val="20"/>
                <w:szCs w:val="20"/>
              </w:rPr>
            </w:pPr>
            <w:r>
              <w:rPr>
                <w:rFonts w:hint="eastAsia"/>
                <w:sz w:val="20"/>
                <w:szCs w:val="20"/>
              </w:rPr>
              <w:t>对受到告诫或者警告后仍未改正等行为的处罚</w:t>
            </w:r>
          </w:p>
        </w:tc>
        <w:tc>
          <w:tcPr>
            <w:tcW w:w="2651" w:type="dxa"/>
            <w:vAlign w:val="center"/>
          </w:tcPr>
          <w:p w14:paraId="3E73073C">
            <w:pPr>
              <w:spacing w:line="600" w:lineRule="exact"/>
              <w:jc w:val="center"/>
              <w:rPr>
                <w:rFonts w:ascii="仿宋_GB2312"/>
              </w:rPr>
            </w:pPr>
          </w:p>
        </w:tc>
      </w:tr>
      <w:tr w14:paraId="0260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847BBD1">
            <w:pPr>
              <w:jc w:val="center"/>
              <w:rPr>
                <w:rFonts w:ascii="仿宋" w:hAnsi="仿宋" w:eastAsia="仿宋"/>
              </w:rPr>
            </w:pPr>
            <w:r>
              <w:rPr>
                <w:rFonts w:hint="eastAsia" w:ascii="仿宋" w:hAnsi="仿宋" w:eastAsia="仿宋"/>
              </w:rPr>
              <w:t>322</w:t>
            </w:r>
          </w:p>
        </w:tc>
        <w:tc>
          <w:tcPr>
            <w:tcW w:w="3200" w:type="dxa"/>
            <w:vAlign w:val="center"/>
          </w:tcPr>
          <w:p w14:paraId="11725891">
            <w:pPr>
              <w:jc w:val="center"/>
              <w:rPr>
                <w:rFonts w:ascii="仿宋" w:hAnsi="仿宋" w:eastAsia="仿宋"/>
              </w:rPr>
            </w:pPr>
            <w:r>
              <w:rPr>
                <w:rFonts w:hint="eastAsia" w:ascii="仿宋" w:hAnsi="仿宋" w:eastAsia="仿宋"/>
              </w:rPr>
              <w:t>322</w:t>
            </w:r>
          </w:p>
        </w:tc>
        <w:tc>
          <w:tcPr>
            <w:tcW w:w="6563" w:type="dxa"/>
            <w:vAlign w:val="center"/>
          </w:tcPr>
          <w:p w14:paraId="0DF9194D">
            <w:pPr>
              <w:jc w:val="center"/>
              <w:rPr>
                <w:sz w:val="20"/>
                <w:szCs w:val="20"/>
              </w:rPr>
            </w:pPr>
            <w:r>
              <w:rPr>
                <w:rFonts w:hint="eastAsia"/>
                <w:sz w:val="20"/>
                <w:szCs w:val="20"/>
              </w:rPr>
              <w:t>对与认证有关的检查机构、实验室增加、减少、遗漏基本认证程序行为的处罚</w:t>
            </w:r>
          </w:p>
        </w:tc>
        <w:tc>
          <w:tcPr>
            <w:tcW w:w="2651" w:type="dxa"/>
            <w:vAlign w:val="center"/>
          </w:tcPr>
          <w:p w14:paraId="1CC711EF">
            <w:pPr>
              <w:spacing w:line="600" w:lineRule="exact"/>
              <w:jc w:val="center"/>
              <w:rPr>
                <w:rFonts w:ascii="仿宋_GB2312"/>
              </w:rPr>
            </w:pPr>
          </w:p>
        </w:tc>
      </w:tr>
      <w:tr w14:paraId="177B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9D0F230">
            <w:pPr>
              <w:jc w:val="center"/>
              <w:rPr>
                <w:rFonts w:ascii="仿宋" w:hAnsi="仿宋" w:eastAsia="仿宋"/>
              </w:rPr>
            </w:pPr>
            <w:r>
              <w:rPr>
                <w:rFonts w:hint="eastAsia" w:ascii="仿宋" w:hAnsi="仿宋" w:eastAsia="仿宋"/>
              </w:rPr>
              <w:t>323</w:t>
            </w:r>
          </w:p>
        </w:tc>
        <w:tc>
          <w:tcPr>
            <w:tcW w:w="3200" w:type="dxa"/>
            <w:vAlign w:val="center"/>
          </w:tcPr>
          <w:p w14:paraId="2FC95F21">
            <w:pPr>
              <w:jc w:val="center"/>
              <w:rPr>
                <w:rFonts w:ascii="仿宋" w:hAnsi="仿宋" w:eastAsia="仿宋"/>
              </w:rPr>
            </w:pPr>
            <w:r>
              <w:rPr>
                <w:rFonts w:hint="eastAsia" w:ascii="仿宋" w:hAnsi="仿宋" w:eastAsia="仿宋"/>
              </w:rPr>
              <w:t>323</w:t>
            </w:r>
          </w:p>
        </w:tc>
        <w:tc>
          <w:tcPr>
            <w:tcW w:w="6563" w:type="dxa"/>
            <w:vAlign w:val="center"/>
          </w:tcPr>
          <w:p w14:paraId="15BEB461">
            <w:pPr>
              <w:jc w:val="center"/>
              <w:rPr>
                <w:sz w:val="20"/>
                <w:szCs w:val="20"/>
              </w:rPr>
            </w:pPr>
            <w:r>
              <w:rPr>
                <w:rFonts w:hint="eastAsia"/>
                <w:sz w:val="20"/>
                <w:szCs w:val="20"/>
              </w:rPr>
              <w:t>对混淆使用认证证书和认证标志行为的处罚</w:t>
            </w:r>
          </w:p>
        </w:tc>
        <w:tc>
          <w:tcPr>
            <w:tcW w:w="2651" w:type="dxa"/>
            <w:vAlign w:val="center"/>
          </w:tcPr>
          <w:p w14:paraId="7B578A42">
            <w:pPr>
              <w:spacing w:line="600" w:lineRule="exact"/>
              <w:jc w:val="center"/>
              <w:rPr>
                <w:rFonts w:ascii="仿宋_GB2312"/>
              </w:rPr>
            </w:pPr>
          </w:p>
        </w:tc>
      </w:tr>
      <w:tr w14:paraId="733C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9B5BCD0">
            <w:pPr>
              <w:jc w:val="center"/>
              <w:rPr>
                <w:rFonts w:ascii="仿宋" w:hAnsi="仿宋" w:eastAsia="仿宋"/>
              </w:rPr>
            </w:pPr>
            <w:r>
              <w:rPr>
                <w:rFonts w:hint="eastAsia" w:ascii="仿宋" w:hAnsi="仿宋" w:eastAsia="仿宋"/>
              </w:rPr>
              <w:t>324</w:t>
            </w:r>
          </w:p>
        </w:tc>
        <w:tc>
          <w:tcPr>
            <w:tcW w:w="3200" w:type="dxa"/>
            <w:vAlign w:val="center"/>
          </w:tcPr>
          <w:p w14:paraId="778C4C97">
            <w:pPr>
              <w:jc w:val="center"/>
              <w:rPr>
                <w:rFonts w:ascii="仿宋" w:hAnsi="仿宋" w:eastAsia="仿宋"/>
              </w:rPr>
            </w:pPr>
            <w:r>
              <w:rPr>
                <w:rFonts w:hint="eastAsia" w:ascii="仿宋" w:hAnsi="仿宋" w:eastAsia="仿宋"/>
              </w:rPr>
              <w:t>324</w:t>
            </w:r>
          </w:p>
        </w:tc>
        <w:tc>
          <w:tcPr>
            <w:tcW w:w="6563" w:type="dxa"/>
            <w:vAlign w:val="center"/>
          </w:tcPr>
          <w:p w14:paraId="760F0082">
            <w:pPr>
              <w:jc w:val="center"/>
              <w:rPr>
                <w:sz w:val="20"/>
                <w:szCs w:val="20"/>
              </w:rPr>
            </w:pPr>
            <w:r>
              <w:rPr>
                <w:rFonts w:hint="eastAsia"/>
                <w:sz w:val="20"/>
                <w:szCs w:val="20"/>
              </w:rPr>
              <w:t>对伪造、冒用认证证书行为的处罚</w:t>
            </w:r>
          </w:p>
        </w:tc>
        <w:tc>
          <w:tcPr>
            <w:tcW w:w="2651" w:type="dxa"/>
            <w:vAlign w:val="center"/>
          </w:tcPr>
          <w:p w14:paraId="1CA526CD">
            <w:pPr>
              <w:spacing w:line="600" w:lineRule="exact"/>
              <w:jc w:val="center"/>
              <w:rPr>
                <w:rFonts w:ascii="仿宋_GB2312"/>
              </w:rPr>
            </w:pPr>
          </w:p>
        </w:tc>
      </w:tr>
      <w:tr w14:paraId="30D4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8AAA426">
            <w:pPr>
              <w:jc w:val="center"/>
              <w:rPr>
                <w:rFonts w:ascii="仿宋" w:hAnsi="仿宋" w:eastAsia="仿宋"/>
              </w:rPr>
            </w:pPr>
            <w:r>
              <w:rPr>
                <w:rFonts w:hint="eastAsia" w:ascii="仿宋" w:hAnsi="仿宋" w:eastAsia="仿宋"/>
              </w:rPr>
              <w:t>325</w:t>
            </w:r>
          </w:p>
        </w:tc>
        <w:tc>
          <w:tcPr>
            <w:tcW w:w="3200" w:type="dxa"/>
            <w:vAlign w:val="center"/>
          </w:tcPr>
          <w:p w14:paraId="180AE3A7">
            <w:pPr>
              <w:jc w:val="center"/>
              <w:rPr>
                <w:rFonts w:ascii="仿宋" w:hAnsi="仿宋" w:eastAsia="仿宋"/>
              </w:rPr>
            </w:pPr>
            <w:r>
              <w:rPr>
                <w:rFonts w:hint="eastAsia" w:ascii="仿宋" w:hAnsi="仿宋" w:eastAsia="仿宋"/>
              </w:rPr>
              <w:t>325</w:t>
            </w:r>
          </w:p>
        </w:tc>
        <w:tc>
          <w:tcPr>
            <w:tcW w:w="6563" w:type="dxa"/>
            <w:vAlign w:val="center"/>
          </w:tcPr>
          <w:p w14:paraId="08FE67A2">
            <w:pPr>
              <w:jc w:val="center"/>
              <w:rPr>
                <w:sz w:val="20"/>
                <w:szCs w:val="20"/>
              </w:rPr>
            </w:pPr>
            <w:r>
              <w:rPr>
                <w:rFonts w:hint="eastAsia"/>
                <w:sz w:val="20"/>
                <w:szCs w:val="20"/>
              </w:rPr>
              <w:t>对非法买卖或者转让认证证书行为的处罚</w:t>
            </w:r>
          </w:p>
        </w:tc>
        <w:tc>
          <w:tcPr>
            <w:tcW w:w="2651" w:type="dxa"/>
            <w:vAlign w:val="center"/>
          </w:tcPr>
          <w:p w14:paraId="50802D0F">
            <w:pPr>
              <w:spacing w:line="600" w:lineRule="exact"/>
              <w:jc w:val="center"/>
              <w:rPr>
                <w:rFonts w:ascii="仿宋_GB2312"/>
              </w:rPr>
            </w:pPr>
          </w:p>
        </w:tc>
      </w:tr>
      <w:tr w14:paraId="31A4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70E4463">
            <w:pPr>
              <w:jc w:val="center"/>
              <w:rPr>
                <w:rFonts w:ascii="仿宋" w:hAnsi="仿宋" w:eastAsia="仿宋"/>
              </w:rPr>
            </w:pPr>
            <w:r>
              <w:rPr>
                <w:rFonts w:hint="eastAsia" w:ascii="仿宋" w:hAnsi="仿宋" w:eastAsia="仿宋"/>
              </w:rPr>
              <w:t>326</w:t>
            </w:r>
          </w:p>
        </w:tc>
        <w:tc>
          <w:tcPr>
            <w:tcW w:w="3200" w:type="dxa"/>
            <w:vAlign w:val="center"/>
          </w:tcPr>
          <w:p w14:paraId="0E147F3E">
            <w:pPr>
              <w:jc w:val="center"/>
              <w:rPr>
                <w:rFonts w:ascii="仿宋" w:hAnsi="仿宋" w:eastAsia="仿宋"/>
              </w:rPr>
            </w:pPr>
            <w:r>
              <w:rPr>
                <w:rFonts w:hint="eastAsia" w:ascii="仿宋" w:hAnsi="仿宋" w:eastAsia="仿宋"/>
              </w:rPr>
              <w:t>326</w:t>
            </w:r>
          </w:p>
        </w:tc>
        <w:tc>
          <w:tcPr>
            <w:tcW w:w="6563" w:type="dxa"/>
            <w:vAlign w:val="center"/>
          </w:tcPr>
          <w:p w14:paraId="75F6A396">
            <w:pPr>
              <w:jc w:val="center"/>
              <w:rPr>
                <w:sz w:val="20"/>
                <w:szCs w:val="20"/>
              </w:rPr>
            </w:pPr>
            <w:r>
              <w:rPr>
                <w:rFonts w:hint="eastAsia"/>
                <w:sz w:val="20"/>
                <w:szCs w:val="20"/>
              </w:rPr>
              <w:t>对认证机构自行制定的认证标志行为的处罚</w:t>
            </w:r>
          </w:p>
        </w:tc>
        <w:tc>
          <w:tcPr>
            <w:tcW w:w="2651" w:type="dxa"/>
            <w:vAlign w:val="center"/>
          </w:tcPr>
          <w:p w14:paraId="4353F6FB">
            <w:pPr>
              <w:spacing w:line="600" w:lineRule="exact"/>
              <w:jc w:val="center"/>
              <w:rPr>
                <w:rFonts w:ascii="仿宋_GB2312"/>
              </w:rPr>
            </w:pPr>
          </w:p>
        </w:tc>
      </w:tr>
      <w:tr w14:paraId="63F0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F31631C">
            <w:pPr>
              <w:jc w:val="center"/>
              <w:rPr>
                <w:rFonts w:ascii="仿宋" w:hAnsi="仿宋" w:eastAsia="仿宋"/>
              </w:rPr>
            </w:pPr>
            <w:r>
              <w:rPr>
                <w:rFonts w:hint="eastAsia" w:ascii="仿宋" w:hAnsi="仿宋" w:eastAsia="仿宋"/>
              </w:rPr>
              <w:t>327</w:t>
            </w:r>
          </w:p>
        </w:tc>
        <w:tc>
          <w:tcPr>
            <w:tcW w:w="3200" w:type="dxa"/>
            <w:vAlign w:val="center"/>
          </w:tcPr>
          <w:p w14:paraId="392FA858">
            <w:pPr>
              <w:jc w:val="center"/>
              <w:rPr>
                <w:rFonts w:ascii="仿宋" w:hAnsi="仿宋" w:eastAsia="仿宋"/>
              </w:rPr>
            </w:pPr>
            <w:r>
              <w:rPr>
                <w:rFonts w:hint="eastAsia" w:ascii="仿宋" w:hAnsi="仿宋" w:eastAsia="仿宋"/>
              </w:rPr>
              <w:t>327</w:t>
            </w:r>
          </w:p>
        </w:tc>
        <w:tc>
          <w:tcPr>
            <w:tcW w:w="6563" w:type="dxa"/>
            <w:vAlign w:val="center"/>
          </w:tcPr>
          <w:p w14:paraId="73A5B830">
            <w:pPr>
              <w:jc w:val="center"/>
              <w:rPr>
                <w:sz w:val="20"/>
                <w:szCs w:val="20"/>
              </w:rPr>
            </w:pPr>
            <w:r>
              <w:rPr>
                <w:rFonts w:hint="eastAsia"/>
                <w:sz w:val="20"/>
                <w:szCs w:val="20"/>
              </w:rPr>
              <w:t>对认证机构未按照规定向公布相关信息行为的处罚</w:t>
            </w:r>
          </w:p>
        </w:tc>
        <w:tc>
          <w:tcPr>
            <w:tcW w:w="2651" w:type="dxa"/>
            <w:vAlign w:val="center"/>
          </w:tcPr>
          <w:p w14:paraId="6E5EEF1C">
            <w:pPr>
              <w:spacing w:line="600" w:lineRule="exact"/>
              <w:jc w:val="center"/>
              <w:rPr>
                <w:rFonts w:ascii="仿宋_GB2312"/>
              </w:rPr>
            </w:pPr>
          </w:p>
        </w:tc>
      </w:tr>
      <w:tr w14:paraId="03F3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4459EDB">
            <w:pPr>
              <w:jc w:val="center"/>
              <w:rPr>
                <w:rFonts w:ascii="仿宋" w:hAnsi="仿宋" w:eastAsia="仿宋"/>
              </w:rPr>
            </w:pPr>
            <w:r>
              <w:rPr>
                <w:rFonts w:hint="eastAsia" w:ascii="仿宋" w:hAnsi="仿宋" w:eastAsia="仿宋"/>
              </w:rPr>
              <w:t>328</w:t>
            </w:r>
          </w:p>
        </w:tc>
        <w:tc>
          <w:tcPr>
            <w:tcW w:w="3200" w:type="dxa"/>
            <w:vAlign w:val="center"/>
          </w:tcPr>
          <w:p w14:paraId="518C84A8">
            <w:pPr>
              <w:jc w:val="center"/>
              <w:rPr>
                <w:rFonts w:ascii="仿宋" w:hAnsi="仿宋" w:eastAsia="仿宋"/>
              </w:rPr>
            </w:pPr>
            <w:r>
              <w:rPr>
                <w:rFonts w:hint="eastAsia" w:ascii="仿宋" w:hAnsi="仿宋" w:eastAsia="仿宋"/>
              </w:rPr>
              <w:t>328</w:t>
            </w:r>
          </w:p>
        </w:tc>
        <w:tc>
          <w:tcPr>
            <w:tcW w:w="6563" w:type="dxa"/>
            <w:vAlign w:val="center"/>
          </w:tcPr>
          <w:p w14:paraId="0D93F145">
            <w:pPr>
              <w:jc w:val="center"/>
              <w:rPr>
                <w:sz w:val="20"/>
                <w:szCs w:val="20"/>
              </w:rPr>
            </w:pPr>
            <w:r>
              <w:rPr>
                <w:rFonts w:hint="eastAsia"/>
                <w:sz w:val="20"/>
                <w:szCs w:val="20"/>
              </w:rPr>
              <w:t>对认证机构发现其认证的产品、服务、管理体系不能持续符合认证要求，不及时暂停其使用认证证书和认证标志，或者不及时撤销认证证书或者停止其使用认证标志的处罚</w:t>
            </w:r>
          </w:p>
        </w:tc>
        <w:tc>
          <w:tcPr>
            <w:tcW w:w="2651" w:type="dxa"/>
            <w:vAlign w:val="center"/>
          </w:tcPr>
          <w:p w14:paraId="308D9A15">
            <w:pPr>
              <w:spacing w:line="600" w:lineRule="exact"/>
              <w:jc w:val="center"/>
              <w:rPr>
                <w:rFonts w:ascii="仿宋_GB2312"/>
              </w:rPr>
            </w:pPr>
          </w:p>
        </w:tc>
      </w:tr>
      <w:tr w14:paraId="4DD0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0E34E28">
            <w:pPr>
              <w:jc w:val="center"/>
              <w:rPr>
                <w:rFonts w:ascii="仿宋" w:hAnsi="仿宋" w:eastAsia="仿宋"/>
              </w:rPr>
            </w:pPr>
            <w:r>
              <w:rPr>
                <w:rFonts w:hint="eastAsia" w:ascii="仿宋" w:hAnsi="仿宋" w:eastAsia="仿宋"/>
              </w:rPr>
              <w:t>329</w:t>
            </w:r>
          </w:p>
        </w:tc>
        <w:tc>
          <w:tcPr>
            <w:tcW w:w="3200" w:type="dxa"/>
            <w:vAlign w:val="center"/>
          </w:tcPr>
          <w:p w14:paraId="14B27F5A">
            <w:pPr>
              <w:jc w:val="center"/>
              <w:rPr>
                <w:rFonts w:ascii="仿宋" w:hAnsi="仿宋" w:eastAsia="仿宋"/>
              </w:rPr>
            </w:pPr>
            <w:r>
              <w:rPr>
                <w:rFonts w:hint="eastAsia" w:ascii="仿宋" w:hAnsi="仿宋" w:eastAsia="仿宋"/>
              </w:rPr>
              <w:t>329</w:t>
            </w:r>
          </w:p>
        </w:tc>
        <w:tc>
          <w:tcPr>
            <w:tcW w:w="6563" w:type="dxa"/>
            <w:vAlign w:val="center"/>
          </w:tcPr>
          <w:p w14:paraId="2C4D556D">
            <w:pPr>
              <w:jc w:val="center"/>
              <w:rPr>
                <w:sz w:val="20"/>
                <w:szCs w:val="20"/>
              </w:rPr>
            </w:pPr>
            <w:r>
              <w:rPr>
                <w:rFonts w:hint="eastAsia"/>
                <w:sz w:val="20"/>
                <w:szCs w:val="20"/>
              </w:rPr>
              <w:t>对伪造、变造、冒用、非法买卖认证标志行为的行政处罚</w:t>
            </w:r>
          </w:p>
        </w:tc>
        <w:tc>
          <w:tcPr>
            <w:tcW w:w="2651" w:type="dxa"/>
            <w:vAlign w:val="center"/>
          </w:tcPr>
          <w:p w14:paraId="06C9F15B">
            <w:pPr>
              <w:spacing w:line="600" w:lineRule="exact"/>
              <w:jc w:val="center"/>
              <w:rPr>
                <w:rFonts w:ascii="仿宋_GB2312"/>
              </w:rPr>
            </w:pPr>
          </w:p>
        </w:tc>
      </w:tr>
      <w:tr w14:paraId="3B47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9D0DFCE">
            <w:pPr>
              <w:jc w:val="center"/>
              <w:rPr>
                <w:rFonts w:ascii="仿宋" w:hAnsi="仿宋" w:eastAsia="仿宋"/>
              </w:rPr>
            </w:pPr>
            <w:r>
              <w:rPr>
                <w:rFonts w:hint="eastAsia" w:ascii="仿宋" w:hAnsi="仿宋" w:eastAsia="仿宋"/>
              </w:rPr>
              <w:t>330</w:t>
            </w:r>
          </w:p>
        </w:tc>
        <w:tc>
          <w:tcPr>
            <w:tcW w:w="3200" w:type="dxa"/>
            <w:vAlign w:val="center"/>
          </w:tcPr>
          <w:p w14:paraId="47A3C4AF">
            <w:pPr>
              <w:jc w:val="center"/>
              <w:rPr>
                <w:rFonts w:ascii="仿宋" w:hAnsi="仿宋" w:eastAsia="仿宋"/>
              </w:rPr>
            </w:pPr>
            <w:r>
              <w:rPr>
                <w:rFonts w:hint="eastAsia" w:ascii="仿宋" w:hAnsi="仿宋" w:eastAsia="仿宋"/>
              </w:rPr>
              <w:t>330</w:t>
            </w:r>
          </w:p>
        </w:tc>
        <w:tc>
          <w:tcPr>
            <w:tcW w:w="6563" w:type="dxa"/>
            <w:vAlign w:val="center"/>
          </w:tcPr>
          <w:p w14:paraId="7A96C1AA">
            <w:pPr>
              <w:jc w:val="center"/>
              <w:rPr>
                <w:sz w:val="20"/>
                <w:szCs w:val="20"/>
              </w:rPr>
            </w:pPr>
            <w:r>
              <w:rPr>
                <w:rFonts w:hint="eastAsia"/>
                <w:sz w:val="20"/>
                <w:szCs w:val="20"/>
              </w:rPr>
              <w:t>对生产不符合乳品质量安全国家标准、存在危害人体健康和生命安全或者可能危害婴幼儿身体健康和生长发育的乳制品，不停止生产、不召回的处罚</w:t>
            </w:r>
          </w:p>
        </w:tc>
        <w:tc>
          <w:tcPr>
            <w:tcW w:w="2651" w:type="dxa"/>
            <w:vAlign w:val="center"/>
          </w:tcPr>
          <w:p w14:paraId="2D68CA4D">
            <w:pPr>
              <w:spacing w:line="600" w:lineRule="exact"/>
              <w:jc w:val="center"/>
              <w:rPr>
                <w:rFonts w:ascii="仿宋_GB2312"/>
              </w:rPr>
            </w:pPr>
          </w:p>
        </w:tc>
      </w:tr>
      <w:tr w14:paraId="04C0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BBEC0F8">
            <w:pPr>
              <w:jc w:val="center"/>
              <w:rPr>
                <w:rFonts w:ascii="仿宋" w:hAnsi="仿宋" w:eastAsia="仿宋"/>
              </w:rPr>
            </w:pPr>
            <w:r>
              <w:rPr>
                <w:rFonts w:hint="eastAsia" w:ascii="仿宋" w:hAnsi="仿宋" w:eastAsia="仿宋"/>
              </w:rPr>
              <w:t>331</w:t>
            </w:r>
          </w:p>
        </w:tc>
        <w:tc>
          <w:tcPr>
            <w:tcW w:w="3200" w:type="dxa"/>
            <w:vAlign w:val="center"/>
          </w:tcPr>
          <w:p w14:paraId="3D9C420B">
            <w:pPr>
              <w:jc w:val="center"/>
              <w:rPr>
                <w:rFonts w:ascii="仿宋" w:hAnsi="仿宋" w:eastAsia="仿宋"/>
              </w:rPr>
            </w:pPr>
            <w:r>
              <w:rPr>
                <w:rFonts w:hint="eastAsia" w:ascii="仿宋" w:hAnsi="仿宋" w:eastAsia="仿宋"/>
              </w:rPr>
              <w:t>331</w:t>
            </w:r>
          </w:p>
        </w:tc>
        <w:tc>
          <w:tcPr>
            <w:tcW w:w="6563" w:type="dxa"/>
            <w:vAlign w:val="center"/>
          </w:tcPr>
          <w:p w14:paraId="469C6764">
            <w:pPr>
              <w:jc w:val="center"/>
              <w:rPr>
                <w:sz w:val="20"/>
                <w:szCs w:val="20"/>
              </w:rPr>
            </w:pPr>
            <w:r>
              <w:rPr>
                <w:rFonts w:hint="eastAsia"/>
                <w:sz w:val="20"/>
                <w:szCs w:val="20"/>
              </w:rPr>
              <w:t>对销售不符合乳品质量安全国家标准、存在危害人体健康和生命安全或者可能危害婴幼儿身体健康和生长发育的乳制品，拒不停止销售、拒不追回的处罚</w:t>
            </w:r>
          </w:p>
        </w:tc>
        <w:tc>
          <w:tcPr>
            <w:tcW w:w="2651" w:type="dxa"/>
            <w:vAlign w:val="center"/>
          </w:tcPr>
          <w:p w14:paraId="3F59C5BB">
            <w:pPr>
              <w:spacing w:line="600" w:lineRule="exact"/>
              <w:jc w:val="center"/>
              <w:rPr>
                <w:rFonts w:ascii="仿宋_GB2312"/>
              </w:rPr>
            </w:pPr>
          </w:p>
        </w:tc>
      </w:tr>
      <w:tr w14:paraId="6A26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94E5FA1">
            <w:pPr>
              <w:jc w:val="center"/>
              <w:rPr>
                <w:rFonts w:ascii="仿宋" w:hAnsi="仿宋" w:eastAsia="仿宋"/>
              </w:rPr>
            </w:pPr>
            <w:r>
              <w:rPr>
                <w:rFonts w:hint="eastAsia" w:ascii="仿宋" w:hAnsi="仿宋" w:eastAsia="仿宋"/>
              </w:rPr>
              <w:t>332</w:t>
            </w:r>
          </w:p>
        </w:tc>
        <w:tc>
          <w:tcPr>
            <w:tcW w:w="3200" w:type="dxa"/>
            <w:vAlign w:val="center"/>
          </w:tcPr>
          <w:p w14:paraId="545545E3">
            <w:pPr>
              <w:jc w:val="center"/>
              <w:rPr>
                <w:rFonts w:ascii="仿宋" w:hAnsi="仿宋" w:eastAsia="仿宋"/>
              </w:rPr>
            </w:pPr>
            <w:r>
              <w:rPr>
                <w:rFonts w:hint="eastAsia" w:ascii="仿宋" w:hAnsi="仿宋" w:eastAsia="仿宋"/>
              </w:rPr>
              <w:t>332</w:t>
            </w:r>
          </w:p>
        </w:tc>
        <w:tc>
          <w:tcPr>
            <w:tcW w:w="6563" w:type="dxa"/>
            <w:vAlign w:val="center"/>
          </w:tcPr>
          <w:p w14:paraId="4F516E8C">
            <w:pPr>
              <w:jc w:val="center"/>
              <w:rPr>
                <w:sz w:val="20"/>
                <w:szCs w:val="20"/>
              </w:rPr>
            </w:pPr>
            <w:r>
              <w:rPr>
                <w:rFonts w:hint="eastAsia"/>
                <w:sz w:val="20"/>
                <w:szCs w:val="20"/>
              </w:rPr>
              <w:t>对生鲜乳收购者、乳制品生产企业在生鲜乳收购、乳制品生产过程中，加入非食品用化学物质或者其他可能危害人体健康的物质尚不构成犯罪的处罚</w:t>
            </w:r>
          </w:p>
        </w:tc>
        <w:tc>
          <w:tcPr>
            <w:tcW w:w="2651" w:type="dxa"/>
            <w:vAlign w:val="center"/>
          </w:tcPr>
          <w:p w14:paraId="1AD771F0">
            <w:pPr>
              <w:spacing w:line="600" w:lineRule="exact"/>
              <w:jc w:val="center"/>
              <w:rPr>
                <w:rFonts w:ascii="仿宋_GB2312"/>
              </w:rPr>
            </w:pPr>
          </w:p>
        </w:tc>
      </w:tr>
      <w:tr w14:paraId="0FFC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31DCA37">
            <w:pPr>
              <w:jc w:val="center"/>
              <w:rPr>
                <w:rFonts w:ascii="仿宋" w:hAnsi="仿宋" w:eastAsia="仿宋"/>
              </w:rPr>
            </w:pPr>
            <w:r>
              <w:rPr>
                <w:rFonts w:hint="eastAsia" w:ascii="仿宋" w:hAnsi="仿宋" w:eastAsia="仿宋"/>
              </w:rPr>
              <w:t>333</w:t>
            </w:r>
          </w:p>
        </w:tc>
        <w:tc>
          <w:tcPr>
            <w:tcW w:w="3200" w:type="dxa"/>
            <w:vAlign w:val="center"/>
          </w:tcPr>
          <w:p w14:paraId="5E27DF73">
            <w:pPr>
              <w:jc w:val="center"/>
              <w:rPr>
                <w:rFonts w:ascii="仿宋" w:hAnsi="仿宋" w:eastAsia="仿宋"/>
              </w:rPr>
            </w:pPr>
            <w:r>
              <w:rPr>
                <w:rFonts w:hint="eastAsia" w:ascii="仿宋" w:hAnsi="仿宋" w:eastAsia="仿宋"/>
              </w:rPr>
              <w:t>333</w:t>
            </w:r>
          </w:p>
        </w:tc>
        <w:tc>
          <w:tcPr>
            <w:tcW w:w="6563" w:type="dxa"/>
            <w:vAlign w:val="center"/>
          </w:tcPr>
          <w:p w14:paraId="449CCDA6">
            <w:pPr>
              <w:jc w:val="center"/>
              <w:rPr>
                <w:sz w:val="20"/>
                <w:szCs w:val="20"/>
              </w:rPr>
            </w:pPr>
            <w:r>
              <w:rPr>
                <w:rFonts w:hint="eastAsia"/>
                <w:sz w:val="20"/>
                <w:szCs w:val="20"/>
              </w:rPr>
              <w:t>对生产、销售不符合乳品质量安全国家标准乳品的处罚</w:t>
            </w:r>
          </w:p>
        </w:tc>
        <w:tc>
          <w:tcPr>
            <w:tcW w:w="2651" w:type="dxa"/>
            <w:vAlign w:val="center"/>
          </w:tcPr>
          <w:p w14:paraId="001547FF">
            <w:pPr>
              <w:spacing w:line="600" w:lineRule="exact"/>
              <w:jc w:val="center"/>
              <w:rPr>
                <w:rFonts w:ascii="仿宋_GB2312"/>
              </w:rPr>
            </w:pPr>
          </w:p>
        </w:tc>
      </w:tr>
      <w:tr w14:paraId="10AA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B200137">
            <w:pPr>
              <w:jc w:val="center"/>
              <w:rPr>
                <w:rFonts w:ascii="仿宋" w:hAnsi="仿宋" w:eastAsia="仿宋"/>
              </w:rPr>
            </w:pPr>
            <w:r>
              <w:rPr>
                <w:rFonts w:hint="eastAsia" w:ascii="仿宋" w:hAnsi="仿宋" w:eastAsia="仿宋"/>
              </w:rPr>
              <w:t>334</w:t>
            </w:r>
          </w:p>
        </w:tc>
        <w:tc>
          <w:tcPr>
            <w:tcW w:w="3200" w:type="dxa"/>
            <w:vAlign w:val="center"/>
          </w:tcPr>
          <w:p w14:paraId="26A7DE4A">
            <w:pPr>
              <w:jc w:val="center"/>
              <w:rPr>
                <w:rFonts w:ascii="仿宋" w:hAnsi="仿宋" w:eastAsia="仿宋"/>
              </w:rPr>
            </w:pPr>
            <w:r>
              <w:rPr>
                <w:rFonts w:hint="eastAsia" w:ascii="仿宋" w:hAnsi="仿宋" w:eastAsia="仿宋"/>
              </w:rPr>
              <w:t>334</w:t>
            </w:r>
          </w:p>
        </w:tc>
        <w:tc>
          <w:tcPr>
            <w:tcW w:w="6563" w:type="dxa"/>
            <w:vAlign w:val="center"/>
          </w:tcPr>
          <w:p w14:paraId="33A56028">
            <w:pPr>
              <w:jc w:val="center"/>
              <w:rPr>
                <w:sz w:val="20"/>
                <w:szCs w:val="20"/>
              </w:rPr>
            </w:pPr>
            <w:r>
              <w:rPr>
                <w:rFonts w:hint="eastAsia"/>
                <w:sz w:val="20"/>
                <w:szCs w:val="20"/>
              </w:rPr>
              <w:t>对在婴幼儿奶粉生产过程中，加入非食品用化学物质或其他可能危害人体健康的物质的，或者生产、销售的婴幼儿奶粉营养成分不足、不符合乳品质量安全国家标准的处罚</w:t>
            </w:r>
          </w:p>
        </w:tc>
        <w:tc>
          <w:tcPr>
            <w:tcW w:w="2651" w:type="dxa"/>
            <w:vAlign w:val="center"/>
          </w:tcPr>
          <w:p w14:paraId="35E83577">
            <w:pPr>
              <w:spacing w:line="600" w:lineRule="exact"/>
              <w:jc w:val="center"/>
              <w:rPr>
                <w:rFonts w:ascii="仿宋_GB2312"/>
              </w:rPr>
            </w:pPr>
          </w:p>
        </w:tc>
      </w:tr>
      <w:tr w14:paraId="1CD7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1E4F7E4">
            <w:pPr>
              <w:jc w:val="center"/>
              <w:rPr>
                <w:rFonts w:ascii="仿宋" w:hAnsi="仿宋" w:eastAsia="仿宋"/>
              </w:rPr>
            </w:pPr>
            <w:r>
              <w:rPr>
                <w:rFonts w:hint="eastAsia" w:ascii="仿宋" w:hAnsi="仿宋" w:eastAsia="仿宋"/>
              </w:rPr>
              <w:t>335</w:t>
            </w:r>
          </w:p>
        </w:tc>
        <w:tc>
          <w:tcPr>
            <w:tcW w:w="3200" w:type="dxa"/>
            <w:vAlign w:val="center"/>
          </w:tcPr>
          <w:p w14:paraId="1AE3AEF1">
            <w:pPr>
              <w:jc w:val="center"/>
              <w:rPr>
                <w:rFonts w:ascii="仿宋" w:hAnsi="仿宋" w:eastAsia="仿宋"/>
              </w:rPr>
            </w:pPr>
            <w:r>
              <w:rPr>
                <w:rFonts w:hint="eastAsia" w:ascii="仿宋" w:hAnsi="仿宋" w:eastAsia="仿宋"/>
              </w:rPr>
              <w:t>335</w:t>
            </w:r>
          </w:p>
        </w:tc>
        <w:tc>
          <w:tcPr>
            <w:tcW w:w="6563" w:type="dxa"/>
            <w:vAlign w:val="center"/>
          </w:tcPr>
          <w:p w14:paraId="1ABE854D">
            <w:pPr>
              <w:jc w:val="center"/>
              <w:rPr>
                <w:sz w:val="20"/>
                <w:szCs w:val="20"/>
              </w:rPr>
            </w:pPr>
            <w:r>
              <w:rPr>
                <w:rFonts w:hint="eastAsia"/>
                <w:sz w:val="20"/>
                <w:szCs w:val="20"/>
              </w:rPr>
              <w:t>对乳制品生产企业和销售者在发生乳品质量安全事故后未报告、处置的处罚</w:t>
            </w:r>
          </w:p>
        </w:tc>
        <w:tc>
          <w:tcPr>
            <w:tcW w:w="2651" w:type="dxa"/>
            <w:vAlign w:val="center"/>
          </w:tcPr>
          <w:p w14:paraId="145F2FF6">
            <w:pPr>
              <w:spacing w:line="600" w:lineRule="exact"/>
              <w:jc w:val="center"/>
              <w:rPr>
                <w:rFonts w:ascii="仿宋_GB2312"/>
              </w:rPr>
            </w:pPr>
          </w:p>
        </w:tc>
      </w:tr>
      <w:tr w14:paraId="1247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2E319C5">
            <w:pPr>
              <w:jc w:val="center"/>
              <w:rPr>
                <w:rFonts w:ascii="仿宋" w:hAnsi="仿宋" w:eastAsia="仿宋"/>
              </w:rPr>
            </w:pPr>
            <w:r>
              <w:rPr>
                <w:rFonts w:hint="eastAsia" w:ascii="仿宋" w:hAnsi="仿宋" w:eastAsia="仿宋"/>
              </w:rPr>
              <w:t>336</w:t>
            </w:r>
          </w:p>
        </w:tc>
        <w:tc>
          <w:tcPr>
            <w:tcW w:w="3200" w:type="dxa"/>
            <w:vAlign w:val="center"/>
          </w:tcPr>
          <w:p w14:paraId="05F03357">
            <w:pPr>
              <w:jc w:val="center"/>
              <w:rPr>
                <w:rFonts w:ascii="仿宋" w:hAnsi="仿宋" w:eastAsia="仿宋"/>
              </w:rPr>
            </w:pPr>
            <w:r>
              <w:rPr>
                <w:rFonts w:hint="eastAsia" w:ascii="仿宋" w:hAnsi="仿宋" w:eastAsia="仿宋"/>
              </w:rPr>
              <w:t>336</w:t>
            </w:r>
          </w:p>
        </w:tc>
        <w:tc>
          <w:tcPr>
            <w:tcW w:w="6563" w:type="dxa"/>
            <w:vAlign w:val="center"/>
          </w:tcPr>
          <w:p w14:paraId="086F1985">
            <w:pPr>
              <w:jc w:val="center"/>
              <w:rPr>
                <w:sz w:val="20"/>
                <w:szCs w:val="20"/>
              </w:rPr>
            </w:pPr>
            <w:r>
              <w:rPr>
                <w:rFonts w:hint="eastAsia"/>
                <w:sz w:val="20"/>
                <w:szCs w:val="20"/>
              </w:rPr>
              <w:t>对乳制品生产企业和销售者未取得许可证，或者取得许可证后不按照法定条件、法定要求从事生产销售活动的处罚</w:t>
            </w:r>
          </w:p>
        </w:tc>
        <w:tc>
          <w:tcPr>
            <w:tcW w:w="2651" w:type="dxa"/>
            <w:vAlign w:val="center"/>
          </w:tcPr>
          <w:p w14:paraId="5A1CE63A">
            <w:pPr>
              <w:spacing w:line="600" w:lineRule="exact"/>
              <w:jc w:val="center"/>
              <w:rPr>
                <w:rFonts w:ascii="仿宋_GB2312"/>
              </w:rPr>
            </w:pPr>
          </w:p>
        </w:tc>
      </w:tr>
      <w:tr w14:paraId="113B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E86BC2E">
            <w:pPr>
              <w:jc w:val="center"/>
              <w:rPr>
                <w:rFonts w:ascii="仿宋" w:hAnsi="仿宋" w:eastAsia="仿宋"/>
              </w:rPr>
            </w:pPr>
            <w:r>
              <w:rPr>
                <w:rFonts w:hint="eastAsia" w:ascii="仿宋" w:hAnsi="仿宋" w:eastAsia="仿宋"/>
              </w:rPr>
              <w:t>337</w:t>
            </w:r>
          </w:p>
        </w:tc>
        <w:tc>
          <w:tcPr>
            <w:tcW w:w="3200" w:type="dxa"/>
            <w:vAlign w:val="center"/>
          </w:tcPr>
          <w:p w14:paraId="00232E32">
            <w:pPr>
              <w:jc w:val="center"/>
              <w:rPr>
                <w:rFonts w:ascii="仿宋" w:hAnsi="仿宋" w:eastAsia="仿宋"/>
              </w:rPr>
            </w:pPr>
            <w:r>
              <w:rPr>
                <w:rFonts w:hint="eastAsia" w:ascii="仿宋" w:hAnsi="仿宋" w:eastAsia="仿宋"/>
              </w:rPr>
              <w:t>337</w:t>
            </w:r>
          </w:p>
        </w:tc>
        <w:tc>
          <w:tcPr>
            <w:tcW w:w="6563" w:type="dxa"/>
            <w:vAlign w:val="center"/>
          </w:tcPr>
          <w:p w14:paraId="0A87AF39">
            <w:pPr>
              <w:jc w:val="center"/>
              <w:rPr>
                <w:sz w:val="20"/>
                <w:szCs w:val="20"/>
              </w:rPr>
            </w:pPr>
            <w:r>
              <w:rPr>
                <w:rFonts w:hint="eastAsia"/>
                <w:sz w:val="20"/>
                <w:szCs w:val="20"/>
              </w:rPr>
              <w:t>对生产者生产定量包装商品，其实际量与标注量不相符，计量偏差超过国家有关规定行为的处罚</w:t>
            </w:r>
          </w:p>
        </w:tc>
        <w:tc>
          <w:tcPr>
            <w:tcW w:w="2651" w:type="dxa"/>
            <w:vAlign w:val="center"/>
          </w:tcPr>
          <w:p w14:paraId="2619632B">
            <w:pPr>
              <w:spacing w:line="600" w:lineRule="exact"/>
              <w:jc w:val="center"/>
              <w:rPr>
                <w:rFonts w:ascii="仿宋_GB2312"/>
              </w:rPr>
            </w:pPr>
          </w:p>
        </w:tc>
      </w:tr>
      <w:tr w14:paraId="0567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249076C">
            <w:pPr>
              <w:jc w:val="center"/>
              <w:rPr>
                <w:rFonts w:ascii="仿宋" w:hAnsi="仿宋" w:eastAsia="仿宋"/>
              </w:rPr>
            </w:pPr>
            <w:r>
              <w:rPr>
                <w:rFonts w:hint="eastAsia" w:ascii="仿宋" w:hAnsi="仿宋" w:eastAsia="仿宋"/>
              </w:rPr>
              <w:t>338</w:t>
            </w:r>
          </w:p>
        </w:tc>
        <w:tc>
          <w:tcPr>
            <w:tcW w:w="3200" w:type="dxa"/>
            <w:vAlign w:val="center"/>
          </w:tcPr>
          <w:p w14:paraId="34246086">
            <w:pPr>
              <w:jc w:val="center"/>
              <w:rPr>
                <w:rFonts w:ascii="仿宋" w:hAnsi="仿宋" w:eastAsia="仿宋"/>
              </w:rPr>
            </w:pPr>
            <w:r>
              <w:rPr>
                <w:rFonts w:hint="eastAsia" w:ascii="仿宋" w:hAnsi="仿宋" w:eastAsia="仿宋"/>
              </w:rPr>
              <w:t>338</w:t>
            </w:r>
          </w:p>
        </w:tc>
        <w:tc>
          <w:tcPr>
            <w:tcW w:w="6563" w:type="dxa"/>
            <w:vAlign w:val="center"/>
          </w:tcPr>
          <w:p w14:paraId="261EA339">
            <w:pPr>
              <w:jc w:val="center"/>
              <w:rPr>
                <w:sz w:val="20"/>
                <w:szCs w:val="20"/>
              </w:rPr>
            </w:pPr>
            <w:r>
              <w:rPr>
                <w:rFonts w:hint="eastAsia"/>
                <w:sz w:val="20"/>
                <w:szCs w:val="20"/>
              </w:rPr>
              <w:t>对生产者、销售者生产、销售定量包装商品，其实际量与标注量不相符，计量偏差超过有关规定行为的处罚</w:t>
            </w:r>
          </w:p>
        </w:tc>
        <w:tc>
          <w:tcPr>
            <w:tcW w:w="2651" w:type="dxa"/>
            <w:vAlign w:val="center"/>
          </w:tcPr>
          <w:p w14:paraId="148205E6">
            <w:pPr>
              <w:spacing w:line="600" w:lineRule="exact"/>
              <w:jc w:val="center"/>
              <w:rPr>
                <w:rFonts w:ascii="仿宋_GB2312"/>
              </w:rPr>
            </w:pPr>
          </w:p>
        </w:tc>
      </w:tr>
      <w:tr w14:paraId="518E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BBD326C">
            <w:pPr>
              <w:jc w:val="center"/>
              <w:rPr>
                <w:rFonts w:ascii="仿宋" w:hAnsi="仿宋" w:eastAsia="仿宋"/>
              </w:rPr>
            </w:pPr>
            <w:r>
              <w:rPr>
                <w:rFonts w:hint="eastAsia" w:ascii="仿宋" w:hAnsi="仿宋" w:eastAsia="仿宋"/>
              </w:rPr>
              <w:t>339</w:t>
            </w:r>
          </w:p>
        </w:tc>
        <w:tc>
          <w:tcPr>
            <w:tcW w:w="3200" w:type="dxa"/>
            <w:vAlign w:val="center"/>
          </w:tcPr>
          <w:p w14:paraId="324B6A44">
            <w:pPr>
              <w:jc w:val="center"/>
              <w:rPr>
                <w:rFonts w:ascii="仿宋" w:hAnsi="仿宋" w:eastAsia="仿宋"/>
              </w:rPr>
            </w:pPr>
            <w:r>
              <w:rPr>
                <w:rFonts w:hint="eastAsia" w:ascii="仿宋" w:hAnsi="仿宋" w:eastAsia="仿宋"/>
              </w:rPr>
              <w:t>339</w:t>
            </w:r>
          </w:p>
        </w:tc>
        <w:tc>
          <w:tcPr>
            <w:tcW w:w="6563" w:type="dxa"/>
            <w:vAlign w:val="center"/>
          </w:tcPr>
          <w:p w14:paraId="7F69AFB1">
            <w:pPr>
              <w:jc w:val="center"/>
              <w:rPr>
                <w:sz w:val="20"/>
                <w:szCs w:val="20"/>
              </w:rPr>
            </w:pPr>
            <w:r>
              <w:rPr>
                <w:rFonts w:hint="eastAsia"/>
                <w:sz w:val="20"/>
                <w:szCs w:val="20"/>
              </w:rPr>
              <w:t>对销售者销售的定量包装商品或者零售商品，其实际量与标注量或者实际量与贸易结算量不相符，计量偏差超过国家有关规定行为的处罚</w:t>
            </w:r>
          </w:p>
        </w:tc>
        <w:tc>
          <w:tcPr>
            <w:tcW w:w="2651" w:type="dxa"/>
            <w:vAlign w:val="center"/>
          </w:tcPr>
          <w:p w14:paraId="7705D372">
            <w:pPr>
              <w:spacing w:line="600" w:lineRule="exact"/>
              <w:jc w:val="center"/>
              <w:rPr>
                <w:rFonts w:ascii="仿宋_GB2312"/>
              </w:rPr>
            </w:pPr>
          </w:p>
        </w:tc>
      </w:tr>
      <w:tr w14:paraId="2F20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512C282">
            <w:pPr>
              <w:jc w:val="center"/>
              <w:rPr>
                <w:rFonts w:ascii="仿宋" w:hAnsi="仿宋" w:eastAsia="仿宋"/>
              </w:rPr>
            </w:pPr>
            <w:r>
              <w:rPr>
                <w:rFonts w:hint="eastAsia" w:ascii="仿宋" w:hAnsi="仿宋" w:eastAsia="仿宋"/>
              </w:rPr>
              <w:t>340</w:t>
            </w:r>
          </w:p>
        </w:tc>
        <w:tc>
          <w:tcPr>
            <w:tcW w:w="3200" w:type="dxa"/>
            <w:vAlign w:val="center"/>
          </w:tcPr>
          <w:p w14:paraId="5253DEBC">
            <w:pPr>
              <w:jc w:val="center"/>
              <w:rPr>
                <w:rFonts w:ascii="仿宋" w:hAnsi="仿宋" w:eastAsia="仿宋"/>
              </w:rPr>
            </w:pPr>
            <w:r>
              <w:rPr>
                <w:rFonts w:hint="eastAsia" w:ascii="仿宋" w:hAnsi="仿宋" w:eastAsia="仿宋"/>
              </w:rPr>
              <w:t>340</w:t>
            </w:r>
          </w:p>
        </w:tc>
        <w:tc>
          <w:tcPr>
            <w:tcW w:w="6563" w:type="dxa"/>
            <w:vAlign w:val="center"/>
          </w:tcPr>
          <w:p w14:paraId="4DB96E82">
            <w:pPr>
              <w:jc w:val="center"/>
              <w:rPr>
                <w:sz w:val="20"/>
                <w:szCs w:val="20"/>
              </w:rPr>
            </w:pPr>
            <w:r>
              <w:rPr>
                <w:rFonts w:hint="eastAsia"/>
                <w:sz w:val="20"/>
                <w:szCs w:val="20"/>
              </w:rPr>
              <w:t>对销售者销售国家对计量偏差没有规定的商品，其实际量与贸易结算量之差，超过国家规定使用的计量器具极限误差行为的处罚</w:t>
            </w:r>
          </w:p>
        </w:tc>
        <w:tc>
          <w:tcPr>
            <w:tcW w:w="2651" w:type="dxa"/>
            <w:vAlign w:val="center"/>
          </w:tcPr>
          <w:p w14:paraId="4F9E83BA">
            <w:pPr>
              <w:spacing w:line="600" w:lineRule="exact"/>
              <w:jc w:val="center"/>
              <w:rPr>
                <w:rFonts w:ascii="仿宋_GB2312"/>
              </w:rPr>
            </w:pPr>
          </w:p>
        </w:tc>
      </w:tr>
      <w:tr w14:paraId="7560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2F9AC8D">
            <w:pPr>
              <w:jc w:val="center"/>
              <w:rPr>
                <w:rFonts w:ascii="仿宋" w:hAnsi="仿宋" w:eastAsia="仿宋"/>
              </w:rPr>
            </w:pPr>
            <w:r>
              <w:rPr>
                <w:rFonts w:hint="eastAsia" w:ascii="仿宋" w:hAnsi="仿宋" w:eastAsia="仿宋"/>
              </w:rPr>
              <w:t>341</w:t>
            </w:r>
          </w:p>
        </w:tc>
        <w:tc>
          <w:tcPr>
            <w:tcW w:w="3200" w:type="dxa"/>
            <w:vAlign w:val="center"/>
          </w:tcPr>
          <w:p w14:paraId="36630E62">
            <w:pPr>
              <w:jc w:val="center"/>
              <w:rPr>
                <w:rFonts w:ascii="仿宋" w:hAnsi="仿宋" w:eastAsia="仿宋"/>
              </w:rPr>
            </w:pPr>
            <w:r>
              <w:rPr>
                <w:rFonts w:hint="eastAsia" w:ascii="仿宋" w:hAnsi="仿宋" w:eastAsia="仿宋"/>
              </w:rPr>
              <w:t>341</w:t>
            </w:r>
          </w:p>
        </w:tc>
        <w:tc>
          <w:tcPr>
            <w:tcW w:w="6563" w:type="dxa"/>
            <w:vAlign w:val="center"/>
          </w:tcPr>
          <w:p w14:paraId="3C9A27F8">
            <w:pPr>
              <w:jc w:val="center"/>
              <w:rPr>
                <w:sz w:val="20"/>
                <w:szCs w:val="20"/>
              </w:rPr>
            </w:pPr>
            <w:r>
              <w:rPr>
                <w:rFonts w:hint="eastAsia"/>
                <w:sz w:val="20"/>
                <w:szCs w:val="20"/>
              </w:rPr>
              <w:t>对收购者收购商品，其实际量与贸易结算量之差，超过国家规定使用的计量器具极限误差行为的处罚</w:t>
            </w:r>
          </w:p>
        </w:tc>
        <w:tc>
          <w:tcPr>
            <w:tcW w:w="2651" w:type="dxa"/>
            <w:vAlign w:val="center"/>
          </w:tcPr>
          <w:p w14:paraId="4B72EB97">
            <w:pPr>
              <w:spacing w:line="600" w:lineRule="exact"/>
              <w:jc w:val="center"/>
              <w:rPr>
                <w:rFonts w:ascii="仿宋_GB2312"/>
              </w:rPr>
            </w:pPr>
          </w:p>
        </w:tc>
      </w:tr>
      <w:tr w14:paraId="3899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94355E2">
            <w:pPr>
              <w:jc w:val="center"/>
              <w:rPr>
                <w:rFonts w:ascii="仿宋" w:hAnsi="仿宋" w:eastAsia="仿宋"/>
              </w:rPr>
            </w:pPr>
            <w:r>
              <w:rPr>
                <w:rFonts w:hint="eastAsia" w:ascii="仿宋" w:hAnsi="仿宋" w:eastAsia="仿宋"/>
              </w:rPr>
              <w:t>342</w:t>
            </w:r>
          </w:p>
        </w:tc>
        <w:tc>
          <w:tcPr>
            <w:tcW w:w="3200" w:type="dxa"/>
            <w:vAlign w:val="center"/>
          </w:tcPr>
          <w:p w14:paraId="26252855">
            <w:pPr>
              <w:jc w:val="center"/>
              <w:rPr>
                <w:rFonts w:ascii="仿宋" w:hAnsi="仿宋" w:eastAsia="仿宋"/>
              </w:rPr>
            </w:pPr>
            <w:r>
              <w:rPr>
                <w:rFonts w:hint="eastAsia" w:ascii="仿宋" w:hAnsi="仿宋" w:eastAsia="仿宋"/>
              </w:rPr>
              <w:t>342</w:t>
            </w:r>
          </w:p>
        </w:tc>
        <w:tc>
          <w:tcPr>
            <w:tcW w:w="6563" w:type="dxa"/>
            <w:vAlign w:val="center"/>
          </w:tcPr>
          <w:p w14:paraId="79EE52E5">
            <w:pPr>
              <w:jc w:val="center"/>
              <w:rPr>
                <w:sz w:val="20"/>
                <w:szCs w:val="20"/>
              </w:rPr>
            </w:pPr>
            <w:r>
              <w:rPr>
                <w:rFonts w:hint="eastAsia"/>
                <w:sz w:val="20"/>
                <w:szCs w:val="20"/>
              </w:rPr>
              <w:t>对商品零售场所的经营者、开办单位或出租单位违反竞争和明示法律规定行为的处罚</w:t>
            </w:r>
          </w:p>
        </w:tc>
        <w:tc>
          <w:tcPr>
            <w:tcW w:w="2651" w:type="dxa"/>
            <w:vAlign w:val="center"/>
          </w:tcPr>
          <w:p w14:paraId="79432924">
            <w:pPr>
              <w:spacing w:line="600" w:lineRule="exact"/>
              <w:jc w:val="center"/>
              <w:rPr>
                <w:rFonts w:ascii="仿宋_GB2312"/>
              </w:rPr>
            </w:pPr>
          </w:p>
        </w:tc>
      </w:tr>
      <w:tr w14:paraId="4407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2700634">
            <w:pPr>
              <w:jc w:val="center"/>
              <w:rPr>
                <w:rFonts w:ascii="仿宋" w:hAnsi="仿宋" w:eastAsia="仿宋"/>
              </w:rPr>
            </w:pPr>
            <w:r>
              <w:rPr>
                <w:rFonts w:hint="eastAsia" w:ascii="仿宋" w:hAnsi="仿宋" w:eastAsia="仿宋"/>
              </w:rPr>
              <w:t>343</w:t>
            </w:r>
          </w:p>
        </w:tc>
        <w:tc>
          <w:tcPr>
            <w:tcW w:w="3200" w:type="dxa"/>
            <w:vAlign w:val="center"/>
          </w:tcPr>
          <w:p w14:paraId="21CA0021">
            <w:pPr>
              <w:jc w:val="center"/>
              <w:rPr>
                <w:rFonts w:ascii="仿宋" w:hAnsi="仿宋" w:eastAsia="仿宋"/>
              </w:rPr>
            </w:pPr>
            <w:r>
              <w:rPr>
                <w:rFonts w:hint="eastAsia" w:ascii="仿宋" w:hAnsi="仿宋" w:eastAsia="仿宋"/>
              </w:rPr>
              <w:t>343</w:t>
            </w:r>
          </w:p>
        </w:tc>
        <w:tc>
          <w:tcPr>
            <w:tcW w:w="6563" w:type="dxa"/>
            <w:vAlign w:val="center"/>
          </w:tcPr>
          <w:p w14:paraId="1883E84C">
            <w:pPr>
              <w:jc w:val="center"/>
              <w:rPr>
                <w:sz w:val="20"/>
                <w:szCs w:val="20"/>
              </w:rPr>
            </w:pPr>
            <w:r>
              <w:rPr>
                <w:rFonts w:hint="eastAsia"/>
                <w:sz w:val="20"/>
                <w:szCs w:val="20"/>
              </w:rPr>
              <w:t>对商品零售场所违反塑料购物袋采购规定行为的处罚</w:t>
            </w:r>
          </w:p>
        </w:tc>
        <w:tc>
          <w:tcPr>
            <w:tcW w:w="2651" w:type="dxa"/>
            <w:vAlign w:val="center"/>
          </w:tcPr>
          <w:p w14:paraId="6C442496">
            <w:pPr>
              <w:spacing w:line="600" w:lineRule="exact"/>
              <w:jc w:val="center"/>
              <w:rPr>
                <w:rFonts w:ascii="仿宋_GB2312"/>
              </w:rPr>
            </w:pPr>
          </w:p>
        </w:tc>
      </w:tr>
      <w:tr w14:paraId="4DB6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A2522AC">
            <w:pPr>
              <w:jc w:val="center"/>
              <w:rPr>
                <w:rFonts w:ascii="仿宋" w:hAnsi="仿宋" w:eastAsia="仿宋"/>
              </w:rPr>
            </w:pPr>
            <w:r>
              <w:rPr>
                <w:rFonts w:hint="eastAsia" w:ascii="仿宋" w:hAnsi="仿宋" w:eastAsia="仿宋"/>
              </w:rPr>
              <w:t>344</w:t>
            </w:r>
          </w:p>
        </w:tc>
        <w:tc>
          <w:tcPr>
            <w:tcW w:w="3200" w:type="dxa"/>
            <w:vAlign w:val="center"/>
          </w:tcPr>
          <w:p w14:paraId="61D80FED">
            <w:pPr>
              <w:jc w:val="center"/>
              <w:rPr>
                <w:rFonts w:ascii="仿宋" w:hAnsi="仿宋" w:eastAsia="仿宋"/>
              </w:rPr>
            </w:pPr>
            <w:r>
              <w:rPr>
                <w:rFonts w:hint="eastAsia" w:ascii="仿宋" w:hAnsi="仿宋" w:eastAsia="仿宋"/>
              </w:rPr>
              <w:t>344</w:t>
            </w:r>
          </w:p>
        </w:tc>
        <w:tc>
          <w:tcPr>
            <w:tcW w:w="6563" w:type="dxa"/>
            <w:vAlign w:val="center"/>
          </w:tcPr>
          <w:p w14:paraId="57366BFB">
            <w:pPr>
              <w:jc w:val="center"/>
              <w:rPr>
                <w:sz w:val="20"/>
                <w:szCs w:val="20"/>
              </w:rPr>
            </w:pPr>
            <w:r>
              <w:rPr>
                <w:rFonts w:hint="eastAsia"/>
                <w:sz w:val="20"/>
                <w:szCs w:val="20"/>
              </w:rPr>
              <w:t>对系统成员转让厂商识别代码和相应条码行为的处罚</w:t>
            </w:r>
          </w:p>
        </w:tc>
        <w:tc>
          <w:tcPr>
            <w:tcW w:w="2651" w:type="dxa"/>
            <w:vAlign w:val="center"/>
          </w:tcPr>
          <w:p w14:paraId="1B240237">
            <w:pPr>
              <w:spacing w:line="600" w:lineRule="exact"/>
              <w:jc w:val="center"/>
              <w:rPr>
                <w:rFonts w:ascii="仿宋_GB2312"/>
              </w:rPr>
            </w:pPr>
          </w:p>
        </w:tc>
      </w:tr>
      <w:tr w14:paraId="3820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629B1CC">
            <w:pPr>
              <w:jc w:val="center"/>
              <w:rPr>
                <w:rFonts w:ascii="仿宋" w:hAnsi="仿宋" w:eastAsia="仿宋"/>
              </w:rPr>
            </w:pPr>
            <w:r>
              <w:rPr>
                <w:rFonts w:hint="eastAsia" w:ascii="仿宋" w:hAnsi="仿宋" w:eastAsia="仿宋"/>
              </w:rPr>
              <w:t>345</w:t>
            </w:r>
          </w:p>
        </w:tc>
        <w:tc>
          <w:tcPr>
            <w:tcW w:w="3200" w:type="dxa"/>
            <w:vAlign w:val="center"/>
          </w:tcPr>
          <w:p w14:paraId="2F0F4F40">
            <w:pPr>
              <w:jc w:val="center"/>
              <w:rPr>
                <w:rFonts w:ascii="仿宋" w:hAnsi="仿宋" w:eastAsia="仿宋"/>
              </w:rPr>
            </w:pPr>
            <w:r>
              <w:rPr>
                <w:rFonts w:hint="eastAsia" w:ascii="仿宋" w:hAnsi="仿宋" w:eastAsia="仿宋"/>
              </w:rPr>
              <w:t>345</w:t>
            </w:r>
          </w:p>
        </w:tc>
        <w:tc>
          <w:tcPr>
            <w:tcW w:w="6563" w:type="dxa"/>
            <w:vAlign w:val="center"/>
          </w:tcPr>
          <w:p w14:paraId="0A3DEBAB">
            <w:pPr>
              <w:jc w:val="center"/>
              <w:rPr>
                <w:sz w:val="20"/>
                <w:szCs w:val="20"/>
              </w:rPr>
            </w:pPr>
            <w:r>
              <w:rPr>
                <w:rFonts w:hint="eastAsia"/>
                <w:sz w:val="20"/>
                <w:szCs w:val="20"/>
              </w:rPr>
              <w:t>对未经核准注册使用厂商识别代码和相应商品条码等行为的处罚</w:t>
            </w:r>
          </w:p>
        </w:tc>
        <w:tc>
          <w:tcPr>
            <w:tcW w:w="2651" w:type="dxa"/>
            <w:vAlign w:val="center"/>
          </w:tcPr>
          <w:p w14:paraId="6F93D9F9">
            <w:pPr>
              <w:spacing w:line="600" w:lineRule="exact"/>
              <w:jc w:val="center"/>
              <w:rPr>
                <w:rFonts w:ascii="仿宋_GB2312"/>
              </w:rPr>
            </w:pPr>
          </w:p>
        </w:tc>
      </w:tr>
      <w:tr w14:paraId="7BB4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C70682F">
            <w:pPr>
              <w:jc w:val="center"/>
              <w:rPr>
                <w:rFonts w:ascii="仿宋" w:hAnsi="仿宋" w:eastAsia="仿宋"/>
              </w:rPr>
            </w:pPr>
            <w:r>
              <w:rPr>
                <w:rFonts w:hint="eastAsia" w:ascii="仿宋" w:hAnsi="仿宋" w:eastAsia="仿宋"/>
              </w:rPr>
              <w:t>346</w:t>
            </w:r>
          </w:p>
        </w:tc>
        <w:tc>
          <w:tcPr>
            <w:tcW w:w="3200" w:type="dxa"/>
            <w:vAlign w:val="center"/>
          </w:tcPr>
          <w:p w14:paraId="09B6470F">
            <w:pPr>
              <w:jc w:val="center"/>
              <w:rPr>
                <w:rFonts w:ascii="仿宋" w:hAnsi="仿宋" w:eastAsia="仿宋"/>
              </w:rPr>
            </w:pPr>
            <w:r>
              <w:rPr>
                <w:rFonts w:hint="eastAsia" w:ascii="仿宋" w:hAnsi="仿宋" w:eastAsia="仿宋"/>
              </w:rPr>
              <w:t>346</w:t>
            </w:r>
          </w:p>
        </w:tc>
        <w:tc>
          <w:tcPr>
            <w:tcW w:w="6563" w:type="dxa"/>
            <w:vAlign w:val="center"/>
          </w:tcPr>
          <w:p w14:paraId="1B8560CD">
            <w:pPr>
              <w:jc w:val="center"/>
              <w:rPr>
                <w:sz w:val="20"/>
                <w:szCs w:val="20"/>
              </w:rPr>
            </w:pPr>
            <w:r>
              <w:rPr>
                <w:rFonts w:hint="eastAsia"/>
                <w:sz w:val="20"/>
                <w:szCs w:val="20"/>
              </w:rPr>
              <w:t>对经销的商品印有未经核准注册、备案或者伪造的商品条码的行为的处罚</w:t>
            </w:r>
          </w:p>
        </w:tc>
        <w:tc>
          <w:tcPr>
            <w:tcW w:w="2651" w:type="dxa"/>
            <w:vAlign w:val="center"/>
          </w:tcPr>
          <w:p w14:paraId="0047A524">
            <w:pPr>
              <w:spacing w:line="600" w:lineRule="exact"/>
              <w:jc w:val="center"/>
              <w:rPr>
                <w:rFonts w:ascii="仿宋_GB2312"/>
              </w:rPr>
            </w:pPr>
          </w:p>
        </w:tc>
      </w:tr>
      <w:tr w14:paraId="7EB9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B31A93C">
            <w:pPr>
              <w:jc w:val="center"/>
              <w:rPr>
                <w:rFonts w:ascii="仿宋" w:hAnsi="仿宋" w:eastAsia="仿宋"/>
              </w:rPr>
            </w:pPr>
            <w:r>
              <w:rPr>
                <w:rFonts w:hint="eastAsia" w:ascii="仿宋" w:hAnsi="仿宋" w:eastAsia="仿宋"/>
              </w:rPr>
              <w:t>347</w:t>
            </w:r>
          </w:p>
        </w:tc>
        <w:tc>
          <w:tcPr>
            <w:tcW w:w="3200" w:type="dxa"/>
            <w:vAlign w:val="center"/>
          </w:tcPr>
          <w:p w14:paraId="036A6542">
            <w:pPr>
              <w:jc w:val="center"/>
              <w:rPr>
                <w:rFonts w:ascii="仿宋" w:hAnsi="仿宋" w:eastAsia="仿宋"/>
              </w:rPr>
            </w:pPr>
            <w:r>
              <w:rPr>
                <w:rFonts w:hint="eastAsia" w:ascii="仿宋" w:hAnsi="仿宋" w:eastAsia="仿宋"/>
              </w:rPr>
              <w:t>347</w:t>
            </w:r>
          </w:p>
        </w:tc>
        <w:tc>
          <w:tcPr>
            <w:tcW w:w="6563" w:type="dxa"/>
            <w:vAlign w:val="center"/>
          </w:tcPr>
          <w:p w14:paraId="345248C7">
            <w:pPr>
              <w:jc w:val="center"/>
              <w:rPr>
                <w:sz w:val="20"/>
                <w:szCs w:val="20"/>
              </w:rPr>
            </w:pPr>
            <w:r>
              <w:rPr>
                <w:rFonts w:hint="eastAsia"/>
                <w:sz w:val="20"/>
                <w:szCs w:val="20"/>
              </w:rPr>
              <w:t>对食品生产经营者违反《食品安全抽样检验管理办法》相关规定，拒绝在食品安全监督抽检抽样文书上签字或者盖章，拒绝或者阻挠食品安全抽样工作的处罚</w:t>
            </w:r>
          </w:p>
        </w:tc>
        <w:tc>
          <w:tcPr>
            <w:tcW w:w="2651" w:type="dxa"/>
            <w:vAlign w:val="center"/>
          </w:tcPr>
          <w:p w14:paraId="048D3BD9">
            <w:pPr>
              <w:spacing w:line="600" w:lineRule="exact"/>
              <w:jc w:val="center"/>
              <w:rPr>
                <w:rFonts w:ascii="仿宋_GB2312"/>
              </w:rPr>
            </w:pPr>
          </w:p>
        </w:tc>
      </w:tr>
      <w:tr w14:paraId="2063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FEC30EB">
            <w:pPr>
              <w:jc w:val="center"/>
              <w:rPr>
                <w:rFonts w:ascii="仿宋" w:hAnsi="仿宋" w:eastAsia="仿宋"/>
              </w:rPr>
            </w:pPr>
            <w:r>
              <w:rPr>
                <w:rFonts w:hint="eastAsia" w:ascii="仿宋" w:hAnsi="仿宋" w:eastAsia="仿宋"/>
              </w:rPr>
              <w:t>348</w:t>
            </w:r>
          </w:p>
        </w:tc>
        <w:tc>
          <w:tcPr>
            <w:tcW w:w="3200" w:type="dxa"/>
            <w:vAlign w:val="center"/>
          </w:tcPr>
          <w:p w14:paraId="7D98BD0F">
            <w:pPr>
              <w:jc w:val="center"/>
              <w:rPr>
                <w:rFonts w:ascii="仿宋" w:hAnsi="仿宋" w:eastAsia="仿宋"/>
              </w:rPr>
            </w:pPr>
            <w:r>
              <w:rPr>
                <w:rFonts w:hint="eastAsia" w:ascii="仿宋" w:hAnsi="仿宋" w:eastAsia="仿宋"/>
              </w:rPr>
              <w:t>348</w:t>
            </w:r>
          </w:p>
        </w:tc>
        <w:tc>
          <w:tcPr>
            <w:tcW w:w="6563" w:type="dxa"/>
            <w:vAlign w:val="center"/>
          </w:tcPr>
          <w:p w14:paraId="1CFAE14F">
            <w:pPr>
              <w:jc w:val="center"/>
              <w:rPr>
                <w:sz w:val="20"/>
                <w:szCs w:val="20"/>
              </w:rPr>
            </w:pPr>
            <w:r>
              <w:rPr>
                <w:rFonts w:hint="eastAsia"/>
                <w:sz w:val="20"/>
                <w:szCs w:val="20"/>
              </w:rPr>
              <w:t>对食品生产经营者违反《食品安全抽样检验管理办法》相关规定，提供虚假抽样产品证明材料的处罚</w:t>
            </w:r>
          </w:p>
        </w:tc>
        <w:tc>
          <w:tcPr>
            <w:tcW w:w="2651" w:type="dxa"/>
            <w:vAlign w:val="center"/>
          </w:tcPr>
          <w:p w14:paraId="1D7AC690">
            <w:pPr>
              <w:spacing w:line="600" w:lineRule="exact"/>
              <w:jc w:val="center"/>
              <w:rPr>
                <w:rFonts w:ascii="仿宋_GB2312"/>
              </w:rPr>
            </w:pPr>
          </w:p>
        </w:tc>
      </w:tr>
      <w:tr w14:paraId="68B3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DB10F50">
            <w:pPr>
              <w:jc w:val="center"/>
              <w:rPr>
                <w:rFonts w:ascii="仿宋" w:hAnsi="仿宋" w:eastAsia="仿宋"/>
              </w:rPr>
            </w:pPr>
            <w:r>
              <w:rPr>
                <w:rFonts w:hint="eastAsia" w:ascii="仿宋" w:hAnsi="仿宋" w:eastAsia="仿宋"/>
              </w:rPr>
              <w:t>349</w:t>
            </w:r>
          </w:p>
        </w:tc>
        <w:tc>
          <w:tcPr>
            <w:tcW w:w="3200" w:type="dxa"/>
            <w:vAlign w:val="center"/>
          </w:tcPr>
          <w:p w14:paraId="0541868C">
            <w:pPr>
              <w:jc w:val="center"/>
              <w:rPr>
                <w:rFonts w:ascii="仿宋" w:hAnsi="仿宋" w:eastAsia="仿宋"/>
              </w:rPr>
            </w:pPr>
            <w:r>
              <w:rPr>
                <w:rFonts w:hint="eastAsia" w:ascii="仿宋" w:hAnsi="仿宋" w:eastAsia="仿宋"/>
              </w:rPr>
              <w:t>349</w:t>
            </w:r>
          </w:p>
        </w:tc>
        <w:tc>
          <w:tcPr>
            <w:tcW w:w="6563" w:type="dxa"/>
            <w:vAlign w:val="center"/>
          </w:tcPr>
          <w:p w14:paraId="08A05C6D">
            <w:pPr>
              <w:jc w:val="center"/>
              <w:rPr>
                <w:sz w:val="20"/>
                <w:szCs w:val="20"/>
              </w:rPr>
            </w:pPr>
            <w:r>
              <w:rPr>
                <w:rFonts w:hint="eastAsia"/>
                <w:sz w:val="20"/>
                <w:szCs w:val="20"/>
              </w:rPr>
              <w:t>对食品生产经营者违反《食品安全抽样检验管理办法》相关规定，拒绝履行或者拖延履行食品药品监督管理部门责令采取的封存库存问题食品，暂停生产、销售和使用问题食品，召回问题食品等措施的处罚</w:t>
            </w:r>
          </w:p>
        </w:tc>
        <w:tc>
          <w:tcPr>
            <w:tcW w:w="2651" w:type="dxa"/>
            <w:vAlign w:val="center"/>
          </w:tcPr>
          <w:p w14:paraId="0D5B331B">
            <w:pPr>
              <w:spacing w:line="600" w:lineRule="exact"/>
              <w:jc w:val="center"/>
              <w:rPr>
                <w:rFonts w:ascii="仿宋_GB2312"/>
              </w:rPr>
            </w:pPr>
          </w:p>
        </w:tc>
      </w:tr>
      <w:tr w14:paraId="6FCD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893BF94">
            <w:pPr>
              <w:jc w:val="center"/>
              <w:rPr>
                <w:rFonts w:ascii="仿宋" w:hAnsi="仿宋" w:eastAsia="仿宋"/>
              </w:rPr>
            </w:pPr>
            <w:r>
              <w:rPr>
                <w:rFonts w:hint="eastAsia" w:ascii="仿宋" w:hAnsi="仿宋" w:eastAsia="仿宋"/>
              </w:rPr>
              <w:t>350</w:t>
            </w:r>
          </w:p>
        </w:tc>
        <w:tc>
          <w:tcPr>
            <w:tcW w:w="3200" w:type="dxa"/>
            <w:vAlign w:val="center"/>
          </w:tcPr>
          <w:p w14:paraId="2E0F7F0F">
            <w:pPr>
              <w:jc w:val="center"/>
              <w:rPr>
                <w:rFonts w:ascii="仿宋" w:hAnsi="仿宋" w:eastAsia="仿宋"/>
              </w:rPr>
            </w:pPr>
            <w:r>
              <w:rPr>
                <w:rFonts w:hint="eastAsia" w:ascii="仿宋" w:hAnsi="仿宋" w:eastAsia="仿宋"/>
              </w:rPr>
              <w:t>350</w:t>
            </w:r>
          </w:p>
        </w:tc>
        <w:tc>
          <w:tcPr>
            <w:tcW w:w="6563" w:type="dxa"/>
            <w:vAlign w:val="center"/>
          </w:tcPr>
          <w:p w14:paraId="1086A6D5">
            <w:pPr>
              <w:jc w:val="center"/>
              <w:rPr>
                <w:sz w:val="20"/>
                <w:szCs w:val="20"/>
              </w:rPr>
            </w:pPr>
            <w:r>
              <w:rPr>
                <w:rFonts w:hint="eastAsia"/>
                <w:sz w:val="20"/>
                <w:szCs w:val="20"/>
              </w:rPr>
              <w:t>对发布《食品卫生法》禁止生产经营的以及违反国家食品卫生有关规定生产经营的食品广告行为的处罚</w:t>
            </w:r>
          </w:p>
        </w:tc>
        <w:tc>
          <w:tcPr>
            <w:tcW w:w="2651" w:type="dxa"/>
            <w:vAlign w:val="center"/>
          </w:tcPr>
          <w:p w14:paraId="2C063A55">
            <w:pPr>
              <w:spacing w:line="600" w:lineRule="exact"/>
              <w:jc w:val="center"/>
              <w:rPr>
                <w:rFonts w:ascii="仿宋_GB2312"/>
              </w:rPr>
            </w:pPr>
          </w:p>
        </w:tc>
      </w:tr>
      <w:tr w14:paraId="748A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61850C8">
            <w:pPr>
              <w:jc w:val="center"/>
              <w:rPr>
                <w:rFonts w:ascii="仿宋" w:hAnsi="仿宋" w:eastAsia="仿宋"/>
              </w:rPr>
            </w:pPr>
            <w:r>
              <w:rPr>
                <w:rFonts w:hint="eastAsia" w:ascii="仿宋" w:hAnsi="仿宋" w:eastAsia="仿宋"/>
              </w:rPr>
              <w:t>351</w:t>
            </w:r>
          </w:p>
        </w:tc>
        <w:tc>
          <w:tcPr>
            <w:tcW w:w="3200" w:type="dxa"/>
            <w:vAlign w:val="center"/>
          </w:tcPr>
          <w:p w14:paraId="20A3FC52">
            <w:pPr>
              <w:jc w:val="center"/>
              <w:rPr>
                <w:rFonts w:ascii="仿宋" w:hAnsi="仿宋" w:eastAsia="仿宋"/>
              </w:rPr>
            </w:pPr>
            <w:r>
              <w:rPr>
                <w:rFonts w:hint="eastAsia" w:ascii="仿宋" w:hAnsi="仿宋" w:eastAsia="仿宋"/>
              </w:rPr>
              <w:t>351</w:t>
            </w:r>
          </w:p>
        </w:tc>
        <w:tc>
          <w:tcPr>
            <w:tcW w:w="6563" w:type="dxa"/>
            <w:vAlign w:val="center"/>
          </w:tcPr>
          <w:p w14:paraId="2FBF591E">
            <w:pPr>
              <w:jc w:val="center"/>
              <w:rPr>
                <w:sz w:val="20"/>
                <w:szCs w:val="20"/>
              </w:rPr>
            </w:pPr>
            <w:r>
              <w:rPr>
                <w:rFonts w:hint="eastAsia"/>
                <w:sz w:val="20"/>
                <w:szCs w:val="20"/>
              </w:rPr>
              <w:t>对食品广告含有绝对化语言或者表示行为的处罚</w:t>
            </w:r>
          </w:p>
        </w:tc>
        <w:tc>
          <w:tcPr>
            <w:tcW w:w="2651" w:type="dxa"/>
            <w:vAlign w:val="center"/>
          </w:tcPr>
          <w:p w14:paraId="259FA522">
            <w:pPr>
              <w:spacing w:line="600" w:lineRule="exact"/>
              <w:jc w:val="center"/>
              <w:rPr>
                <w:rFonts w:ascii="仿宋_GB2312"/>
              </w:rPr>
            </w:pPr>
          </w:p>
        </w:tc>
      </w:tr>
      <w:tr w14:paraId="1DDF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61B2156">
            <w:pPr>
              <w:jc w:val="center"/>
              <w:rPr>
                <w:rFonts w:ascii="仿宋" w:hAnsi="仿宋" w:eastAsia="仿宋"/>
              </w:rPr>
            </w:pPr>
            <w:r>
              <w:rPr>
                <w:rFonts w:hint="eastAsia" w:ascii="仿宋" w:hAnsi="仿宋" w:eastAsia="仿宋"/>
              </w:rPr>
              <w:t>352</w:t>
            </w:r>
          </w:p>
        </w:tc>
        <w:tc>
          <w:tcPr>
            <w:tcW w:w="3200" w:type="dxa"/>
            <w:vAlign w:val="center"/>
          </w:tcPr>
          <w:p w14:paraId="70AD2E58">
            <w:pPr>
              <w:jc w:val="center"/>
              <w:rPr>
                <w:rFonts w:ascii="仿宋" w:hAnsi="仿宋" w:eastAsia="仿宋"/>
              </w:rPr>
            </w:pPr>
            <w:r>
              <w:rPr>
                <w:rFonts w:hint="eastAsia" w:ascii="仿宋" w:hAnsi="仿宋" w:eastAsia="仿宋"/>
              </w:rPr>
              <w:t>352</w:t>
            </w:r>
          </w:p>
        </w:tc>
        <w:tc>
          <w:tcPr>
            <w:tcW w:w="6563" w:type="dxa"/>
            <w:vAlign w:val="center"/>
          </w:tcPr>
          <w:p w14:paraId="2938A388">
            <w:pPr>
              <w:jc w:val="center"/>
              <w:rPr>
                <w:sz w:val="20"/>
                <w:szCs w:val="20"/>
              </w:rPr>
            </w:pPr>
            <w:r>
              <w:rPr>
                <w:rFonts w:hint="eastAsia"/>
                <w:sz w:val="20"/>
                <w:szCs w:val="20"/>
              </w:rPr>
              <w:t>对食品广告直接或者间接地宣传治疗作用，明示或者暗示该食品的治疗作用行为的处罚</w:t>
            </w:r>
          </w:p>
        </w:tc>
        <w:tc>
          <w:tcPr>
            <w:tcW w:w="2651" w:type="dxa"/>
            <w:vAlign w:val="center"/>
          </w:tcPr>
          <w:p w14:paraId="16220AAB">
            <w:pPr>
              <w:spacing w:line="600" w:lineRule="exact"/>
              <w:jc w:val="center"/>
              <w:rPr>
                <w:rFonts w:ascii="仿宋_GB2312"/>
              </w:rPr>
            </w:pPr>
          </w:p>
        </w:tc>
      </w:tr>
      <w:tr w14:paraId="0BD2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450741B">
            <w:pPr>
              <w:jc w:val="center"/>
              <w:rPr>
                <w:rFonts w:ascii="仿宋" w:hAnsi="仿宋" w:eastAsia="仿宋"/>
              </w:rPr>
            </w:pPr>
            <w:r>
              <w:rPr>
                <w:rFonts w:hint="eastAsia" w:ascii="仿宋" w:hAnsi="仿宋" w:eastAsia="仿宋"/>
              </w:rPr>
              <w:t>353</w:t>
            </w:r>
          </w:p>
        </w:tc>
        <w:tc>
          <w:tcPr>
            <w:tcW w:w="3200" w:type="dxa"/>
            <w:vAlign w:val="center"/>
          </w:tcPr>
          <w:p w14:paraId="0DCC648B">
            <w:pPr>
              <w:jc w:val="center"/>
              <w:rPr>
                <w:rFonts w:ascii="仿宋" w:hAnsi="仿宋" w:eastAsia="仿宋"/>
              </w:rPr>
            </w:pPr>
            <w:r>
              <w:rPr>
                <w:rFonts w:hint="eastAsia" w:ascii="仿宋" w:hAnsi="仿宋" w:eastAsia="仿宋"/>
              </w:rPr>
              <w:t>353</w:t>
            </w:r>
          </w:p>
        </w:tc>
        <w:tc>
          <w:tcPr>
            <w:tcW w:w="6563" w:type="dxa"/>
            <w:vAlign w:val="center"/>
          </w:tcPr>
          <w:p w14:paraId="2F7DDF63">
            <w:pPr>
              <w:jc w:val="center"/>
              <w:rPr>
                <w:sz w:val="20"/>
                <w:szCs w:val="20"/>
              </w:rPr>
            </w:pPr>
            <w:r>
              <w:rPr>
                <w:rFonts w:hint="eastAsia"/>
                <w:sz w:val="20"/>
                <w:szCs w:val="20"/>
              </w:rPr>
              <w:t>对食品广告明示或者暗示可以替代母乳，或使用哺乳妇女和婴儿的形象的行为的处罚</w:t>
            </w:r>
          </w:p>
        </w:tc>
        <w:tc>
          <w:tcPr>
            <w:tcW w:w="2651" w:type="dxa"/>
            <w:vAlign w:val="center"/>
          </w:tcPr>
          <w:p w14:paraId="10CEA5C3">
            <w:pPr>
              <w:spacing w:line="600" w:lineRule="exact"/>
              <w:jc w:val="center"/>
              <w:rPr>
                <w:rFonts w:ascii="仿宋_GB2312"/>
              </w:rPr>
            </w:pPr>
          </w:p>
        </w:tc>
      </w:tr>
      <w:tr w14:paraId="699B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8670C2C">
            <w:pPr>
              <w:jc w:val="center"/>
              <w:rPr>
                <w:rFonts w:ascii="仿宋" w:hAnsi="仿宋" w:eastAsia="仿宋"/>
              </w:rPr>
            </w:pPr>
            <w:r>
              <w:rPr>
                <w:rFonts w:hint="eastAsia" w:ascii="仿宋" w:hAnsi="仿宋" w:eastAsia="仿宋"/>
              </w:rPr>
              <w:t>354</w:t>
            </w:r>
          </w:p>
        </w:tc>
        <w:tc>
          <w:tcPr>
            <w:tcW w:w="3200" w:type="dxa"/>
            <w:vAlign w:val="center"/>
          </w:tcPr>
          <w:p w14:paraId="64908652">
            <w:pPr>
              <w:jc w:val="center"/>
              <w:rPr>
                <w:rFonts w:ascii="仿宋" w:hAnsi="仿宋" w:eastAsia="仿宋"/>
              </w:rPr>
            </w:pPr>
            <w:r>
              <w:rPr>
                <w:rFonts w:hint="eastAsia" w:ascii="仿宋" w:hAnsi="仿宋" w:eastAsia="仿宋"/>
              </w:rPr>
              <w:t>354</w:t>
            </w:r>
          </w:p>
        </w:tc>
        <w:tc>
          <w:tcPr>
            <w:tcW w:w="6563" w:type="dxa"/>
            <w:vAlign w:val="center"/>
          </w:tcPr>
          <w:p w14:paraId="63067D00">
            <w:pPr>
              <w:jc w:val="center"/>
              <w:rPr>
                <w:sz w:val="20"/>
                <w:szCs w:val="20"/>
              </w:rPr>
            </w:pPr>
            <w:r>
              <w:rPr>
                <w:rFonts w:hint="eastAsia"/>
                <w:sz w:val="20"/>
                <w:szCs w:val="20"/>
              </w:rPr>
              <w:t>对食品广告中使用医疗机构、医生的名义或者形象，利用专家、消费者的名义或者形象做证明的行为的处罚</w:t>
            </w:r>
          </w:p>
        </w:tc>
        <w:tc>
          <w:tcPr>
            <w:tcW w:w="2651" w:type="dxa"/>
            <w:vAlign w:val="center"/>
          </w:tcPr>
          <w:p w14:paraId="666E8F55">
            <w:pPr>
              <w:spacing w:line="600" w:lineRule="exact"/>
              <w:jc w:val="center"/>
              <w:rPr>
                <w:rFonts w:ascii="仿宋_GB2312"/>
              </w:rPr>
            </w:pPr>
          </w:p>
        </w:tc>
      </w:tr>
      <w:tr w14:paraId="1AEF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AD94AE7">
            <w:pPr>
              <w:jc w:val="center"/>
              <w:rPr>
                <w:rFonts w:ascii="仿宋" w:hAnsi="仿宋" w:eastAsia="仿宋"/>
              </w:rPr>
            </w:pPr>
            <w:r>
              <w:rPr>
                <w:rFonts w:hint="eastAsia" w:ascii="仿宋" w:hAnsi="仿宋" w:eastAsia="仿宋"/>
              </w:rPr>
              <w:t>355</w:t>
            </w:r>
          </w:p>
        </w:tc>
        <w:tc>
          <w:tcPr>
            <w:tcW w:w="3200" w:type="dxa"/>
            <w:vAlign w:val="center"/>
          </w:tcPr>
          <w:p w14:paraId="3F42974A">
            <w:pPr>
              <w:jc w:val="center"/>
              <w:rPr>
                <w:rFonts w:ascii="仿宋" w:hAnsi="仿宋" w:eastAsia="仿宋"/>
              </w:rPr>
            </w:pPr>
            <w:r>
              <w:rPr>
                <w:rFonts w:hint="eastAsia" w:ascii="仿宋" w:hAnsi="仿宋" w:eastAsia="仿宋"/>
              </w:rPr>
              <w:t>355</w:t>
            </w:r>
          </w:p>
        </w:tc>
        <w:tc>
          <w:tcPr>
            <w:tcW w:w="6563" w:type="dxa"/>
            <w:vAlign w:val="center"/>
          </w:tcPr>
          <w:p w14:paraId="70ADC237">
            <w:pPr>
              <w:jc w:val="center"/>
              <w:rPr>
                <w:sz w:val="20"/>
                <w:szCs w:val="20"/>
              </w:rPr>
            </w:pPr>
            <w:r>
              <w:rPr>
                <w:rFonts w:hint="eastAsia"/>
                <w:sz w:val="20"/>
                <w:szCs w:val="20"/>
              </w:rPr>
              <w:t>对保健食品的广告内容不以国务院卫生行政部门批准的说明书和标签为准，任意扩大范围行为的处罚</w:t>
            </w:r>
          </w:p>
        </w:tc>
        <w:tc>
          <w:tcPr>
            <w:tcW w:w="2651" w:type="dxa"/>
            <w:vAlign w:val="center"/>
          </w:tcPr>
          <w:p w14:paraId="5D6221A2">
            <w:pPr>
              <w:spacing w:line="600" w:lineRule="exact"/>
              <w:jc w:val="center"/>
              <w:rPr>
                <w:rFonts w:ascii="仿宋_GB2312"/>
              </w:rPr>
            </w:pPr>
          </w:p>
        </w:tc>
      </w:tr>
      <w:tr w14:paraId="4E17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0BE94EC">
            <w:pPr>
              <w:jc w:val="center"/>
              <w:rPr>
                <w:rFonts w:ascii="仿宋" w:hAnsi="仿宋" w:eastAsia="仿宋"/>
              </w:rPr>
            </w:pPr>
            <w:r>
              <w:rPr>
                <w:rFonts w:hint="eastAsia" w:ascii="仿宋" w:hAnsi="仿宋" w:eastAsia="仿宋"/>
              </w:rPr>
              <w:t>356</w:t>
            </w:r>
          </w:p>
        </w:tc>
        <w:tc>
          <w:tcPr>
            <w:tcW w:w="3200" w:type="dxa"/>
            <w:vAlign w:val="center"/>
          </w:tcPr>
          <w:p w14:paraId="5BC32E24">
            <w:pPr>
              <w:jc w:val="center"/>
              <w:rPr>
                <w:rFonts w:ascii="仿宋" w:hAnsi="仿宋" w:eastAsia="仿宋"/>
              </w:rPr>
            </w:pPr>
            <w:r>
              <w:rPr>
                <w:rFonts w:hint="eastAsia" w:ascii="仿宋" w:hAnsi="仿宋" w:eastAsia="仿宋"/>
              </w:rPr>
              <w:t>356</w:t>
            </w:r>
          </w:p>
        </w:tc>
        <w:tc>
          <w:tcPr>
            <w:tcW w:w="6563" w:type="dxa"/>
            <w:vAlign w:val="center"/>
          </w:tcPr>
          <w:p w14:paraId="5E214AEE">
            <w:pPr>
              <w:jc w:val="center"/>
              <w:rPr>
                <w:sz w:val="20"/>
                <w:szCs w:val="20"/>
              </w:rPr>
            </w:pPr>
            <w:r>
              <w:rPr>
                <w:rFonts w:hint="eastAsia"/>
                <w:sz w:val="20"/>
                <w:szCs w:val="20"/>
              </w:rPr>
              <w:t>对保健食品与其他保健仪器或者药品进行功效对比的行为的处罚</w:t>
            </w:r>
          </w:p>
        </w:tc>
        <w:tc>
          <w:tcPr>
            <w:tcW w:w="2651" w:type="dxa"/>
            <w:vAlign w:val="center"/>
          </w:tcPr>
          <w:p w14:paraId="0EEC30EC">
            <w:pPr>
              <w:spacing w:line="600" w:lineRule="exact"/>
              <w:jc w:val="center"/>
              <w:rPr>
                <w:rFonts w:ascii="仿宋_GB2312"/>
              </w:rPr>
            </w:pPr>
          </w:p>
        </w:tc>
      </w:tr>
      <w:tr w14:paraId="1EED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91E5FDB">
            <w:pPr>
              <w:jc w:val="center"/>
              <w:rPr>
                <w:rFonts w:ascii="仿宋" w:hAnsi="仿宋" w:eastAsia="仿宋"/>
              </w:rPr>
            </w:pPr>
            <w:r>
              <w:rPr>
                <w:rFonts w:hint="eastAsia" w:ascii="仿宋" w:hAnsi="仿宋" w:eastAsia="仿宋"/>
              </w:rPr>
              <w:t>357</w:t>
            </w:r>
          </w:p>
        </w:tc>
        <w:tc>
          <w:tcPr>
            <w:tcW w:w="3200" w:type="dxa"/>
            <w:vAlign w:val="center"/>
          </w:tcPr>
          <w:p w14:paraId="2C2DCD51">
            <w:pPr>
              <w:jc w:val="center"/>
              <w:rPr>
                <w:rFonts w:ascii="仿宋" w:hAnsi="仿宋" w:eastAsia="仿宋"/>
              </w:rPr>
            </w:pPr>
            <w:r>
              <w:rPr>
                <w:rFonts w:hint="eastAsia" w:ascii="仿宋" w:hAnsi="仿宋" w:eastAsia="仿宋"/>
              </w:rPr>
              <w:t>357</w:t>
            </w:r>
          </w:p>
        </w:tc>
        <w:tc>
          <w:tcPr>
            <w:tcW w:w="6563" w:type="dxa"/>
            <w:vAlign w:val="center"/>
          </w:tcPr>
          <w:p w14:paraId="157516EF">
            <w:pPr>
              <w:jc w:val="center"/>
              <w:rPr>
                <w:sz w:val="20"/>
                <w:szCs w:val="20"/>
              </w:rPr>
            </w:pPr>
            <w:r>
              <w:rPr>
                <w:rFonts w:hint="eastAsia"/>
                <w:sz w:val="20"/>
                <w:szCs w:val="20"/>
              </w:rPr>
              <w:t>对保健食品、新资源食品、特殊营养食品的批准文号未在其广告中同时发布的行为的处罚</w:t>
            </w:r>
          </w:p>
        </w:tc>
        <w:tc>
          <w:tcPr>
            <w:tcW w:w="2651" w:type="dxa"/>
            <w:vAlign w:val="center"/>
          </w:tcPr>
          <w:p w14:paraId="6F54D0D8">
            <w:pPr>
              <w:spacing w:line="600" w:lineRule="exact"/>
              <w:jc w:val="center"/>
              <w:rPr>
                <w:rFonts w:ascii="仿宋_GB2312"/>
              </w:rPr>
            </w:pPr>
          </w:p>
        </w:tc>
      </w:tr>
      <w:tr w14:paraId="71B2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FCAE62D">
            <w:pPr>
              <w:jc w:val="center"/>
              <w:rPr>
                <w:rFonts w:ascii="仿宋" w:hAnsi="仿宋" w:eastAsia="仿宋"/>
              </w:rPr>
            </w:pPr>
            <w:r>
              <w:rPr>
                <w:rFonts w:hint="eastAsia" w:ascii="仿宋" w:hAnsi="仿宋" w:eastAsia="仿宋"/>
              </w:rPr>
              <w:t>358</w:t>
            </w:r>
          </w:p>
        </w:tc>
        <w:tc>
          <w:tcPr>
            <w:tcW w:w="3200" w:type="dxa"/>
            <w:vAlign w:val="center"/>
          </w:tcPr>
          <w:p w14:paraId="57D13AF9">
            <w:pPr>
              <w:jc w:val="center"/>
              <w:rPr>
                <w:rFonts w:ascii="仿宋" w:hAnsi="仿宋" w:eastAsia="仿宋"/>
              </w:rPr>
            </w:pPr>
            <w:r>
              <w:rPr>
                <w:rFonts w:hint="eastAsia" w:ascii="仿宋" w:hAnsi="仿宋" w:eastAsia="仿宋"/>
              </w:rPr>
              <w:t>358</w:t>
            </w:r>
          </w:p>
        </w:tc>
        <w:tc>
          <w:tcPr>
            <w:tcW w:w="6563" w:type="dxa"/>
            <w:vAlign w:val="center"/>
          </w:tcPr>
          <w:p w14:paraId="08C9A636">
            <w:pPr>
              <w:jc w:val="center"/>
              <w:rPr>
                <w:sz w:val="20"/>
                <w:szCs w:val="20"/>
              </w:rPr>
            </w:pPr>
            <w:r>
              <w:rPr>
                <w:rFonts w:hint="eastAsia"/>
                <w:sz w:val="20"/>
                <w:szCs w:val="20"/>
              </w:rPr>
              <w:t>对普通食品、新资源食品、特殊营养食品广告宣传保健功能，明示或者暗示其保健作用的行为的处罚</w:t>
            </w:r>
          </w:p>
        </w:tc>
        <w:tc>
          <w:tcPr>
            <w:tcW w:w="2651" w:type="dxa"/>
            <w:vAlign w:val="center"/>
          </w:tcPr>
          <w:p w14:paraId="6F8DFD7A">
            <w:pPr>
              <w:spacing w:line="600" w:lineRule="exact"/>
              <w:jc w:val="center"/>
              <w:rPr>
                <w:rFonts w:ascii="仿宋_GB2312"/>
              </w:rPr>
            </w:pPr>
          </w:p>
        </w:tc>
      </w:tr>
      <w:tr w14:paraId="30E7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3811419">
            <w:pPr>
              <w:jc w:val="center"/>
              <w:rPr>
                <w:rFonts w:ascii="仿宋" w:hAnsi="仿宋" w:eastAsia="仿宋"/>
              </w:rPr>
            </w:pPr>
            <w:r>
              <w:rPr>
                <w:rFonts w:hint="eastAsia" w:ascii="仿宋" w:hAnsi="仿宋" w:eastAsia="仿宋"/>
              </w:rPr>
              <w:t>359</w:t>
            </w:r>
          </w:p>
        </w:tc>
        <w:tc>
          <w:tcPr>
            <w:tcW w:w="3200" w:type="dxa"/>
            <w:vAlign w:val="center"/>
          </w:tcPr>
          <w:p w14:paraId="2D86508E">
            <w:pPr>
              <w:jc w:val="center"/>
              <w:rPr>
                <w:rFonts w:ascii="仿宋" w:hAnsi="仿宋" w:eastAsia="仿宋"/>
              </w:rPr>
            </w:pPr>
            <w:r>
              <w:rPr>
                <w:rFonts w:hint="eastAsia" w:ascii="仿宋" w:hAnsi="仿宋" w:eastAsia="仿宋"/>
              </w:rPr>
              <w:t>359</w:t>
            </w:r>
          </w:p>
        </w:tc>
        <w:tc>
          <w:tcPr>
            <w:tcW w:w="6563" w:type="dxa"/>
            <w:vAlign w:val="center"/>
          </w:tcPr>
          <w:p w14:paraId="6C1CC5B7">
            <w:pPr>
              <w:jc w:val="center"/>
              <w:rPr>
                <w:sz w:val="20"/>
                <w:szCs w:val="20"/>
              </w:rPr>
            </w:pPr>
            <w:r>
              <w:rPr>
                <w:rFonts w:hint="eastAsia"/>
                <w:sz w:val="20"/>
                <w:szCs w:val="20"/>
              </w:rPr>
              <w:t>对普通食品广告宣传该食品含有新资源食品中的成分或者特殊营养成份行为的处罚</w:t>
            </w:r>
          </w:p>
        </w:tc>
        <w:tc>
          <w:tcPr>
            <w:tcW w:w="2651" w:type="dxa"/>
            <w:vAlign w:val="center"/>
          </w:tcPr>
          <w:p w14:paraId="6C81C265">
            <w:pPr>
              <w:spacing w:line="600" w:lineRule="exact"/>
              <w:jc w:val="center"/>
              <w:rPr>
                <w:rFonts w:ascii="仿宋_GB2312"/>
              </w:rPr>
            </w:pPr>
          </w:p>
        </w:tc>
      </w:tr>
      <w:tr w14:paraId="30EE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6E2A37A">
            <w:pPr>
              <w:jc w:val="center"/>
              <w:rPr>
                <w:rFonts w:ascii="仿宋" w:hAnsi="仿宋" w:eastAsia="仿宋"/>
              </w:rPr>
            </w:pPr>
            <w:r>
              <w:rPr>
                <w:rFonts w:hint="eastAsia" w:ascii="仿宋" w:hAnsi="仿宋" w:eastAsia="仿宋"/>
              </w:rPr>
              <w:t>360</w:t>
            </w:r>
          </w:p>
        </w:tc>
        <w:tc>
          <w:tcPr>
            <w:tcW w:w="3200" w:type="dxa"/>
            <w:vAlign w:val="center"/>
          </w:tcPr>
          <w:p w14:paraId="57DF7618">
            <w:pPr>
              <w:jc w:val="center"/>
              <w:rPr>
                <w:rFonts w:ascii="仿宋" w:hAnsi="仿宋" w:eastAsia="仿宋"/>
              </w:rPr>
            </w:pPr>
            <w:r>
              <w:rPr>
                <w:rFonts w:hint="eastAsia" w:ascii="仿宋" w:hAnsi="仿宋" w:eastAsia="仿宋"/>
              </w:rPr>
              <w:t>360</w:t>
            </w:r>
          </w:p>
        </w:tc>
        <w:tc>
          <w:tcPr>
            <w:tcW w:w="6563" w:type="dxa"/>
            <w:vAlign w:val="center"/>
          </w:tcPr>
          <w:p w14:paraId="717EF809">
            <w:pPr>
              <w:jc w:val="center"/>
              <w:rPr>
                <w:sz w:val="20"/>
                <w:szCs w:val="20"/>
              </w:rPr>
            </w:pPr>
            <w:r>
              <w:rPr>
                <w:rFonts w:hint="eastAsia"/>
                <w:sz w:val="20"/>
                <w:szCs w:val="20"/>
              </w:rPr>
              <w:t>对隐瞒真实情况或者提供虚假材料申请食品经营许可的处罚</w:t>
            </w:r>
          </w:p>
        </w:tc>
        <w:tc>
          <w:tcPr>
            <w:tcW w:w="2651" w:type="dxa"/>
            <w:vAlign w:val="center"/>
          </w:tcPr>
          <w:p w14:paraId="041A42F7">
            <w:pPr>
              <w:spacing w:line="600" w:lineRule="exact"/>
              <w:jc w:val="center"/>
              <w:rPr>
                <w:rFonts w:ascii="仿宋_GB2312"/>
              </w:rPr>
            </w:pPr>
          </w:p>
        </w:tc>
      </w:tr>
      <w:tr w14:paraId="2651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6A25995">
            <w:pPr>
              <w:jc w:val="center"/>
              <w:rPr>
                <w:rFonts w:ascii="仿宋" w:hAnsi="仿宋" w:eastAsia="仿宋"/>
              </w:rPr>
            </w:pPr>
            <w:r>
              <w:rPr>
                <w:rFonts w:hint="eastAsia" w:ascii="仿宋" w:hAnsi="仿宋" w:eastAsia="仿宋"/>
              </w:rPr>
              <w:t>361</w:t>
            </w:r>
          </w:p>
        </w:tc>
        <w:tc>
          <w:tcPr>
            <w:tcW w:w="3200" w:type="dxa"/>
            <w:vAlign w:val="center"/>
          </w:tcPr>
          <w:p w14:paraId="706AA34D">
            <w:pPr>
              <w:jc w:val="center"/>
              <w:rPr>
                <w:rFonts w:ascii="仿宋" w:hAnsi="仿宋" w:eastAsia="仿宋"/>
              </w:rPr>
            </w:pPr>
            <w:r>
              <w:rPr>
                <w:rFonts w:hint="eastAsia" w:ascii="仿宋" w:hAnsi="仿宋" w:eastAsia="仿宋"/>
              </w:rPr>
              <w:t>361</w:t>
            </w:r>
          </w:p>
        </w:tc>
        <w:tc>
          <w:tcPr>
            <w:tcW w:w="6563" w:type="dxa"/>
            <w:vAlign w:val="center"/>
          </w:tcPr>
          <w:p w14:paraId="3F1018E8">
            <w:pPr>
              <w:jc w:val="center"/>
              <w:rPr>
                <w:sz w:val="20"/>
                <w:szCs w:val="20"/>
              </w:rPr>
            </w:pPr>
            <w:r>
              <w:rPr>
                <w:rFonts w:hint="eastAsia"/>
                <w:sz w:val="20"/>
                <w:szCs w:val="20"/>
              </w:rPr>
              <w:t>对以欺骗、贿赂等不正当手段取得食品经营许可的处罚</w:t>
            </w:r>
          </w:p>
        </w:tc>
        <w:tc>
          <w:tcPr>
            <w:tcW w:w="2651" w:type="dxa"/>
            <w:vAlign w:val="center"/>
          </w:tcPr>
          <w:p w14:paraId="3ED99AB2">
            <w:pPr>
              <w:spacing w:line="600" w:lineRule="exact"/>
              <w:jc w:val="center"/>
              <w:rPr>
                <w:rFonts w:ascii="仿宋_GB2312"/>
              </w:rPr>
            </w:pPr>
          </w:p>
        </w:tc>
      </w:tr>
      <w:tr w14:paraId="6ADCD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639B3A6">
            <w:pPr>
              <w:jc w:val="center"/>
              <w:rPr>
                <w:rFonts w:ascii="仿宋" w:hAnsi="仿宋" w:eastAsia="仿宋"/>
              </w:rPr>
            </w:pPr>
            <w:r>
              <w:rPr>
                <w:rFonts w:hint="eastAsia" w:ascii="仿宋" w:hAnsi="仿宋" w:eastAsia="仿宋"/>
              </w:rPr>
              <w:t>362</w:t>
            </w:r>
          </w:p>
        </w:tc>
        <w:tc>
          <w:tcPr>
            <w:tcW w:w="3200" w:type="dxa"/>
            <w:vAlign w:val="center"/>
          </w:tcPr>
          <w:p w14:paraId="7E50A5E0">
            <w:pPr>
              <w:jc w:val="center"/>
              <w:rPr>
                <w:rFonts w:ascii="仿宋" w:hAnsi="仿宋" w:eastAsia="仿宋"/>
              </w:rPr>
            </w:pPr>
            <w:r>
              <w:rPr>
                <w:rFonts w:hint="eastAsia" w:ascii="仿宋" w:hAnsi="仿宋" w:eastAsia="仿宋"/>
              </w:rPr>
              <w:t>362</w:t>
            </w:r>
          </w:p>
        </w:tc>
        <w:tc>
          <w:tcPr>
            <w:tcW w:w="6563" w:type="dxa"/>
            <w:vAlign w:val="center"/>
          </w:tcPr>
          <w:p w14:paraId="0C68A3CF">
            <w:pPr>
              <w:jc w:val="center"/>
              <w:rPr>
                <w:sz w:val="20"/>
                <w:szCs w:val="20"/>
              </w:rPr>
            </w:pPr>
            <w:r>
              <w:rPr>
                <w:rFonts w:hint="eastAsia"/>
                <w:sz w:val="20"/>
                <w:szCs w:val="20"/>
              </w:rPr>
              <w:t>对伪造、涂改、倒卖、出租、出借、转让食品经营许可证的处罚</w:t>
            </w:r>
          </w:p>
        </w:tc>
        <w:tc>
          <w:tcPr>
            <w:tcW w:w="2651" w:type="dxa"/>
            <w:vAlign w:val="center"/>
          </w:tcPr>
          <w:p w14:paraId="02CF64B8">
            <w:pPr>
              <w:spacing w:line="600" w:lineRule="exact"/>
              <w:jc w:val="center"/>
              <w:rPr>
                <w:rFonts w:ascii="仿宋_GB2312"/>
              </w:rPr>
            </w:pPr>
          </w:p>
        </w:tc>
      </w:tr>
      <w:tr w14:paraId="75DB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C10F681">
            <w:pPr>
              <w:jc w:val="center"/>
              <w:rPr>
                <w:rFonts w:ascii="仿宋" w:hAnsi="仿宋" w:eastAsia="仿宋"/>
              </w:rPr>
            </w:pPr>
            <w:r>
              <w:rPr>
                <w:rFonts w:hint="eastAsia" w:ascii="仿宋" w:hAnsi="仿宋" w:eastAsia="仿宋"/>
              </w:rPr>
              <w:t>363</w:t>
            </w:r>
          </w:p>
        </w:tc>
        <w:tc>
          <w:tcPr>
            <w:tcW w:w="3200" w:type="dxa"/>
            <w:vAlign w:val="center"/>
          </w:tcPr>
          <w:p w14:paraId="1D6FE65F">
            <w:pPr>
              <w:jc w:val="center"/>
              <w:rPr>
                <w:rFonts w:ascii="仿宋" w:hAnsi="仿宋" w:eastAsia="仿宋"/>
              </w:rPr>
            </w:pPr>
            <w:r>
              <w:rPr>
                <w:rFonts w:hint="eastAsia" w:ascii="仿宋" w:hAnsi="仿宋" w:eastAsia="仿宋"/>
              </w:rPr>
              <w:t>363</w:t>
            </w:r>
          </w:p>
        </w:tc>
        <w:tc>
          <w:tcPr>
            <w:tcW w:w="6563" w:type="dxa"/>
            <w:vAlign w:val="center"/>
          </w:tcPr>
          <w:p w14:paraId="1D0680FB">
            <w:pPr>
              <w:jc w:val="center"/>
              <w:rPr>
                <w:sz w:val="20"/>
                <w:szCs w:val="20"/>
              </w:rPr>
            </w:pPr>
            <w:r>
              <w:rPr>
                <w:rFonts w:hint="eastAsia"/>
                <w:sz w:val="20"/>
                <w:szCs w:val="20"/>
              </w:rPr>
              <w:t>对未按规定在经营场所的显著位置悬挂或者摆放食品经营许可证的处罚</w:t>
            </w:r>
          </w:p>
        </w:tc>
        <w:tc>
          <w:tcPr>
            <w:tcW w:w="2651" w:type="dxa"/>
            <w:vAlign w:val="center"/>
          </w:tcPr>
          <w:p w14:paraId="208436C0">
            <w:pPr>
              <w:spacing w:line="600" w:lineRule="exact"/>
              <w:jc w:val="center"/>
              <w:rPr>
                <w:rFonts w:ascii="仿宋_GB2312"/>
              </w:rPr>
            </w:pPr>
          </w:p>
        </w:tc>
      </w:tr>
      <w:tr w14:paraId="30A9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7113F0F">
            <w:pPr>
              <w:jc w:val="center"/>
              <w:rPr>
                <w:rFonts w:ascii="仿宋" w:hAnsi="仿宋" w:eastAsia="仿宋"/>
              </w:rPr>
            </w:pPr>
            <w:r>
              <w:rPr>
                <w:rFonts w:hint="eastAsia" w:ascii="仿宋" w:hAnsi="仿宋" w:eastAsia="仿宋"/>
              </w:rPr>
              <w:t>364</w:t>
            </w:r>
          </w:p>
        </w:tc>
        <w:tc>
          <w:tcPr>
            <w:tcW w:w="3200" w:type="dxa"/>
            <w:vAlign w:val="center"/>
          </w:tcPr>
          <w:p w14:paraId="03579775">
            <w:pPr>
              <w:jc w:val="center"/>
              <w:rPr>
                <w:rFonts w:ascii="仿宋" w:hAnsi="仿宋" w:eastAsia="仿宋"/>
              </w:rPr>
            </w:pPr>
            <w:r>
              <w:rPr>
                <w:rFonts w:hint="eastAsia" w:ascii="仿宋" w:hAnsi="仿宋" w:eastAsia="仿宋"/>
              </w:rPr>
              <w:t>364</w:t>
            </w:r>
          </w:p>
        </w:tc>
        <w:tc>
          <w:tcPr>
            <w:tcW w:w="6563" w:type="dxa"/>
            <w:vAlign w:val="center"/>
          </w:tcPr>
          <w:p w14:paraId="04F8EFB0">
            <w:pPr>
              <w:jc w:val="center"/>
              <w:rPr>
                <w:sz w:val="20"/>
                <w:szCs w:val="20"/>
              </w:rPr>
            </w:pPr>
            <w:r>
              <w:rPr>
                <w:rFonts w:hint="eastAsia"/>
                <w:sz w:val="20"/>
                <w:szCs w:val="20"/>
              </w:rPr>
              <w:t>对食品经营许可证载明的许可事项发生变化，食品经营者未按规定申请变更经营许可的处罚</w:t>
            </w:r>
          </w:p>
        </w:tc>
        <w:tc>
          <w:tcPr>
            <w:tcW w:w="2651" w:type="dxa"/>
            <w:vAlign w:val="center"/>
          </w:tcPr>
          <w:p w14:paraId="3D362A73">
            <w:pPr>
              <w:spacing w:line="600" w:lineRule="exact"/>
              <w:jc w:val="center"/>
              <w:rPr>
                <w:rFonts w:ascii="仿宋_GB2312"/>
              </w:rPr>
            </w:pPr>
          </w:p>
        </w:tc>
      </w:tr>
      <w:tr w14:paraId="7DBA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C040E14">
            <w:pPr>
              <w:jc w:val="center"/>
              <w:rPr>
                <w:rFonts w:ascii="仿宋" w:hAnsi="仿宋" w:eastAsia="仿宋"/>
              </w:rPr>
            </w:pPr>
            <w:r>
              <w:rPr>
                <w:rFonts w:hint="eastAsia" w:ascii="仿宋" w:hAnsi="仿宋" w:eastAsia="仿宋"/>
              </w:rPr>
              <w:t>365</w:t>
            </w:r>
          </w:p>
        </w:tc>
        <w:tc>
          <w:tcPr>
            <w:tcW w:w="3200" w:type="dxa"/>
            <w:vAlign w:val="center"/>
          </w:tcPr>
          <w:p w14:paraId="62027C64">
            <w:pPr>
              <w:jc w:val="center"/>
              <w:rPr>
                <w:rFonts w:ascii="仿宋" w:hAnsi="仿宋" w:eastAsia="仿宋"/>
              </w:rPr>
            </w:pPr>
            <w:r>
              <w:rPr>
                <w:rFonts w:hint="eastAsia" w:ascii="仿宋" w:hAnsi="仿宋" w:eastAsia="仿宋"/>
              </w:rPr>
              <w:t>365</w:t>
            </w:r>
          </w:p>
        </w:tc>
        <w:tc>
          <w:tcPr>
            <w:tcW w:w="6563" w:type="dxa"/>
            <w:vAlign w:val="center"/>
          </w:tcPr>
          <w:p w14:paraId="24364F8C">
            <w:pPr>
              <w:jc w:val="center"/>
              <w:rPr>
                <w:sz w:val="20"/>
                <w:szCs w:val="20"/>
              </w:rPr>
            </w:pPr>
            <w:r>
              <w:rPr>
                <w:rFonts w:hint="eastAsia"/>
                <w:sz w:val="20"/>
                <w:szCs w:val="20"/>
              </w:rPr>
              <w:t>对食品经营者外设仓库地址发生变化，未按规定报告的等的处罚</w:t>
            </w:r>
          </w:p>
        </w:tc>
        <w:tc>
          <w:tcPr>
            <w:tcW w:w="2651" w:type="dxa"/>
            <w:vAlign w:val="center"/>
          </w:tcPr>
          <w:p w14:paraId="7F98DFB0">
            <w:pPr>
              <w:spacing w:line="600" w:lineRule="exact"/>
              <w:jc w:val="center"/>
              <w:rPr>
                <w:rFonts w:ascii="仿宋_GB2312"/>
              </w:rPr>
            </w:pPr>
          </w:p>
        </w:tc>
      </w:tr>
      <w:tr w14:paraId="62AA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68CE27D">
            <w:pPr>
              <w:jc w:val="center"/>
              <w:rPr>
                <w:rFonts w:ascii="仿宋" w:hAnsi="仿宋" w:eastAsia="仿宋"/>
              </w:rPr>
            </w:pPr>
            <w:r>
              <w:rPr>
                <w:rFonts w:hint="eastAsia" w:ascii="仿宋" w:hAnsi="仿宋" w:eastAsia="仿宋"/>
              </w:rPr>
              <w:t>366</w:t>
            </w:r>
          </w:p>
        </w:tc>
        <w:tc>
          <w:tcPr>
            <w:tcW w:w="3200" w:type="dxa"/>
            <w:vAlign w:val="center"/>
          </w:tcPr>
          <w:p w14:paraId="4BFE3AE0">
            <w:pPr>
              <w:jc w:val="center"/>
              <w:rPr>
                <w:rFonts w:ascii="仿宋" w:hAnsi="仿宋" w:eastAsia="仿宋"/>
              </w:rPr>
            </w:pPr>
            <w:r>
              <w:rPr>
                <w:rFonts w:hint="eastAsia" w:ascii="仿宋" w:hAnsi="仿宋" w:eastAsia="仿宋"/>
              </w:rPr>
              <w:t>366</w:t>
            </w:r>
          </w:p>
        </w:tc>
        <w:tc>
          <w:tcPr>
            <w:tcW w:w="6563" w:type="dxa"/>
            <w:vAlign w:val="center"/>
          </w:tcPr>
          <w:p w14:paraId="0C438FA5">
            <w:pPr>
              <w:jc w:val="center"/>
              <w:rPr>
                <w:sz w:val="20"/>
                <w:szCs w:val="20"/>
              </w:rPr>
            </w:pPr>
            <w:r>
              <w:rPr>
                <w:rFonts w:hint="eastAsia"/>
                <w:sz w:val="20"/>
                <w:szCs w:val="20"/>
              </w:rPr>
              <w:t>对食品生产经营者撕毁、涂改日常监督检查结果记录表，或者未保持日常监督检查结果记录表至下次日常监督检查的处罚</w:t>
            </w:r>
          </w:p>
        </w:tc>
        <w:tc>
          <w:tcPr>
            <w:tcW w:w="2651" w:type="dxa"/>
            <w:vAlign w:val="center"/>
          </w:tcPr>
          <w:p w14:paraId="1E4CE8C1">
            <w:pPr>
              <w:spacing w:line="600" w:lineRule="exact"/>
              <w:jc w:val="center"/>
              <w:rPr>
                <w:rFonts w:ascii="仿宋_GB2312"/>
              </w:rPr>
            </w:pPr>
          </w:p>
        </w:tc>
      </w:tr>
      <w:tr w14:paraId="797C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A4E4920">
            <w:pPr>
              <w:jc w:val="center"/>
              <w:rPr>
                <w:rFonts w:ascii="仿宋" w:hAnsi="仿宋" w:eastAsia="仿宋"/>
              </w:rPr>
            </w:pPr>
            <w:r>
              <w:rPr>
                <w:rFonts w:hint="eastAsia" w:ascii="仿宋" w:hAnsi="仿宋" w:eastAsia="仿宋"/>
              </w:rPr>
              <w:t>367</w:t>
            </w:r>
          </w:p>
        </w:tc>
        <w:tc>
          <w:tcPr>
            <w:tcW w:w="3200" w:type="dxa"/>
            <w:vAlign w:val="center"/>
          </w:tcPr>
          <w:p w14:paraId="77B569BC">
            <w:pPr>
              <w:jc w:val="center"/>
              <w:rPr>
                <w:rFonts w:ascii="仿宋" w:hAnsi="仿宋" w:eastAsia="仿宋"/>
              </w:rPr>
            </w:pPr>
            <w:r>
              <w:rPr>
                <w:rFonts w:hint="eastAsia" w:ascii="仿宋" w:hAnsi="仿宋" w:eastAsia="仿宋"/>
              </w:rPr>
              <w:t>367</w:t>
            </w:r>
          </w:p>
        </w:tc>
        <w:tc>
          <w:tcPr>
            <w:tcW w:w="6563" w:type="dxa"/>
            <w:vAlign w:val="center"/>
          </w:tcPr>
          <w:p w14:paraId="4FE86B47">
            <w:pPr>
              <w:jc w:val="center"/>
              <w:rPr>
                <w:sz w:val="20"/>
                <w:szCs w:val="20"/>
              </w:rPr>
            </w:pPr>
            <w:r>
              <w:rPr>
                <w:rFonts w:hint="eastAsia"/>
                <w:sz w:val="20"/>
                <w:szCs w:val="20"/>
              </w:rPr>
              <w:t>对日常监督检查结果为不符合，有发生食品安全事故潜在风险，食品生产经营者未立即停止食品生产经营活动的处罚</w:t>
            </w:r>
          </w:p>
        </w:tc>
        <w:tc>
          <w:tcPr>
            <w:tcW w:w="2651" w:type="dxa"/>
            <w:vAlign w:val="center"/>
          </w:tcPr>
          <w:p w14:paraId="1B99C6B7">
            <w:pPr>
              <w:spacing w:line="600" w:lineRule="exact"/>
              <w:jc w:val="center"/>
              <w:rPr>
                <w:rFonts w:ascii="仿宋_GB2312"/>
              </w:rPr>
            </w:pPr>
          </w:p>
        </w:tc>
      </w:tr>
      <w:tr w14:paraId="04AA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590019C">
            <w:pPr>
              <w:jc w:val="center"/>
              <w:rPr>
                <w:rFonts w:ascii="仿宋" w:hAnsi="仿宋" w:eastAsia="仿宋"/>
              </w:rPr>
            </w:pPr>
            <w:r>
              <w:rPr>
                <w:rFonts w:hint="eastAsia" w:ascii="仿宋" w:hAnsi="仿宋" w:eastAsia="仿宋"/>
              </w:rPr>
              <w:t>368</w:t>
            </w:r>
          </w:p>
        </w:tc>
        <w:tc>
          <w:tcPr>
            <w:tcW w:w="3200" w:type="dxa"/>
            <w:vAlign w:val="center"/>
          </w:tcPr>
          <w:p w14:paraId="0A9F4846">
            <w:pPr>
              <w:jc w:val="center"/>
              <w:rPr>
                <w:rFonts w:ascii="仿宋" w:hAnsi="仿宋" w:eastAsia="仿宋"/>
              </w:rPr>
            </w:pPr>
            <w:r>
              <w:rPr>
                <w:rFonts w:hint="eastAsia" w:ascii="仿宋" w:hAnsi="仿宋" w:eastAsia="仿宋"/>
              </w:rPr>
              <w:t>368</w:t>
            </w:r>
          </w:p>
        </w:tc>
        <w:tc>
          <w:tcPr>
            <w:tcW w:w="6563" w:type="dxa"/>
            <w:vAlign w:val="center"/>
          </w:tcPr>
          <w:p w14:paraId="30725D2E">
            <w:pPr>
              <w:jc w:val="center"/>
              <w:rPr>
                <w:sz w:val="20"/>
                <w:szCs w:val="20"/>
              </w:rPr>
            </w:pPr>
            <w:r>
              <w:rPr>
                <w:rFonts w:hint="eastAsia"/>
                <w:sz w:val="20"/>
                <w:szCs w:val="20"/>
              </w:rPr>
              <w:t>对食品生产经营者拒绝、阻挠、干涉食品药品监督管理部门进行监督检查的处罚</w:t>
            </w:r>
          </w:p>
        </w:tc>
        <w:tc>
          <w:tcPr>
            <w:tcW w:w="2651" w:type="dxa"/>
            <w:vAlign w:val="center"/>
          </w:tcPr>
          <w:p w14:paraId="48F938AC">
            <w:pPr>
              <w:spacing w:line="600" w:lineRule="exact"/>
              <w:jc w:val="center"/>
              <w:rPr>
                <w:rFonts w:ascii="仿宋_GB2312"/>
              </w:rPr>
            </w:pPr>
          </w:p>
        </w:tc>
      </w:tr>
      <w:tr w14:paraId="122C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2003E5F">
            <w:pPr>
              <w:jc w:val="center"/>
              <w:rPr>
                <w:rFonts w:ascii="仿宋" w:hAnsi="仿宋" w:eastAsia="仿宋"/>
              </w:rPr>
            </w:pPr>
            <w:r>
              <w:rPr>
                <w:rFonts w:hint="eastAsia" w:ascii="仿宋" w:hAnsi="仿宋" w:eastAsia="仿宋"/>
              </w:rPr>
              <w:t>369</w:t>
            </w:r>
          </w:p>
        </w:tc>
        <w:tc>
          <w:tcPr>
            <w:tcW w:w="3200" w:type="dxa"/>
            <w:vAlign w:val="center"/>
          </w:tcPr>
          <w:p w14:paraId="69C850D6">
            <w:pPr>
              <w:jc w:val="center"/>
              <w:rPr>
                <w:rFonts w:ascii="仿宋" w:hAnsi="仿宋" w:eastAsia="仿宋"/>
              </w:rPr>
            </w:pPr>
            <w:r>
              <w:rPr>
                <w:rFonts w:hint="eastAsia" w:ascii="仿宋" w:hAnsi="仿宋" w:eastAsia="仿宋"/>
              </w:rPr>
              <w:t>369</w:t>
            </w:r>
          </w:p>
        </w:tc>
        <w:tc>
          <w:tcPr>
            <w:tcW w:w="6563" w:type="dxa"/>
            <w:vAlign w:val="center"/>
          </w:tcPr>
          <w:p w14:paraId="523D67C8">
            <w:pPr>
              <w:jc w:val="center"/>
              <w:rPr>
                <w:sz w:val="20"/>
                <w:szCs w:val="20"/>
              </w:rPr>
            </w:pPr>
            <w:r>
              <w:rPr>
                <w:rFonts w:hint="eastAsia"/>
                <w:sz w:val="20"/>
                <w:szCs w:val="20"/>
              </w:rPr>
              <w:t>对隐瞒真实情况或者提供虚假材料申请食品生产许可的处罚</w:t>
            </w:r>
          </w:p>
        </w:tc>
        <w:tc>
          <w:tcPr>
            <w:tcW w:w="2651" w:type="dxa"/>
            <w:vAlign w:val="center"/>
          </w:tcPr>
          <w:p w14:paraId="234EEAE8">
            <w:pPr>
              <w:spacing w:line="600" w:lineRule="exact"/>
              <w:jc w:val="center"/>
              <w:rPr>
                <w:rFonts w:ascii="仿宋_GB2312"/>
              </w:rPr>
            </w:pPr>
          </w:p>
        </w:tc>
      </w:tr>
      <w:tr w14:paraId="71F0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30AF753">
            <w:pPr>
              <w:jc w:val="center"/>
              <w:rPr>
                <w:rFonts w:ascii="仿宋" w:hAnsi="仿宋" w:eastAsia="仿宋"/>
              </w:rPr>
            </w:pPr>
            <w:r>
              <w:rPr>
                <w:rFonts w:hint="eastAsia" w:ascii="仿宋" w:hAnsi="仿宋" w:eastAsia="仿宋"/>
              </w:rPr>
              <w:t>370</w:t>
            </w:r>
          </w:p>
        </w:tc>
        <w:tc>
          <w:tcPr>
            <w:tcW w:w="3200" w:type="dxa"/>
            <w:vAlign w:val="center"/>
          </w:tcPr>
          <w:p w14:paraId="11AFF6F6">
            <w:pPr>
              <w:jc w:val="center"/>
              <w:rPr>
                <w:rFonts w:ascii="仿宋" w:hAnsi="仿宋" w:eastAsia="仿宋"/>
              </w:rPr>
            </w:pPr>
            <w:r>
              <w:rPr>
                <w:rFonts w:hint="eastAsia" w:ascii="仿宋" w:hAnsi="仿宋" w:eastAsia="仿宋"/>
              </w:rPr>
              <w:t>370</w:t>
            </w:r>
          </w:p>
        </w:tc>
        <w:tc>
          <w:tcPr>
            <w:tcW w:w="6563" w:type="dxa"/>
            <w:vAlign w:val="center"/>
          </w:tcPr>
          <w:p w14:paraId="2E13AAAE">
            <w:pPr>
              <w:jc w:val="center"/>
              <w:rPr>
                <w:sz w:val="20"/>
                <w:szCs w:val="20"/>
              </w:rPr>
            </w:pPr>
            <w:r>
              <w:rPr>
                <w:rFonts w:hint="eastAsia"/>
                <w:sz w:val="20"/>
                <w:szCs w:val="20"/>
              </w:rPr>
              <w:t>对以欺骗、贿赂等不正当手段取得食品生产许可的处罚</w:t>
            </w:r>
          </w:p>
        </w:tc>
        <w:tc>
          <w:tcPr>
            <w:tcW w:w="2651" w:type="dxa"/>
            <w:vAlign w:val="center"/>
          </w:tcPr>
          <w:p w14:paraId="0FDB4B23">
            <w:pPr>
              <w:spacing w:line="600" w:lineRule="exact"/>
              <w:jc w:val="center"/>
              <w:rPr>
                <w:rFonts w:ascii="仿宋_GB2312"/>
              </w:rPr>
            </w:pPr>
          </w:p>
        </w:tc>
      </w:tr>
      <w:tr w14:paraId="2B00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0EBF66B">
            <w:pPr>
              <w:jc w:val="center"/>
              <w:rPr>
                <w:rFonts w:ascii="仿宋" w:hAnsi="仿宋" w:eastAsia="仿宋"/>
              </w:rPr>
            </w:pPr>
            <w:r>
              <w:rPr>
                <w:rFonts w:hint="eastAsia" w:ascii="仿宋" w:hAnsi="仿宋" w:eastAsia="仿宋"/>
              </w:rPr>
              <w:t>371</w:t>
            </w:r>
          </w:p>
        </w:tc>
        <w:tc>
          <w:tcPr>
            <w:tcW w:w="3200" w:type="dxa"/>
            <w:vAlign w:val="center"/>
          </w:tcPr>
          <w:p w14:paraId="56E2618D">
            <w:pPr>
              <w:jc w:val="center"/>
              <w:rPr>
                <w:rFonts w:ascii="仿宋" w:hAnsi="仿宋" w:eastAsia="仿宋"/>
              </w:rPr>
            </w:pPr>
            <w:r>
              <w:rPr>
                <w:rFonts w:hint="eastAsia" w:ascii="仿宋" w:hAnsi="仿宋" w:eastAsia="仿宋"/>
              </w:rPr>
              <w:t>371</w:t>
            </w:r>
          </w:p>
        </w:tc>
        <w:tc>
          <w:tcPr>
            <w:tcW w:w="6563" w:type="dxa"/>
            <w:vAlign w:val="center"/>
          </w:tcPr>
          <w:p w14:paraId="74DF0D03">
            <w:pPr>
              <w:jc w:val="center"/>
              <w:rPr>
                <w:sz w:val="20"/>
                <w:szCs w:val="20"/>
              </w:rPr>
            </w:pPr>
            <w:r>
              <w:rPr>
                <w:rFonts w:hint="eastAsia"/>
                <w:sz w:val="20"/>
                <w:szCs w:val="20"/>
              </w:rPr>
              <w:t>对伪造、涂改、倒卖、出租、出借、转让食品生产许可证的处罚</w:t>
            </w:r>
          </w:p>
        </w:tc>
        <w:tc>
          <w:tcPr>
            <w:tcW w:w="2651" w:type="dxa"/>
            <w:vAlign w:val="center"/>
          </w:tcPr>
          <w:p w14:paraId="38E2BF37">
            <w:pPr>
              <w:spacing w:line="600" w:lineRule="exact"/>
              <w:jc w:val="center"/>
              <w:rPr>
                <w:rFonts w:ascii="仿宋_GB2312"/>
              </w:rPr>
            </w:pPr>
          </w:p>
        </w:tc>
      </w:tr>
      <w:tr w14:paraId="3B6C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9ED3661">
            <w:pPr>
              <w:jc w:val="center"/>
              <w:rPr>
                <w:rFonts w:ascii="仿宋" w:hAnsi="仿宋" w:eastAsia="仿宋"/>
              </w:rPr>
            </w:pPr>
            <w:r>
              <w:rPr>
                <w:rFonts w:hint="eastAsia" w:ascii="仿宋" w:hAnsi="仿宋" w:eastAsia="仿宋"/>
              </w:rPr>
              <w:t>372</w:t>
            </w:r>
          </w:p>
        </w:tc>
        <w:tc>
          <w:tcPr>
            <w:tcW w:w="3200" w:type="dxa"/>
            <w:vAlign w:val="center"/>
          </w:tcPr>
          <w:p w14:paraId="2DD384D5">
            <w:pPr>
              <w:jc w:val="center"/>
              <w:rPr>
                <w:rFonts w:ascii="仿宋" w:hAnsi="仿宋" w:eastAsia="仿宋"/>
              </w:rPr>
            </w:pPr>
            <w:r>
              <w:rPr>
                <w:rFonts w:hint="eastAsia" w:ascii="仿宋" w:hAnsi="仿宋" w:eastAsia="仿宋"/>
              </w:rPr>
              <w:t>372</w:t>
            </w:r>
          </w:p>
        </w:tc>
        <w:tc>
          <w:tcPr>
            <w:tcW w:w="6563" w:type="dxa"/>
            <w:vAlign w:val="center"/>
          </w:tcPr>
          <w:p w14:paraId="790E2D86">
            <w:pPr>
              <w:jc w:val="center"/>
              <w:rPr>
                <w:sz w:val="20"/>
                <w:szCs w:val="20"/>
              </w:rPr>
            </w:pPr>
            <w:r>
              <w:rPr>
                <w:rFonts w:hint="eastAsia"/>
                <w:sz w:val="20"/>
                <w:szCs w:val="20"/>
              </w:rPr>
              <w:t>对未按规定在生产场所的显著位置悬挂或者摆放食品生产许可证的处罚</w:t>
            </w:r>
          </w:p>
        </w:tc>
        <w:tc>
          <w:tcPr>
            <w:tcW w:w="2651" w:type="dxa"/>
            <w:vAlign w:val="center"/>
          </w:tcPr>
          <w:p w14:paraId="1A6D977D">
            <w:pPr>
              <w:spacing w:line="600" w:lineRule="exact"/>
              <w:jc w:val="center"/>
              <w:rPr>
                <w:rFonts w:ascii="仿宋_GB2312"/>
              </w:rPr>
            </w:pPr>
          </w:p>
        </w:tc>
      </w:tr>
      <w:tr w14:paraId="3900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9032159">
            <w:pPr>
              <w:jc w:val="center"/>
              <w:rPr>
                <w:rFonts w:ascii="仿宋" w:hAnsi="仿宋" w:eastAsia="仿宋"/>
              </w:rPr>
            </w:pPr>
            <w:r>
              <w:rPr>
                <w:rFonts w:hint="eastAsia" w:ascii="仿宋" w:hAnsi="仿宋" w:eastAsia="仿宋"/>
              </w:rPr>
              <w:t>373</w:t>
            </w:r>
          </w:p>
        </w:tc>
        <w:tc>
          <w:tcPr>
            <w:tcW w:w="3200" w:type="dxa"/>
            <w:vAlign w:val="center"/>
          </w:tcPr>
          <w:p w14:paraId="5ED403EA">
            <w:pPr>
              <w:jc w:val="center"/>
              <w:rPr>
                <w:rFonts w:ascii="仿宋" w:hAnsi="仿宋" w:eastAsia="仿宋"/>
              </w:rPr>
            </w:pPr>
            <w:r>
              <w:rPr>
                <w:rFonts w:hint="eastAsia" w:ascii="仿宋" w:hAnsi="仿宋" w:eastAsia="仿宋"/>
              </w:rPr>
              <w:t>373</w:t>
            </w:r>
          </w:p>
        </w:tc>
        <w:tc>
          <w:tcPr>
            <w:tcW w:w="6563" w:type="dxa"/>
            <w:vAlign w:val="center"/>
          </w:tcPr>
          <w:p w14:paraId="3A76F539">
            <w:pPr>
              <w:jc w:val="center"/>
              <w:rPr>
                <w:sz w:val="20"/>
                <w:szCs w:val="20"/>
              </w:rPr>
            </w:pPr>
            <w:r>
              <w:rPr>
                <w:rFonts w:hint="eastAsia"/>
                <w:sz w:val="20"/>
                <w:szCs w:val="20"/>
              </w:rPr>
              <w:t>对取得食品生产许可证的企业生产条件、检验手段、生产技术或者工艺发生变化的，未按照规定办理重新申请审查手续的处罚</w:t>
            </w:r>
          </w:p>
        </w:tc>
        <w:tc>
          <w:tcPr>
            <w:tcW w:w="2651" w:type="dxa"/>
            <w:vAlign w:val="center"/>
          </w:tcPr>
          <w:p w14:paraId="2B04A022">
            <w:pPr>
              <w:spacing w:line="600" w:lineRule="exact"/>
              <w:jc w:val="center"/>
              <w:rPr>
                <w:rFonts w:ascii="仿宋_GB2312"/>
              </w:rPr>
            </w:pPr>
          </w:p>
        </w:tc>
      </w:tr>
      <w:tr w14:paraId="0D1B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91160F9">
            <w:pPr>
              <w:jc w:val="center"/>
              <w:rPr>
                <w:rFonts w:ascii="仿宋" w:hAnsi="仿宋" w:eastAsia="仿宋"/>
              </w:rPr>
            </w:pPr>
            <w:r>
              <w:rPr>
                <w:rFonts w:hint="eastAsia" w:ascii="仿宋" w:hAnsi="仿宋" w:eastAsia="仿宋"/>
              </w:rPr>
              <w:t>374</w:t>
            </w:r>
          </w:p>
        </w:tc>
        <w:tc>
          <w:tcPr>
            <w:tcW w:w="3200" w:type="dxa"/>
            <w:vAlign w:val="center"/>
          </w:tcPr>
          <w:p w14:paraId="40B5D9B2">
            <w:pPr>
              <w:jc w:val="center"/>
              <w:rPr>
                <w:rFonts w:ascii="仿宋" w:hAnsi="仿宋" w:eastAsia="仿宋"/>
              </w:rPr>
            </w:pPr>
            <w:r>
              <w:rPr>
                <w:rFonts w:hint="eastAsia" w:ascii="仿宋" w:hAnsi="仿宋" w:eastAsia="仿宋"/>
              </w:rPr>
              <w:t>374</w:t>
            </w:r>
          </w:p>
        </w:tc>
        <w:tc>
          <w:tcPr>
            <w:tcW w:w="6563" w:type="dxa"/>
            <w:vAlign w:val="center"/>
          </w:tcPr>
          <w:p w14:paraId="1D467332">
            <w:pPr>
              <w:jc w:val="center"/>
              <w:rPr>
                <w:sz w:val="20"/>
                <w:szCs w:val="20"/>
              </w:rPr>
            </w:pPr>
            <w:r>
              <w:rPr>
                <w:rFonts w:hint="eastAsia"/>
                <w:sz w:val="20"/>
                <w:szCs w:val="20"/>
              </w:rPr>
              <w:t>对食品生产许可证副本载明的同一食品类别内的事项、外设仓库地址发生变化，食品生产者未按规定报告等的处罚</w:t>
            </w:r>
          </w:p>
        </w:tc>
        <w:tc>
          <w:tcPr>
            <w:tcW w:w="2651" w:type="dxa"/>
            <w:vAlign w:val="center"/>
          </w:tcPr>
          <w:p w14:paraId="18DF702E">
            <w:pPr>
              <w:spacing w:line="600" w:lineRule="exact"/>
              <w:jc w:val="center"/>
              <w:rPr>
                <w:rFonts w:ascii="仿宋_GB2312"/>
              </w:rPr>
            </w:pPr>
          </w:p>
        </w:tc>
      </w:tr>
      <w:tr w14:paraId="182F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233E276">
            <w:pPr>
              <w:jc w:val="center"/>
              <w:rPr>
                <w:rFonts w:ascii="仿宋" w:hAnsi="仿宋" w:eastAsia="仿宋"/>
              </w:rPr>
            </w:pPr>
            <w:r>
              <w:rPr>
                <w:rFonts w:hint="eastAsia" w:ascii="仿宋" w:hAnsi="仿宋" w:eastAsia="仿宋"/>
              </w:rPr>
              <w:t>375</w:t>
            </w:r>
          </w:p>
        </w:tc>
        <w:tc>
          <w:tcPr>
            <w:tcW w:w="3200" w:type="dxa"/>
            <w:vAlign w:val="center"/>
          </w:tcPr>
          <w:p w14:paraId="0718343E">
            <w:pPr>
              <w:jc w:val="center"/>
              <w:rPr>
                <w:rFonts w:ascii="仿宋" w:hAnsi="仿宋" w:eastAsia="仿宋"/>
              </w:rPr>
            </w:pPr>
            <w:r>
              <w:rPr>
                <w:rFonts w:hint="eastAsia" w:ascii="仿宋" w:hAnsi="仿宋" w:eastAsia="仿宋"/>
              </w:rPr>
              <w:t>375</w:t>
            </w:r>
          </w:p>
        </w:tc>
        <w:tc>
          <w:tcPr>
            <w:tcW w:w="6563" w:type="dxa"/>
            <w:vAlign w:val="center"/>
          </w:tcPr>
          <w:p w14:paraId="1532903A">
            <w:pPr>
              <w:jc w:val="center"/>
              <w:rPr>
                <w:sz w:val="20"/>
                <w:szCs w:val="20"/>
              </w:rPr>
            </w:pPr>
            <w:r>
              <w:rPr>
                <w:rFonts w:hint="eastAsia"/>
                <w:sz w:val="20"/>
                <w:szCs w:val="20"/>
              </w:rPr>
              <w:t>对确认食品属于应当召回的不安全食品，食品生产者未立即停止生产和销售不安全食品等行为的处罚</w:t>
            </w:r>
          </w:p>
        </w:tc>
        <w:tc>
          <w:tcPr>
            <w:tcW w:w="2651" w:type="dxa"/>
            <w:vAlign w:val="center"/>
          </w:tcPr>
          <w:p w14:paraId="16984988">
            <w:pPr>
              <w:spacing w:line="600" w:lineRule="exact"/>
              <w:jc w:val="center"/>
              <w:rPr>
                <w:rFonts w:ascii="仿宋_GB2312"/>
              </w:rPr>
            </w:pPr>
          </w:p>
        </w:tc>
      </w:tr>
      <w:tr w14:paraId="64D3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D27B935">
            <w:pPr>
              <w:jc w:val="center"/>
              <w:rPr>
                <w:rFonts w:ascii="仿宋" w:hAnsi="仿宋" w:eastAsia="仿宋"/>
              </w:rPr>
            </w:pPr>
            <w:r>
              <w:rPr>
                <w:rFonts w:hint="eastAsia" w:ascii="仿宋" w:hAnsi="仿宋" w:eastAsia="仿宋"/>
              </w:rPr>
              <w:t>376</w:t>
            </w:r>
          </w:p>
        </w:tc>
        <w:tc>
          <w:tcPr>
            <w:tcW w:w="3200" w:type="dxa"/>
            <w:vAlign w:val="center"/>
          </w:tcPr>
          <w:p w14:paraId="520F8894">
            <w:pPr>
              <w:jc w:val="center"/>
              <w:rPr>
                <w:rFonts w:ascii="仿宋" w:hAnsi="仿宋" w:eastAsia="仿宋"/>
              </w:rPr>
            </w:pPr>
            <w:r>
              <w:rPr>
                <w:rFonts w:hint="eastAsia" w:ascii="仿宋" w:hAnsi="仿宋" w:eastAsia="仿宋"/>
              </w:rPr>
              <w:t>376</w:t>
            </w:r>
          </w:p>
        </w:tc>
        <w:tc>
          <w:tcPr>
            <w:tcW w:w="6563" w:type="dxa"/>
            <w:vAlign w:val="center"/>
          </w:tcPr>
          <w:p w14:paraId="287EF407">
            <w:pPr>
              <w:jc w:val="center"/>
              <w:rPr>
                <w:sz w:val="20"/>
                <w:szCs w:val="20"/>
              </w:rPr>
            </w:pPr>
            <w:r>
              <w:rPr>
                <w:rFonts w:hint="eastAsia"/>
                <w:sz w:val="20"/>
                <w:szCs w:val="20"/>
              </w:rPr>
              <w:t>对食品生产者未保存召回记录的处罚</w:t>
            </w:r>
          </w:p>
        </w:tc>
        <w:tc>
          <w:tcPr>
            <w:tcW w:w="2651" w:type="dxa"/>
            <w:vAlign w:val="center"/>
          </w:tcPr>
          <w:p w14:paraId="5409C288">
            <w:pPr>
              <w:spacing w:line="600" w:lineRule="exact"/>
              <w:jc w:val="center"/>
              <w:rPr>
                <w:rFonts w:ascii="仿宋_GB2312"/>
              </w:rPr>
            </w:pPr>
          </w:p>
        </w:tc>
      </w:tr>
      <w:tr w14:paraId="3925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F24C3D7">
            <w:pPr>
              <w:jc w:val="center"/>
              <w:rPr>
                <w:rFonts w:ascii="仿宋" w:hAnsi="仿宋" w:eastAsia="仿宋"/>
              </w:rPr>
            </w:pPr>
            <w:r>
              <w:rPr>
                <w:rFonts w:hint="eastAsia" w:ascii="仿宋" w:hAnsi="仿宋" w:eastAsia="仿宋"/>
              </w:rPr>
              <w:t>377</w:t>
            </w:r>
          </w:p>
        </w:tc>
        <w:tc>
          <w:tcPr>
            <w:tcW w:w="3200" w:type="dxa"/>
            <w:vAlign w:val="center"/>
          </w:tcPr>
          <w:p w14:paraId="10CE91FE">
            <w:pPr>
              <w:jc w:val="center"/>
              <w:rPr>
                <w:rFonts w:ascii="仿宋" w:hAnsi="仿宋" w:eastAsia="仿宋"/>
              </w:rPr>
            </w:pPr>
            <w:r>
              <w:rPr>
                <w:rFonts w:hint="eastAsia" w:ascii="仿宋" w:hAnsi="仿宋" w:eastAsia="仿宋"/>
              </w:rPr>
              <w:t>377</w:t>
            </w:r>
          </w:p>
        </w:tc>
        <w:tc>
          <w:tcPr>
            <w:tcW w:w="6563" w:type="dxa"/>
            <w:vAlign w:val="center"/>
          </w:tcPr>
          <w:p w14:paraId="137D56D3">
            <w:pPr>
              <w:jc w:val="center"/>
              <w:rPr>
                <w:sz w:val="20"/>
                <w:szCs w:val="20"/>
              </w:rPr>
            </w:pPr>
            <w:r>
              <w:rPr>
                <w:rFonts w:hint="eastAsia"/>
                <w:sz w:val="20"/>
                <w:szCs w:val="20"/>
              </w:rPr>
              <w:t>对食品生产者未及时对不安全食品进行无害化处理等行为的处罚</w:t>
            </w:r>
          </w:p>
        </w:tc>
        <w:tc>
          <w:tcPr>
            <w:tcW w:w="2651" w:type="dxa"/>
            <w:vAlign w:val="center"/>
          </w:tcPr>
          <w:p w14:paraId="08CF5F0F">
            <w:pPr>
              <w:spacing w:line="600" w:lineRule="exact"/>
              <w:jc w:val="center"/>
              <w:rPr>
                <w:rFonts w:ascii="仿宋_GB2312"/>
              </w:rPr>
            </w:pPr>
          </w:p>
        </w:tc>
      </w:tr>
      <w:tr w14:paraId="7FC4A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70C6AD5">
            <w:pPr>
              <w:jc w:val="center"/>
              <w:rPr>
                <w:rFonts w:ascii="仿宋" w:hAnsi="仿宋" w:eastAsia="仿宋"/>
              </w:rPr>
            </w:pPr>
            <w:r>
              <w:rPr>
                <w:rFonts w:hint="eastAsia" w:ascii="仿宋" w:hAnsi="仿宋" w:eastAsia="仿宋"/>
              </w:rPr>
              <w:t>378</w:t>
            </w:r>
          </w:p>
        </w:tc>
        <w:tc>
          <w:tcPr>
            <w:tcW w:w="3200" w:type="dxa"/>
            <w:vAlign w:val="center"/>
          </w:tcPr>
          <w:p w14:paraId="5CA48A29">
            <w:pPr>
              <w:jc w:val="center"/>
              <w:rPr>
                <w:rFonts w:ascii="仿宋" w:hAnsi="仿宋" w:eastAsia="仿宋"/>
              </w:rPr>
            </w:pPr>
            <w:r>
              <w:rPr>
                <w:rFonts w:hint="eastAsia" w:ascii="仿宋" w:hAnsi="仿宋" w:eastAsia="仿宋"/>
              </w:rPr>
              <w:t>378</w:t>
            </w:r>
          </w:p>
        </w:tc>
        <w:tc>
          <w:tcPr>
            <w:tcW w:w="6563" w:type="dxa"/>
            <w:vAlign w:val="center"/>
          </w:tcPr>
          <w:p w14:paraId="4D2DF3DC">
            <w:pPr>
              <w:jc w:val="center"/>
              <w:rPr>
                <w:sz w:val="20"/>
                <w:szCs w:val="20"/>
              </w:rPr>
            </w:pPr>
            <w:r>
              <w:rPr>
                <w:rFonts w:hint="eastAsia"/>
                <w:sz w:val="20"/>
                <w:szCs w:val="20"/>
              </w:rPr>
              <w:t>对食品生产经营者不立即停止生产经营、不主动召回、不按规定时限启动召回、不按照召回计划召回不安全食品或者不按照规定处置不安全食品的处罚</w:t>
            </w:r>
          </w:p>
        </w:tc>
        <w:tc>
          <w:tcPr>
            <w:tcW w:w="2651" w:type="dxa"/>
            <w:vAlign w:val="center"/>
          </w:tcPr>
          <w:p w14:paraId="36A5342E">
            <w:pPr>
              <w:spacing w:line="600" w:lineRule="exact"/>
              <w:jc w:val="center"/>
              <w:rPr>
                <w:rFonts w:ascii="仿宋_GB2312"/>
              </w:rPr>
            </w:pPr>
          </w:p>
        </w:tc>
      </w:tr>
      <w:tr w14:paraId="0D8A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9EA5EDE">
            <w:pPr>
              <w:jc w:val="center"/>
              <w:rPr>
                <w:rFonts w:ascii="仿宋" w:hAnsi="仿宋" w:eastAsia="仿宋"/>
              </w:rPr>
            </w:pPr>
            <w:r>
              <w:rPr>
                <w:rFonts w:hint="eastAsia" w:ascii="仿宋" w:hAnsi="仿宋" w:eastAsia="仿宋"/>
              </w:rPr>
              <w:t>379</w:t>
            </w:r>
          </w:p>
        </w:tc>
        <w:tc>
          <w:tcPr>
            <w:tcW w:w="3200" w:type="dxa"/>
            <w:vAlign w:val="center"/>
          </w:tcPr>
          <w:p w14:paraId="34CCEC08">
            <w:pPr>
              <w:jc w:val="center"/>
              <w:rPr>
                <w:rFonts w:ascii="仿宋" w:hAnsi="仿宋" w:eastAsia="仿宋"/>
              </w:rPr>
            </w:pPr>
            <w:r>
              <w:rPr>
                <w:rFonts w:hint="eastAsia" w:ascii="仿宋" w:hAnsi="仿宋" w:eastAsia="仿宋"/>
              </w:rPr>
              <w:t>379</w:t>
            </w:r>
          </w:p>
        </w:tc>
        <w:tc>
          <w:tcPr>
            <w:tcW w:w="6563" w:type="dxa"/>
            <w:vAlign w:val="center"/>
          </w:tcPr>
          <w:p w14:paraId="75D39D68">
            <w:pPr>
              <w:jc w:val="center"/>
              <w:rPr>
                <w:sz w:val="20"/>
                <w:szCs w:val="20"/>
              </w:rPr>
            </w:pPr>
            <w:r>
              <w:rPr>
                <w:rFonts w:hint="eastAsia"/>
                <w:sz w:val="20"/>
                <w:szCs w:val="20"/>
              </w:rPr>
              <w:t>对食品经营者违反《食品召回管理办法》相关规定，不配合食品生产者召回不安全食品的处罚</w:t>
            </w:r>
          </w:p>
        </w:tc>
        <w:tc>
          <w:tcPr>
            <w:tcW w:w="2651" w:type="dxa"/>
            <w:vAlign w:val="center"/>
          </w:tcPr>
          <w:p w14:paraId="2CC6FC5B">
            <w:pPr>
              <w:spacing w:line="600" w:lineRule="exact"/>
              <w:jc w:val="center"/>
              <w:rPr>
                <w:rFonts w:ascii="仿宋_GB2312"/>
              </w:rPr>
            </w:pPr>
          </w:p>
        </w:tc>
      </w:tr>
      <w:tr w14:paraId="38E5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8105B8D">
            <w:pPr>
              <w:jc w:val="center"/>
              <w:rPr>
                <w:rFonts w:ascii="仿宋" w:hAnsi="仿宋" w:eastAsia="仿宋"/>
              </w:rPr>
            </w:pPr>
            <w:r>
              <w:rPr>
                <w:rFonts w:hint="eastAsia" w:ascii="仿宋" w:hAnsi="仿宋" w:eastAsia="仿宋"/>
              </w:rPr>
              <w:t>380</w:t>
            </w:r>
          </w:p>
        </w:tc>
        <w:tc>
          <w:tcPr>
            <w:tcW w:w="3200" w:type="dxa"/>
            <w:vAlign w:val="center"/>
          </w:tcPr>
          <w:p w14:paraId="6098D72B">
            <w:pPr>
              <w:jc w:val="center"/>
              <w:rPr>
                <w:rFonts w:ascii="仿宋" w:hAnsi="仿宋" w:eastAsia="仿宋"/>
              </w:rPr>
            </w:pPr>
            <w:r>
              <w:rPr>
                <w:rFonts w:hint="eastAsia" w:ascii="仿宋" w:hAnsi="仿宋" w:eastAsia="仿宋"/>
              </w:rPr>
              <w:t>380</w:t>
            </w:r>
          </w:p>
        </w:tc>
        <w:tc>
          <w:tcPr>
            <w:tcW w:w="6563" w:type="dxa"/>
            <w:vAlign w:val="center"/>
          </w:tcPr>
          <w:p w14:paraId="214F6EFB">
            <w:pPr>
              <w:jc w:val="center"/>
              <w:rPr>
                <w:sz w:val="20"/>
                <w:szCs w:val="20"/>
              </w:rPr>
            </w:pPr>
            <w:r>
              <w:rPr>
                <w:rFonts w:hint="eastAsia"/>
                <w:sz w:val="20"/>
                <w:szCs w:val="20"/>
              </w:rPr>
              <w:t>对食品生产经营者未按规定履行相关报告义务的处罚</w:t>
            </w:r>
          </w:p>
        </w:tc>
        <w:tc>
          <w:tcPr>
            <w:tcW w:w="2651" w:type="dxa"/>
            <w:vAlign w:val="center"/>
          </w:tcPr>
          <w:p w14:paraId="3C6F2D29">
            <w:pPr>
              <w:spacing w:line="600" w:lineRule="exact"/>
              <w:jc w:val="center"/>
              <w:rPr>
                <w:rFonts w:ascii="仿宋_GB2312"/>
              </w:rPr>
            </w:pPr>
          </w:p>
        </w:tc>
      </w:tr>
      <w:tr w14:paraId="7414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057712B">
            <w:pPr>
              <w:jc w:val="center"/>
              <w:rPr>
                <w:rFonts w:ascii="仿宋" w:hAnsi="仿宋" w:eastAsia="仿宋"/>
              </w:rPr>
            </w:pPr>
            <w:r>
              <w:rPr>
                <w:rFonts w:hint="eastAsia" w:ascii="仿宋" w:hAnsi="仿宋" w:eastAsia="仿宋"/>
              </w:rPr>
              <w:t>381</w:t>
            </w:r>
          </w:p>
        </w:tc>
        <w:tc>
          <w:tcPr>
            <w:tcW w:w="3200" w:type="dxa"/>
            <w:vAlign w:val="center"/>
          </w:tcPr>
          <w:p w14:paraId="3D5411EC">
            <w:pPr>
              <w:jc w:val="center"/>
              <w:rPr>
                <w:rFonts w:ascii="仿宋" w:hAnsi="仿宋" w:eastAsia="仿宋"/>
              </w:rPr>
            </w:pPr>
            <w:r>
              <w:rPr>
                <w:rFonts w:hint="eastAsia" w:ascii="仿宋" w:hAnsi="仿宋" w:eastAsia="仿宋"/>
              </w:rPr>
              <w:t>381</w:t>
            </w:r>
          </w:p>
        </w:tc>
        <w:tc>
          <w:tcPr>
            <w:tcW w:w="6563" w:type="dxa"/>
            <w:vAlign w:val="center"/>
          </w:tcPr>
          <w:p w14:paraId="61326426">
            <w:pPr>
              <w:jc w:val="center"/>
              <w:rPr>
                <w:sz w:val="20"/>
                <w:szCs w:val="20"/>
              </w:rPr>
            </w:pPr>
            <w:r>
              <w:rPr>
                <w:rFonts w:hint="eastAsia"/>
                <w:sz w:val="20"/>
                <w:szCs w:val="20"/>
              </w:rPr>
              <w:t>对食品生产经营者拒绝或者拖延履行依法处置不安全食品的处罚</w:t>
            </w:r>
          </w:p>
        </w:tc>
        <w:tc>
          <w:tcPr>
            <w:tcW w:w="2651" w:type="dxa"/>
            <w:vAlign w:val="center"/>
          </w:tcPr>
          <w:p w14:paraId="4964DF8B">
            <w:pPr>
              <w:spacing w:line="600" w:lineRule="exact"/>
              <w:jc w:val="center"/>
              <w:rPr>
                <w:rFonts w:ascii="仿宋_GB2312"/>
              </w:rPr>
            </w:pPr>
          </w:p>
        </w:tc>
      </w:tr>
      <w:tr w14:paraId="7ACA1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F4CEE4E">
            <w:pPr>
              <w:jc w:val="center"/>
              <w:rPr>
                <w:rFonts w:ascii="仿宋" w:hAnsi="仿宋" w:eastAsia="仿宋"/>
              </w:rPr>
            </w:pPr>
            <w:r>
              <w:rPr>
                <w:rFonts w:hint="eastAsia" w:ascii="仿宋" w:hAnsi="仿宋" w:eastAsia="仿宋"/>
              </w:rPr>
              <w:t>382</w:t>
            </w:r>
          </w:p>
        </w:tc>
        <w:tc>
          <w:tcPr>
            <w:tcW w:w="3200" w:type="dxa"/>
            <w:vAlign w:val="center"/>
          </w:tcPr>
          <w:p w14:paraId="01B6631B">
            <w:pPr>
              <w:jc w:val="center"/>
              <w:rPr>
                <w:rFonts w:ascii="仿宋" w:hAnsi="仿宋" w:eastAsia="仿宋"/>
              </w:rPr>
            </w:pPr>
            <w:r>
              <w:rPr>
                <w:rFonts w:hint="eastAsia" w:ascii="仿宋" w:hAnsi="仿宋" w:eastAsia="仿宋"/>
              </w:rPr>
              <w:t>382</w:t>
            </w:r>
          </w:p>
        </w:tc>
        <w:tc>
          <w:tcPr>
            <w:tcW w:w="6563" w:type="dxa"/>
            <w:vAlign w:val="center"/>
          </w:tcPr>
          <w:p w14:paraId="0A534AA6">
            <w:pPr>
              <w:jc w:val="center"/>
              <w:rPr>
                <w:sz w:val="20"/>
                <w:szCs w:val="20"/>
              </w:rPr>
            </w:pPr>
            <w:r>
              <w:rPr>
                <w:rFonts w:hint="eastAsia"/>
                <w:sz w:val="20"/>
                <w:szCs w:val="20"/>
              </w:rPr>
              <w:t>对食品生产经营者违反《食品召回管理办法》相关规定，未按规定记录保存不安全食品停止生产经营、召回和处置情况的处罚</w:t>
            </w:r>
          </w:p>
        </w:tc>
        <w:tc>
          <w:tcPr>
            <w:tcW w:w="2651" w:type="dxa"/>
            <w:vAlign w:val="center"/>
          </w:tcPr>
          <w:p w14:paraId="07CC53BA">
            <w:pPr>
              <w:spacing w:line="600" w:lineRule="exact"/>
              <w:jc w:val="center"/>
              <w:rPr>
                <w:rFonts w:ascii="仿宋_GB2312"/>
              </w:rPr>
            </w:pPr>
          </w:p>
        </w:tc>
      </w:tr>
      <w:tr w14:paraId="6EB5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0FE2EE9">
            <w:pPr>
              <w:jc w:val="center"/>
              <w:rPr>
                <w:rFonts w:ascii="仿宋" w:hAnsi="仿宋" w:eastAsia="仿宋"/>
              </w:rPr>
            </w:pPr>
            <w:r>
              <w:rPr>
                <w:rFonts w:hint="eastAsia" w:ascii="仿宋" w:hAnsi="仿宋" w:eastAsia="仿宋"/>
              </w:rPr>
              <w:t>383</w:t>
            </w:r>
          </w:p>
        </w:tc>
        <w:tc>
          <w:tcPr>
            <w:tcW w:w="3200" w:type="dxa"/>
            <w:vAlign w:val="center"/>
          </w:tcPr>
          <w:p w14:paraId="1FC0716F">
            <w:pPr>
              <w:jc w:val="center"/>
              <w:rPr>
                <w:rFonts w:ascii="仿宋" w:hAnsi="仿宋" w:eastAsia="仿宋"/>
              </w:rPr>
            </w:pPr>
            <w:r>
              <w:rPr>
                <w:rFonts w:hint="eastAsia" w:ascii="仿宋" w:hAnsi="仿宋" w:eastAsia="仿宋"/>
              </w:rPr>
              <w:t>383</w:t>
            </w:r>
          </w:p>
        </w:tc>
        <w:tc>
          <w:tcPr>
            <w:tcW w:w="6563" w:type="dxa"/>
            <w:vAlign w:val="center"/>
          </w:tcPr>
          <w:p w14:paraId="385B51F7">
            <w:pPr>
              <w:jc w:val="center"/>
              <w:rPr>
                <w:sz w:val="20"/>
                <w:szCs w:val="20"/>
              </w:rPr>
            </w:pPr>
            <w:r>
              <w:rPr>
                <w:rFonts w:hint="eastAsia"/>
                <w:sz w:val="20"/>
                <w:szCs w:val="20"/>
              </w:rPr>
              <w:t>对擅自开办碘盐加工企业或未经批准从事碘盐批发业务的行为处罚</w:t>
            </w:r>
          </w:p>
        </w:tc>
        <w:tc>
          <w:tcPr>
            <w:tcW w:w="2651" w:type="dxa"/>
            <w:vAlign w:val="center"/>
          </w:tcPr>
          <w:p w14:paraId="1A2B666E">
            <w:pPr>
              <w:spacing w:line="600" w:lineRule="exact"/>
              <w:jc w:val="center"/>
              <w:rPr>
                <w:rFonts w:ascii="仿宋_GB2312"/>
              </w:rPr>
            </w:pPr>
          </w:p>
        </w:tc>
      </w:tr>
      <w:tr w14:paraId="57DB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1AC154C">
            <w:pPr>
              <w:jc w:val="center"/>
              <w:rPr>
                <w:rFonts w:ascii="仿宋" w:hAnsi="仿宋" w:eastAsia="仿宋"/>
              </w:rPr>
            </w:pPr>
            <w:r>
              <w:rPr>
                <w:rFonts w:hint="eastAsia" w:ascii="仿宋" w:hAnsi="仿宋" w:eastAsia="仿宋"/>
              </w:rPr>
              <w:t>384</w:t>
            </w:r>
          </w:p>
        </w:tc>
        <w:tc>
          <w:tcPr>
            <w:tcW w:w="3200" w:type="dxa"/>
            <w:vAlign w:val="center"/>
          </w:tcPr>
          <w:p w14:paraId="494E81B1">
            <w:pPr>
              <w:jc w:val="center"/>
              <w:rPr>
                <w:rFonts w:ascii="仿宋" w:hAnsi="仿宋" w:eastAsia="仿宋"/>
              </w:rPr>
            </w:pPr>
            <w:r>
              <w:rPr>
                <w:rFonts w:hint="eastAsia" w:ascii="仿宋" w:hAnsi="仿宋" w:eastAsia="仿宋"/>
              </w:rPr>
              <w:t>384</w:t>
            </w:r>
          </w:p>
        </w:tc>
        <w:tc>
          <w:tcPr>
            <w:tcW w:w="6563" w:type="dxa"/>
            <w:vAlign w:val="center"/>
          </w:tcPr>
          <w:p w14:paraId="7F20A2AF">
            <w:pPr>
              <w:jc w:val="center"/>
              <w:rPr>
                <w:sz w:val="20"/>
                <w:szCs w:val="20"/>
              </w:rPr>
            </w:pPr>
            <w:r>
              <w:rPr>
                <w:rFonts w:hint="eastAsia"/>
                <w:sz w:val="20"/>
                <w:szCs w:val="20"/>
              </w:rPr>
              <w:t>对碘盐加工、批发企业擅自加工、批发不合格碘盐的行为处罚</w:t>
            </w:r>
          </w:p>
        </w:tc>
        <w:tc>
          <w:tcPr>
            <w:tcW w:w="2651" w:type="dxa"/>
            <w:vAlign w:val="center"/>
          </w:tcPr>
          <w:p w14:paraId="7656EDA5">
            <w:pPr>
              <w:spacing w:line="600" w:lineRule="exact"/>
              <w:jc w:val="center"/>
              <w:rPr>
                <w:rFonts w:ascii="仿宋_GB2312"/>
              </w:rPr>
            </w:pPr>
          </w:p>
        </w:tc>
      </w:tr>
      <w:tr w14:paraId="6A9B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D092BB0">
            <w:pPr>
              <w:jc w:val="center"/>
              <w:rPr>
                <w:rFonts w:ascii="仿宋" w:hAnsi="仿宋" w:eastAsia="仿宋"/>
              </w:rPr>
            </w:pPr>
            <w:r>
              <w:rPr>
                <w:rFonts w:hint="eastAsia" w:ascii="仿宋" w:hAnsi="仿宋" w:eastAsia="仿宋"/>
              </w:rPr>
              <w:t>385</w:t>
            </w:r>
          </w:p>
        </w:tc>
        <w:tc>
          <w:tcPr>
            <w:tcW w:w="3200" w:type="dxa"/>
            <w:vAlign w:val="center"/>
          </w:tcPr>
          <w:p w14:paraId="4A71B6B1">
            <w:pPr>
              <w:jc w:val="center"/>
              <w:rPr>
                <w:rFonts w:ascii="仿宋" w:hAnsi="仿宋" w:eastAsia="仿宋"/>
              </w:rPr>
            </w:pPr>
            <w:r>
              <w:rPr>
                <w:rFonts w:hint="eastAsia" w:ascii="仿宋" w:hAnsi="仿宋" w:eastAsia="仿宋"/>
              </w:rPr>
              <w:t>385</w:t>
            </w:r>
          </w:p>
        </w:tc>
        <w:tc>
          <w:tcPr>
            <w:tcW w:w="6563" w:type="dxa"/>
            <w:vAlign w:val="center"/>
          </w:tcPr>
          <w:p w14:paraId="66083F64">
            <w:pPr>
              <w:jc w:val="center"/>
              <w:rPr>
                <w:sz w:val="20"/>
                <w:szCs w:val="20"/>
              </w:rPr>
            </w:pPr>
            <w:r>
              <w:rPr>
                <w:rFonts w:hint="eastAsia"/>
                <w:sz w:val="20"/>
                <w:szCs w:val="20"/>
              </w:rPr>
              <w:t>对非食盐定点生产企业生产食盐行为的处罚</w:t>
            </w:r>
          </w:p>
        </w:tc>
        <w:tc>
          <w:tcPr>
            <w:tcW w:w="2651" w:type="dxa"/>
            <w:vAlign w:val="center"/>
          </w:tcPr>
          <w:p w14:paraId="75B19AA4">
            <w:pPr>
              <w:spacing w:line="600" w:lineRule="exact"/>
              <w:jc w:val="center"/>
              <w:rPr>
                <w:rFonts w:ascii="仿宋_GB2312"/>
              </w:rPr>
            </w:pPr>
          </w:p>
        </w:tc>
      </w:tr>
      <w:tr w14:paraId="6793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0621645">
            <w:pPr>
              <w:jc w:val="center"/>
              <w:rPr>
                <w:rFonts w:ascii="仿宋" w:hAnsi="仿宋" w:eastAsia="仿宋"/>
              </w:rPr>
            </w:pPr>
            <w:r>
              <w:rPr>
                <w:rFonts w:hint="eastAsia" w:ascii="仿宋" w:hAnsi="仿宋" w:eastAsia="仿宋"/>
              </w:rPr>
              <w:t>386</w:t>
            </w:r>
          </w:p>
        </w:tc>
        <w:tc>
          <w:tcPr>
            <w:tcW w:w="3200" w:type="dxa"/>
            <w:vAlign w:val="center"/>
          </w:tcPr>
          <w:p w14:paraId="34D2F42C">
            <w:pPr>
              <w:jc w:val="center"/>
              <w:rPr>
                <w:rFonts w:ascii="仿宋" w:hAnsi="仿宋" w:eastAsia="仿宋"/>
              </w:rPr>
            </w:pPr>
            <w:r>
              <w:rPr>
                <w:rFonts w:hint="eastAsia" w:ascii="仿宋" w:hAnsi="仿宋" w:eastAsia="仿宋"/>
              </w:rPr>
              <w:t>386</w:t>
            </w:r>
          </w:p>
        </w:tc>
        <w:tc>
          <w:tcPr>
            <w:tcW w:w="6563" w:type="dxa"/>
            <w:vAlign w:val="center"/>
          </w:tcPr>
          <w:p w14:paraId="6CB2630E">
            <w:pPr>
              <w:jc w:val="center"/>
              <w:rPr>
                <w:sz w:val="20"/>
                <w:szCs w:val="20"/>
              </w:rPr>
            </w:pPr>
            <w:r>
              <w:rPr>
                <w:rFonts w:hint="eastAsia"/>
                <w:sz w:val="20"/>
                <w:szCs w:val="20"/>
              </w:rPr>
              <w:t>对非食盐定点批发企业经营食盐批发业务行为的处罚</w:t>
            </w:r>
          </w:p>
        </w:tc>
        <w:tc>
          <w:tcPr>
            <w:tcW w:w="2651" w:type="dxa"/>
            <w:vAlign w:val="center"/>
          </w:tcPr>
          <w:p w14:paraId="6E4F5696">
            <w:pPr>
              <w:spacing w:line="600" w:lineRule="exact"/>
              <w:jc w:val="center"/>
              <w:rPr>
                <w:rFonts w:ascii="仿宋_GB2312"/>
              </w:rPr>
            </w:pPr>
          </w:p>
        </w:tc>
      </w:tr>
      <w:tr w14:paraId="19E9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12D9300">
            <w:pPr>
              <w:jc w:val="center"/>
              <w:rPr>
                <w:rFonts w:ascii="仿宋" w:hAnsi="仿宋" w:eastAsia="仿宋"/>
              </w:rPr>
            </w:pPr>
            <w:r>
              <w:rPr>
                <w:rFonts w:hint="eastAsia" w:ascii="仿宋" w:hAnsi="仿宋" w:eastAsia="仿宋"/>
              </w:rPr>
              <w:t>387</w:t>
            </w:r>
          </w:p>
        </w:tc>
        <w:tc>
          <w:tcPr>
            <w:tcW w:w="3200" w:type="dxa"/>
            <w:vAlign w:val="center"/>
          </w:tcPr>
          <w:p w14:paraId="6C3076D5">
            <w:pPr>
              <w:jc w:val="center"/>
              <w:rPr>
                <w:rFonts w:ascii="仿宋" w:hAnsi="仿宋" w:eastAsia="仿宋"/>
              </w:rPr>
            </w:pPr>
            <w:r>
              <w:rPr>
                <w:rFonts w:hint="eastAsia" w:ascii="仿宋" w:hAnsi="仿宋" w:eastAsia="仿宋"/>
              </w:rPr>
              <w:t>387</w:t>
            </w:r>
          </w:p>
        </w:tc>
        <w:tc>
          <w:tcPr>
            <w:tcW w:w="6563" w:type="dxa"/>
            <w:vAlign w:val="center"/>
          </w:tcPr>
          <w:p w14:paraId="1EE11AEA">
            <w:pPr>
              <w:jc w:val="center"/>
              <w:rPr>
                <w:sz w:val="20"/>
                <w:szCs w:val="20"/>
              </w:rPr>
            </w:pPr>
            <w:r>
              <w:rPr>
                <w:rFonts w:hint="eastAsia"/>
                <w:sz w:val="20"/>
                <w:szCs w:val="20"/>
              </w:rPr>
              <w:t>对食盐定点生产企业、非食用盐生产企业未按照本办法规定保存生产销售记录行为的处罚</w:t>
            </w:r>
          </w:p>
        </w:tc>
        <w:tc>
          <w:tcPr>
            <w:tcW w:w="2651" w:type="dxa"/>
            <w:vAlign w:val="center"/>
          </w:tcPr>
          <w:p w14:paraId="481624AC">
            <w:pPr>
              <w:spacing w:line="600" w:lineRule="exact"/>
              <w:jc w:val="center"/>
              <w:rPr>
                <w:rFonts w:ascii="仿宋_GB2312"/>
              </w:rPr>
            </w:pPr>
          </w:p>
        </w:tc>
      </w:tr>
      <w:tr w14:paraId="1EF2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0101FF4">
            <w:pPr>
              <w:jc w:val="center"/>
              <w:rPr>
                <w:rFonts w:ascii="仿宋" w:hAnsi="仿宋" w:eastAsia="仿宋"/>
              </w:rPr>
            </w:pPr>
            <w:r>
              <w:rPr>
                <w:rFonts w:hint="eastAsia" w:ascii="仿宋" w:hAnsi="仿宋" w:eastAsia="仿宋"/>
              </w:rPr>
              <w:t>388</w:t>
            </w:r>
          </w:p>
        </w:tc>
        <w:tc>
          <w:tcPr>
            <w:tcW w:w="3200" w:type="dxa"/>
            <w:vAlign w:val="center"/>
          </w:tcPr>
          <w:p w14:paraId="49AE9139">
            <w:pPr>
              <w:jc w:val="center"/>
              <w:rPr>
                <w:rFonts w:ascii="仿宋" w:hAnsi="仿宋" w:eastAsia="仿宋"/>
              </w:rPr>
            </w:pPr>
            <w:r>
              <w:rPr>
                <w:rFonts w:hint="eastAsia" w:ascii="仿宋" w:hAnsi="仿宋" w:eastAsia="仿宋"/>
              </w:rPr>
              <w:t>388</w:t>
            </w:r>
          </w:p>
        </w:tc>
        <w:tc>
          <w:tcPr>
            <w:tcW w:w="6563" w:type="dxa"/>
            <w:vAlign w:val="center"/>
          </w:tcPr>
          <w:p w14:paraId="527C1A69">
            <w:pPr>
              <w:jc w:val="center"/>
              <w:rPr>
                <w:sz w:val="20"/>
                <w:szCs w:val="20"/>
              </w:rPr>
            </w:pPr>
            <w:r>
              <w:rPr>
                <w:rFonts w:hint="eastAsia"/>
                <w:sz w:val="20"/>
                <w:szCs w:val="20"/>
              </w:rPr>
              <w:t>对食盐定点批发企业未按照本办法规定保存采购销售记录行为的处罚</w:t>
            </w:r>
          </w:p>
        </w:tc>
        <w:tc>
          <w:tcPr>
            <w:tcW w:w="2651" w:type="dxa"/>
            <w:vAlign w:val="center"/>
          </w:tcPr>
          <w:p w14:paraId="18C27696">
            <w:pPr>
              <w:spacing w:line="600" w:lineRule="exact"/>
              <w:jc w:val="center"/>
              <w:rPr>
                <w:rFonts w:ascii="仿宋_GB2312"/>
              </w:rPr>
            </w:pPr>
          </w:p>
        </w:tc>
      </w:tr>
      <w:tr w14:paraId="4520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F7595A9">
            <w:pPr>
              <w:jc w:val="center"/>
              <w:rPr>
                <w:rFonts w:ascii="仿宋" w:hAnsi="仿宋" w:eastAsia="仿宋"/>
              </w:rPr>
            </w:pPr>
            <w:r>
              <w:rPr>
                <w:rFonts w:hint="eastAsia" w:ascii="仿宋" w:hAnsi="仿宋" w:eastAsia="仿宋"/>
              </w:rPr>
              <w:t>389</w:t>
            </w:r>
          </w:p>
        </w:tc>
        <w:tc>
          <w:tcPr>
            <w:tcW w:w="3200" w:type="dxa"/>
            <w:vAlign w:val="center"/>
          </w:tcPr>
          <w:p w14:paraId="12C6F5D5">
            <w:pPr>
              <w:jc w:val="center"/>
              <w:rPr>
                <w:rFonts w:ascii="仿宋" w:hAnsi="仿宋" w:eastAsia="仿宋"/>
              </w:rPr>
            </w:pPr>
            <w:r>
              <w:rPr>
                <w:rFonts w:hint="eastAsia" w:ascii="仿宋" w:hAnsi="仿宋" w:eastAsia="仿宋"/>
              </w:rPr>
              <w:t>389</w:t>
            </w:r>
          </w:p>
        </w:tc>
        <w:tc>
          <w:tcPr>
            <w:tcW w:w="6563" w:type="dxa"/>
            <w:vAlign w:val="center"/>
          </w:tcPr>
          <w:p w14:paraId="770FC516">
            <w:pPr>
              <w:jc w:val="center"/>
              <w:rPr>
                <w:sz w:val="20"/>
                <w:szCs w:val="20"/>
              </w:rPr>
            </w:pPr>
            <w:r>
              <w:rPr>
                <w:rFonts w:hint="eastAsia"/>
                <w:sz w:val="20"/>
                <w:szCs w:val="20"/>
              </w:rPr>
              <w:t>对食盐定点批发企业超出国家规定的范围销售食盐行为的处罚</w:t>
            </w:r>
          </w:p>
        </w:tc>
        <w:tc>
          <w:tcPr>
            <w:tcW w:w="2651" w:type="dxa"/>
            <w:vAlign w:val="center"/>
          </w:tcPr>
          <w:p w14:paraId="560199A8">
            <w:pPr>
              <w:spacing w:line="600" w:lineRule="exact"/>
              <w:jc w:val="center"/>
              <w:rPr>
                <w:rFonts w:ascii="仿宋_GB2312"/>
              </w:rPr>
            </w:pPr>
          </w:p>
        </w:tc>
      </w:tr>
      <w:tr w14:paraId="7E016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3612D32">
            <w:pPr>
              <w:jc w:val="center"/>
              <w:rPr>
                <w:rFonts w:ascii="仿宋" w:hAnsi="仿宋" w:eastAsia="仿宋"/>
              </w:rPr>
            </w:pPr>
            <w:r>
              <w:rPr>
                <w:rFonts w:hint="eastAsia" w:ascii="仿宋" w:hAnsi="仿宋" w:eastAsia="仿宋"/>
              </w:rPr>
              <w:t>390</w:t>
            </w:r>
          </w:p>
        </w:tc>
        <w:tc>
          <w:tcPr>
            <w:tcW w:w="3200" w:type="dxa"/>
            <w:vAlign w:val="center"/>
          </w:tcPr>
          <w:p w14:paraId="483CEE2B">
            <w:pPr>
              <w:jc w:val="center"/>
              <w:rPr>
                <w:rFonts w:ascii="仿宋" w:hAnsi="仿宋" w:eastAsia="仿宋"/>
              </w:rPr>
            </w:pPr>
            <w:r>
              <w:rPr>
                <w:rFonts w:hint="eastAsia" w:ascii="仿宋" w:hAnsi="仿宋" w:eastAsia="仿宋"/>
              </w:rPr>
              <w:t>390</w:t>
            </w:r>
          </w:p>
        </w:tc>
        <w:tc>
          <w:tcPr>
            <w:tcW w:w="6563" w:type="dxa"/>
            <w:vAlign w:val="center"/>
          </w:tcPr>
          <w:p w14:paraId="6165367E">
            <w:pPr>
              <w:jc w:val="center"/>
              <w:rPr>
                <w:sz w:val="20"/>
                <w:szCs w:val="20"/>
              </w:rPr>
            </w:pPr>
            <w:r>
              <w:rPr>
                <w:rFonts w:hint="eastAsia"/>
                <w:sz w:val="20"/>
                <w:szCs w:val="20"/>
              </w:rPr>
              <w:t>对将非食用盐作为食盐销售行为的处罚</w:t>
            </w:r>
          </w:p>
        </w:tc>
        <w:tc>
          <w:tcPr>
            <w:tcW w:w="2651" w:type="dxa"/>
            <w:vAlign w:val="center"/>
          </w:tcPr>
          <w:p w14:paraId="644F6D41">
            <w:pPr>
              <w:spacing w:line="600" w:lineRule="exact"/>
              <w:jc w:val="center"/>
              <w:rPr>
                <w:rFonts w:ascii="仿宋_GB2312"/>
              </w:rPr>
            </w:pPr>
          </w:p>
        </w:tc>
      </w:tr>
      <w:tr w14:paraId="0C63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D51DDE9">
            <w:pPr>
              <w:jc w:val="center"/>
              <w:rPr>
                <w:rFonts w:ascii="仿宋" w:hAnsi="仿宋" w:eastAsia="仿宋"/>
              </w:rPr>
            </w:pPr>
            <w:r>
              <w:rPr>
                <w:rFonts w:hint="eastAsia" w:ascii="仿宋" w:hAnsi="仿宋" w:eastAsia="仿宋"/>
              </w:rPr>
              <w:t>391</w:t>
            </w:r>
          </w:p>
        </w:tc>
        <w:tc>
          <w:tcPr>
            <w:tcW w:w="3200" w:type="dxa"/>
            <w:vAlign w:val="center"/>
          </w:tcPr>
          <w:p w14:paraId="7FC5CC03">
            <w:pPr>
              <w:jc w:val="center"/>
              <w:rPr>
                <w:rFonts w:ascii="仿宋" w:hAnsi="仿宋" w:eastAsia="仿宋"/>
              </w:rPr>
            </w:pPr>
            <w:r>
              <w:rPr>
                <w:rFonts w:hint="eastAsia" w:ascii="仿宋" w:hAnsi="仿宋" w:eastAsia="仿宋"/>
              </w:rPr>
              <w:t>391</w:t>
            </w:r>
          </w:p>
        </w:tc>
        <w:tc>
          <w:tcPr>
            <w:tcW w:w="6563" w:type="dxa"/>
            <w:vAlign w:val="center"/>
          </w:tcPr>
          <w:p w14:paraId="0F34D637">
            <w:pPr>
              <w:jc w:val="center"/>
              <w:rPr>
                <w:sz w:val="20"/>
                <w:szCs w:val="20"/>
              </w:rPr>
            </w:pPr>
            <w:r>
              <w:rPr>
                <w:rFonts w:hint="eastAsia"/>
                <w:sz w:val="20"/>
                <w:szCs w:val="20"/>
              </w:rPr>
              <w:t>对食盐定点批发企业从除食盐定点生产企业、其他食盐定点批发企业以外的单位或者个人购进食盐行为的处罚</w:t>
            </w:r>
          </w:p>
        </w:tc>
        <w:tc>
          <w:tcPr>
            <w:tcW w:w="2651" w:type="dxa"/>
            <w:vAlign w:val="center"/>
          </w:tcPr>
          <w:p w14:paraId="145E6CCD">
            <w:pPr>
              <w:spacing w:line="600" w:lineRule="exact"/>
              <w:jc w:val="center"/>
              <w:rPr>
                <w:rFonts w:ascii="仿宋_GB2312"/>
              </w:rPr>
            </w:pPr>
          </w:p>
        </w:tc>
      </w:tr>
      <w:tr w14:paraId="38C1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C78D91F">
            <w:pPr>
              <w:jc w:val="center"/>
              <w:rPr>
                <w:rFonts w:ascii="仿宋" w:hAnsi="仿宋" w:eastAsia="仿宋"/>
              </w:rPr>
            </w:pPr>
            <w:r>
              <w:rPr>
                <w:rFonts w:hint="eastAsia" w:ascii="仿宋" w:hAnsi="仿宋" w:eastAsia="仿宋"/>
              </w:rPr>
              <w:t>392</w:t>
            </w:r>
          </w:p>
        </w:tc>
        <w:tc>
          <w:tcPr>
            <w:tcW w:w="3200" w:type="dxa"/>
            <w:vAlign w:val="center"/>
          </w:tcPr>
          <w:p w14:paraId="3CD7535B">
            <w:pPr>
              <w:jc w:val="center"/>
              <w:rPr>
                <w:rFonts w:ascii="仿宋" w:hAnsi="仿宋" w:eastAsia="仿宋"/>
              </w:rPr>
            </w:pPr>
            <w:r>
              <w:rPr>
                <w:rFonts w:hint="eastAsia" w:ascii="仿宋" w:hAnsi="仿宋" w:eastAsia="仿宋"/>
              </w:rPr>
              <w:t>392</w:t>
            </w:r>
          </w:p>
        </w:tc>
        <w:tc>
          <w:tcPr>
            <w:tcW w:w="6563" w:type="dxa"/>
            <w:vAlign w:val="center"/>
          </w:tcPr>
          <w:p w14:paraId="04E23EE5">
            <w:pPr>
              <w:jc w:val="center"/>
              <w:rPr>
                <w:sz w:val="20"/>
                <w:szCs w:val="20"/>
              </w:rPr>
            </w:pPr>
            <w:r>
              <w:rPr>
                <w:rFonts w:hint="eastAsia"/>
                <w:sz w:val="20"/>
                <w:szCs w:val="20"/>
              </w:rPr>
              <w:t>对食盐零售单位从食盐定点批发企业以外的单位或者个人购进食盐行为的处罚</w:t>
            </w:r>
          </w:p>
        </w:tc>
        <w:tc>
          <w:tcPr>
            <w:tcW w:w="2651" w:type="dxa"/>
            <w:vAlign w:val="center"/>
          </w:tcPr>
          <w:p w14:paraId="0E81A5D5">
            <w:pPr>
              <w:spacing w:line="600" w:lineRule="exact"/>
              <w:jc w:val="center"/>
              <w:rPr>
                <w:rFonts w:ascii="仿宋_GB2312"/>
              </w:rPr>
            </w:pPr>
          </w:p>
        </w:tc>
      </w:tr>
      <w:tr w14:paraId="0B1A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0EDF6CA">
            <w:pPr>
              <w:jc w:val="center"/>
              <w:rPr>
                <w:rFonts w:ascii="仿宋" w:hAnsi="仿宋" w:eastAsia="仿宋"/>
              </w:rPr>
            </w:pPr>
            <w:r>
              <w:rPr>
                <w:rFonts w:hint="eastAsia" w:ascii="仿宋" w:hAnsi="仿宋" w:eastAsia="仿宋"/>
              </w:rPr>
              <w:t>393</w:t>
            </w:r>
          </w:p>
        </w:tc>
        <w:tc>
          <w:tcPr>
            <w:tcW w:w="3200" w:type="dxa"/>
            <w:vAlign w:val="center"/>
          </w:tcPr>
          <w:p w14:paraId="37945A70">
            <w:pPr>
              <w:jc w:val="center"/>
              <w:rPr>
                <w:rFonts w:ascii="仿宋" w:hAnsi="仿宋" w:eastAsia="仿宋"/>
              </w:rPr>
            </w:pPr>
            <w:r>
              <w:rPr>
                <w:rFonts w:hint="eastAsia" w:ascii="仿宋" w:hAnsi="仿宋" w:eastAsia="仿宋"/>
              </w:rPr>
              <w:t>393</w:t>
            </w:r>
          </w:p>
        </w:tc>
        <w:tc>
          <w:tcPr>
            <w:tcW w:w="6563" w:type="dxa"/>
            <w:vAlign w:val="center"/>
          </w:tcPr>
          <w:p w14:paraId="0B02C845">
            <w:pPr>
              <w:jc w:val="center"/>
              <w:rPr>
                <w:sz w:val="20"/>
                <w:szCs w:val="20"/>
              </w:rPr>
            </w:pPr>
            <w:r>
              <w:rPr>
                <w:rFonts w:hint="eastAsia"/>
                <w:sz w:val="20"/>
                <w:szCs w:val="20"/>
              </w:rPr>
              <w:t>对未按照规定在食盐外包装上作出标识，非食用盐的包装、标识未明显区别于食盐行为的处罚</w:t>
            </w:r>
          </w:p>
        </w:tc>
        <w:tc>
          <w:tcPr>
            <w:tcW w:w="2651" w:type="dxa"/>
            <w:vAlign w:val="center"/>
          </w:tcPr>
          <w:p w14:paraId="074F5701">
            <w:pPr>
              <w:spacing w:line="600" w:lineRule="exact"/>
              <w:jc w:val="center"/>
              <w:rPr>
                <w:rFonts w:ascii="仿宋_GB2312"/>
              </w:rPr>
            </w:pPr>
          </w:p>
        </w:tc>
      </w:tr>
      <w:tr w14:paraId="2E5F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CA74284">
            <w:pPr>
              <w:jc w:val="center"/>
              <w:rPr>
                <w:rFonts w:ascii="仿宋" w:hAnsi="仿宋" w:eastAsia="仿宋"/>
              </w:rPr>
            </w:pPr>
            <w:r>
              <w:rPr>
                <w:rFonts w:hint="eastAsia" w:ascii="仿宋" w:hAnsi="仿宋" w:eastAsia="仿宋"/>
              </w:rPr>
              <w:t>394</w:t>
            </w:r>
          </w:p>
        </w:tc>
        <w:tc>
          <w:tcPr>
            <w:tcW w:w="3200" w:type="dxa"/>
            <w:vAlign w:val="center"/>
          </w:tcPr>
          <w:p w14:paraId="1FCF208E">
            <w:pPr>
              <w:jc w:val="center"/>
              <w:rPr>
                <w:rFonts w:ascii="仿宋" w:hAnsi="仿宋" w:eastAsia="仿宋"/>
              </w:rPr>
            </w:pPr>
            <w:r>
              <w:rPr>
                <w:rFonts w:hint="eastAsia" w:ascii="仿宋" w:hAnsi="仿宋" w:eastAsia="仿宋"/>
              </w:rPr>
              <w:t>394</w:t>
            </w:r>
          </w:p>
        </w:tc>
        <w:tc>
          <w:tcPr>
            <w:tcW w:w="6563" w:type="dxa"/>
            <w:vAlign w:val="center"/>
          </w:tcPr>
          <w:p w14:paraId="6C734219">
            <w:pPr>
              <w:jc w:val="center"/>
              <w:rPr>
                <w:sz w:val="20"/>
                <w:szCs w:val="20"/>
              </w:rPr>
            </w:pPr>
            <w:r>
              <w:rPr>
                <w:rFonts w:hint="eastAsia"/>
                <w:sz w:val="20"/>
                <w:szCs w:val="20"/>
              </w:rPr>
              <w:t>对集中交易市场开办者未建立或者落实食品安全管理制度等的处罚</w:t>
            </w:r>
          </w:p>
        </w:tc>
        <w:tc>
          <w:tcPr>
            <w:tcW w:w="2651" w:type="dxa"/>
            <w:vAlign w:val="center"/>
          </w:tcPr>
          <w:p w14:paraId="6F4374FC">
            <w:pPr>
              <w:spacing w:line="600" w:lineRule="exact"/>
              <w:jc w:val="center"/>
              <w:rPr>
                <w:rFonts w:ascii="仿宋_GB2312"/>
              </w:rPr>
            </w:pPr>
          </w:p>
        </w:tc>
      </w:tr>
      <w:tr w14:paraId="6CA5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D8827B5">
            <w:pPr>
              <w:jc w:val="center"/>
              <w:rPr>
                <w:rFonts w:ascii="仿宋" w:hAnsi="仿宋" w:eastAsia="仿宋"/>
              </w:rPr>
            </w:pPr>
            <w:r>
              <w:rPr>
                <w:rFonts w:hint="eastAsia" w:ascii="仿宋" w:hAnsi="仿宋" w:eastAsia="仿宋"/>
              </w:rPr>
              <w:t>395</w:t>
            </w:r>
          </w:p>
        </w:tc>
        <w:tc>
          <w:tcPr>
            <w:tcW w:w="3200" w:type="dxa"/>
            <w:vAlign w:val="center"/>
          </w:tcPr>
          <w:p w14:paraId="1421CCF1">
            <w:pPr>
              <w:jc w:val="center"/>
              <w:rPr>
                <w:rFonts w:ascii="仿宋" w:hAnsi="仿宋" w:eastAsia="仿宋"/>
              </w:rPr>
            </w:pPr>
            <w:r>
              <w:rPr>
                <w:rFonts w:hint="eastAsia" w:ascii="仿宋" w:hAnsi="仿宋" w:eastAsia="仿宋"/>
              </w:rPr>
              <w:t>395</w:t>
            </w:r>
          </w:p>
        </w:tc>
        <w:tc>
          <w:tcPr>
            <w:tcW w:w="6563" w:type="dxa"/>
            <w:vAlign w:val="center"/>
          </w:tcPr>
          <w:p w14:paraId="564C30FA">
            <w:pPr>
              <w:jc w:val="center"/>
              <w:rPr>
                <w:sz w:val="20"/>
                <w:szCs w:val="20"/>
              </w:rPr>
            </w:pPr>
            <w:r>
              <w:rPr>
                <w:rFonts w:hint="eastAsia"/>
                <w:sz w:val="20"/>
                <w:szCs w:val="20"/>
              </w:rPr>
              <w:t>对批发市场开办者未与入场销售者签订食用农产品质量安全协议，或者未印制统一格式的食用农产品销售凭证的处罚</w:t>
            </w:r>
          </w:p>
        </w:tc>
        <w:tc>
          <w:tcPr>
            <w:tcW w:w="2651" w:type="dxa"/>
            <w:vAlign w:val="center"/>
          </w:tcPr>
          <w:p w14:paraId="06E7F546">
            <w:pPr>
              <w:spacing w:line="600" w:lineRule="exact"/>
              <w:jc w:val="center"/>
              <w:rPr>
                <w:rFonts w:ascii="仿宋_GB2312"/>
              </w:rPr>
            </w:pPr>
          </w:p>
        </w:tc>
      </w:tr>
      <w:tr w14:paraId="6AFF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1EE8B83">
            <w:pPr>
              <w:jc w:val="center"/>
              <w:rPr>
                <w:rFonts w:ascii="仿宋" w:hAnsi="仿宋" w:eastAsia="仿宋"/>
              </w:rPr>
            </w:pPr>
            <w:r>
              <w:rPr>
                <w:rFonts w:hint="eastAsia" w:ascii="仿宋" w:hAnsi="仿宋" w:eastAsia="仿宋"/>
              </w:rPr>
              <w:t>396</w:t>
            </w:r>
          </w:p>
        </w:tc>
        <w:tc>
          <w:tcPr>
            <w:tcW w:w="3200" w:type="dxa"/>
            <w:vAlign w:val="center"/>
          </w:tcPr>
          <w:p w14:paraId="3F28E255">
            <w:pPr>
              <w:jc w:val="center"/>
              <w:rPr>
                <w:rFonts w:ascii="仿宋" w:hAnsi="仿宋" w:eastAsia="仿宋"/>
              </w:rPr>
            </w:pPr>
            <w:r>
              <w:rPr>
                <w:rFonts w:hint="eastAsia" w:ascii="仿宋" w:hAnsi="仿宋" w:eastAsia="仿宋"/>
              </w:rPr>
              <w:t>396</w:t>
            </w:r>
          </w:p>
        </w:tc>
        <w:tc>
          <w:tcPr>
            <w:tcW w:w="6563" w:type="dxa"/>
            <w:vAlign w:val="center"/>
          </w:tcPr>
          <w:p w14:paraId="7EC71909">
            <w:pPr>
              <w:jc w:val="center"/>
              <w:rPr>
                <w:sz w:val="20"/>
                <w:szCs w:val="20"/>
              </w:rPr>
            </w:pPr>
            <w:r>
              <w:rPr>
                <w:rFonts w:hint="eastAsia"/>
                <w:sz w:val="20"/>
                <w:szCs w:val="20"/>
              </w:rPr>
              <w:t>对销售者未按要求配备与销售品种相适应的冷藏、冷冻设施，或者温度、湿度和环境等不符合特殊要求的处罚</w:t>
            </w:r>
          </w:p>
        </w:tc>
        <w:tc>
          <w:tcPr>
            <w:tcW w:w="2651" w:type="dxa"/>
            <w:vAlign w:val="center"/>
          </w:tcPr>
          <w:p w14:paraId="75AF6AAC">
            <w:pPr>
              <w:spacing w:line="600" w:lineRule="exact"/>
              <w:jc w:val="center"/>
              <w:rPr>
                <w:rFonts w:ascii="仿宋_GB2312"/>
              </w:rPr>
            </w:pPr>
          </w:p>
        </w:tc>
      </w:tr>
      <w:tr w14:paraId="2F33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CDBFDCC">
            <w:pPr>
              <w:jc w:val="center"/>
              <w:rPr>
                <w:rFonts w:ascii="仿宋" w:hAnsi="仿宋" w:eastAsia="仿宋"/>
              </w:rPr>
            </w:pPr>
            <w:r>
              <w:rPr>
                <w:rFonts w:hint="eastAsia" w:ascii="仿宋" w:hAnsi="仿宋" w:eastAsia="仿宋"/>
              </w:rPr>
              <w:t>397</w:t>
            </w:r>
          </w:p>
        </w:tc>
        <w:tc>
          <w:tcPr>
            <w:tcW w:w="3200" w:type="dxa"/>
            <w:vAlign w:val="center"/>
          </w:tcPr>
          <w:p w14:paraId="7F718B9B">
            <w:pPr>
              <w:jc w:val="center"/>
              <w:rPr>
                <w:rFonts w:ascii="仿宋" w:hAnsi="仿宋" w:eastAsia="仿宋"/>
              </w:rPr>
            </w:pPr>
            <w:r>
              <w:rPr>
                <w:rFonts w:hint="eastAsia" w:ascii="仿宋" w:hAnsi="仿宋" w:eastAsia="仿宋"/>
              </w:rPr>
              <w:t>397</w:t>
            </w:r>
          </w:p>
        </w:tc>
        <w:tc>
          <w:tcPr>
            <w:tcW w:w="6563" w:type="dxa"/>
            <w:vAlign w:val="center"/>
          </w:tcPr>
          <w:p w14:paraId="6A8AE6EC">
            <w:pPr>
              <w:jc w:val="center"/>
              <w:rPr>
                <w:sz w:val="20"/>
                <w:szCs w:val="20"/>
              </w:rPr>
            </w:pPr>
            <w:r>
              <w:rPr>
                <w:rFonts w:hint="eastAsia"/>
                <w:sz w:val="20"/>
                <w:szCs w:val="20"/>
              </w:rPr>
              <w:t>对销售使用国家禁止的兽药和剧毒、高毒农药的食用农产品等的处罚</w:t>
            </w:r>
          </w:p>
        </w:tc>
        <w:tc>
          <w:tcPr>
            <w:tcW w:w="2651" w:type="dxa"/>
            <w:vAlign w:val="center"/>
          </w:tcPr>
          <w:p w14:paraId="3CA06206">
            <w:pPr>
              <w:spacing w:line="600" w:lineRule="exact"/>
              <w:jc w:val="center"/>
              <w:rPr>
                <w:rFonts w:ascii="仿宋_GB2312"/>
              </w:rPr>
            </w:pPr>
          </w:p>
        </w:tc>
      </w:tr>
      <w:tr w14:paraId="46BB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EAB1DA2">
            <w:pPr>
              <w:jc w:val="center"/>
              <w:rPr>
                <w:rFonts w:ascii="仿宋" w:hAnsi="仿宋" w:eastAsia="仿宋"/>
              </w:rPr>
            </w:pPr>
            <w:r>
              <w:rPr>
                <w:rFonts w:hint="eastAsia" w:ascii="仿宋" w:hAnsi="仿宋" w:eastAsia="仿宋"/>
              </w:rPr>
              <w:t>398</w:t>
            </w:r>
          </w:p>
        </w:tc>
        <w:tc>
          <w:tcPr>
            <w:tcW w:w="3200" w:type="dxa"/>
            <w:vAlign w:val="center"/>
          </w:tcPr>
          <w:p w14:paraId="774DDF7B">
            <w:pPr>
              <w:jc w:val="center"/>
              <w:rPr>
                <w:rFonts w:ascii="仿宋" w:hAnsi="仿宋" w:eastAsia="仿宋"/>
              </w:rPr>
            </w:pPr>
            <w:r>
              <w:rPr>
                <w:rFonts w:hint="eastAsia" w:ascii="仿宋" w:hAnsi="仿宋" w:eastAsia="仿宋"/>
              </w:rPr>
              <w:t>398</w:t>
            </w:r>
          </w:p>
        </w:tc>
        <w:tc>
          <w:tcPr>
            <w:tcW w:w="6563" w:type="dxa"/>
            <w:vAlign w:val="center"/>
          </w:tcPr>
          <w:p w14:paraId="7A742239">
            <w:pPr>
              <w:jc w:val="center"/>
              <w:rPr>
                <w:sz w:val="20"/>
                <w:szCs w:val="20"/>
              </w:rPr>
            </w:pPr>
            <w:r>
              <w:rPr>
                <w:rFonts w:hint="eastAsia"/>
                <w:sz w:val="20"/>
                <w:szCs w:val="20"/>
              </w:rPr>
              <w:t>对销售未按规定进行检验的肉类，或者销售标注虚假的食用农产品产地、生产者名称、生产者地址，标注伪造、冒用的认证标志等质量标志的食用农产品的处罚</w:t>
            </w:r>
          </w:p>
        </w:tc>
        <w:tc>
          <w:tcPr>
            <w:tcW w:w="2651" w:type="dxa"/>
            <w:vAlign w:val="center"/>
          </w:tcPr>
          <w:p w14:paraId="63622F9A">
            <w:pPr>
              <w:spacing w:line="600" w:lineRule="exact"/>
              <w:jc w:val="center"/>
              <w:rPr>
                <w:rFonts w:ascii="仿宋_GB2312"/>
              </w:rPr>
            </w:pPr>
          </w:p>
        </w:tc>
      </w:tr>
      <w:tr w14:paraId="647D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D98BDBF">
            <w:pPr>
              <w:jc w:val="center"/>
              <w:rPr>
                <w:rFonts w:ascii="仿宋" w:hAnsi="仿宋" w:eastAsia="仿宋"/>
              </w:rPr>
            </w:pPr>
            <w:r>
              <w:rPr>
                <w:rFonts w:hint="eastAsia" w:ascii="仿宋" w:hAnsi="仿宋" w:eastAsia="仿宋"/>
              </w:rPr>
              <w:t>399</w:t>
            </w:r>
          </w:p>
        </w:tc>
        <w:tc>
          <w:tcPr>
            <w:tcW w:w="3200" w:type="dxa"/>
            <w:vAlign w:val="center"/>
          </w:tcPr>
          <w:p w14:paraId="4E4F5A38">
            <w:pPr>
              <w:jc w:val="center"/>
              <w:rPr>
                <w:rFonts w:ascii="仿宋" w:hAnsi="仿宋" w:eastAsia="仿宋"/>
              </w:rPr>
            </w:pPr>
            <w:r>
              <w:rPr>
                <w:rFonts w:hint="eastAsia" w:ascii="仿宋" w:hAnsi="仿宋" w:eastAsia="仿宋"/>
              </w:rPr>
              <w:t>399</w:t>
            </w:r>
          </w:p>
        </w:tc>
        <w:tc>
          <w:tcPr>
            <w:tcW w:w="6563" w:type="dxa"/>
            <w:vAlign w:val="center"/>
          </w:tcPr>
          <w:p w14:paraId="334AEE2A">
            <w:pPr>
              <w:jc w:val="center"/>
              <w:rPr>
                <w:sz w:val="20"/>
                <w:szCs w:val="20"/>
              </w:rPr>
            </w:pPr>
            <w:r>
              <w:rPr>
                <w:rFonts w:hint="eastAsia"/>
                <w:sz w:val="20"/>
                <w:szCs w:val="20"/>
              </w:rPr>
              <w:t>对销售者未按要求选择贮存服务提供者或者贮存服务提供者未履行食用农产品贮存相关义务的处罚</w:t>
            </w:r>
          </w:p>
        </w:tc>
        <w:tc>
          <w:tcPr>
            <w:tcW w:w="2651" w:type="dxa"/>
            <w:vAlign w:val="center"/>
          </w:tcPr>
          <w:p w14:paraId="228DFBE1">
            <w:pPr>
              <w:spacing w:line="600" w:lineRule="exact"/>
              <w:jc w:val="center"/>
              <w:rPr>
                <w:rFonts w:ascii="仿宋_GB2312"/>
              </w:rPr>
            </w:pPr>
          </w:p>
        </w:tc>
      </w:tr>
      <w:tr w14:paraId="6E7E6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A83F2FD">
            <w:pPr>
              <w:jc w:val="center"/>
              <w:rPr>
                <w:rFonts w:ascii="仿宋" w:hAnsi="仿宋" w:eastAsia="仿宋"/>
              </w:rPr>
            </w:pPr>
            <w:r>
              <w:rPr>
                <w:rFonts w:hint="eastAsia" w:ascii="仿宋" w:hAnsi="仿宋" w:eastAsia="仿宋"/>
              </w:rPr>
              <w:t>400</w:t>
            </w:r>
          </w:p>
        </w:tc>
        <w:tc>
          <w:tcPr>
            <w:tcW w:w="3200" w:type="dxa"/>
            <w:vAlign w:val="center"/>
          </w:tcPr>
          <w:p w14:paraId="43D3A0CB">
            <w:pPr>
              <w:jc w:val="center"/>
              <w:rPr>
                <w:rFonts w:ascii="仿宋" w:hAnsi="仿宋" w:eastAsia="仿宋"/>
              </w:rPr>
            </w:pPr>
            <w:r>
              <w:rPr>
                <w:rFonts w:hint="eastAsia" w:ascii="仿宋" w:hAnsi="仿宋" w:eastAsia="仿宋"/>
              </w:rPr>
              <w:t>400</w:t>
            </w:r>
          </w:p>
        </w:tc>
        <w:tc>
          <w:tcPr>
            <w:tcW w:w="6563" w:type="dxa"/>
            <w:vAlign w:val="center"/>
          </w:tcPr>
          <w:p w14:paraId="332EDA10">
            <w:pPr>
              <w:jc w:val="center"/>
              <w:rPr>
                <w:sz w:val="20"/>
                <w:szCs w:val="20"/>
              </w:rPr>
            </w:pPr>
            <w:r>
              <w:rPr>
                <w:rFonts w:hint="eastAsia"/>
                <w:sz w:val="20"/>
                <w:szCs w:val="20"/>
              </w:rPr>
              <w:t>对销售者未按要求进行包装或者附加标签的处罚</w:t>
            </w:r>
          </w:p>
        </w:tc>
        <w:tc>
          <w:tcPr>
            <w:tcW w:w="2651" w:type="dxa"/>
            <w:vAlign w:val="center"/>
          </w:tcPr>
          <w:p w14:paraId="3527DB11">
            <w:pPr>
              <w:spacing w:line="600" w:lineRule="exact"/>
              <w:jc w:val="center"/>
              <w:rPr>
                <w:rFonts w:ascii="仿宋_GB2312"/>
              </w:rPr>
            </w:pPr>
          </w:p>
        </w:tc>
      </w:tr>
      <w:tr w14:paraId="4622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447272D">
            <w:pPr>
              <w:jc w:val="center"/>
              <w:rPr>
                <w:rFonts w:ascii="仿宋" w:hAnsi="仿宋" w:eastAsia="仿宋"/>
              </w:rPr>
            </w:pPr>
            <w:r>
              <w:rPr>
                <w:rFonts w:hint="eastAsia" w:ascii="仿宋" w:hAnsi="仿宋" w:eastAsia="仿宋"/>
              </w:rPr>
              <w:t>401</w:t>
            </w:r>
          </w:p>
        </w:tc>
        <w:tc>
          <w:tcPr>
            <w:tcW w:w="3200" w:type="dxa"/>
            <w:vAlign w:val="center"/>
          </w:tcPr>
          <w:p w14:paraId="6D7531F9">
            <w:pPr>
              <w:jc w:val="center"/>
              <w:rPr>
                <w:rFonts w:ascii="仿宋" w:hAnsi="仿宋" w:eastAsia="仿宋"/>
              </w:rPr>
            </w:pPr>
            <w:r>
              <w:rPr>
                <w:rFonts w:hint="eastAsia" w:ascii="仿宋" w:hAnsi="仿宋" w:eastAsia="仿宋"/>
              </w:rPr>
              <w:t>401</w:t>
            </w:r>
          </w:p>
        </w:tc>
        <w:tc>
          <w:tcPr>
            <w:tcW w:w="6563" w:type="dxa"/>
            <w:vAlign w:val="center"/>
          </w:tcPr>
          <w:p w14:paraId="6248E050">
            <w:pPr>
              <w:jc w:val="center"/>
              <w:rPr>
                <w:sz w:val="20"/>
                <w:szCs w:val="20"/>
              </w:rPr>
            </w:pPr>
            <w:r>
              <w:rPr>
                <w:rFonts w:hint="eastAsia"/>
                <w:sz w:val="20"/>
                <w:szCs w:val="20"/>
              </w:rPr>
              <w:t>对销售者未按要求公布食用农产品相关信息的处罚</w:t>
            </w:r>
          </w:p>
        </w:tc>
        <w:tc>
          <w:tcPr>
            <w:tcW w:w="2651" w:type="dxa"/>
            <w:vAlign w:val="center"/>
          </w:tcPr>
          <w:p w14:paraId="1CC252FA">
            <w:pPr>
              <w:spacing w:line="600" w:lineRule="exact"/>
              <w:jc w:val="center"/>
              <w:rPr>
                <w:rFonts w:ascii="仿宋_GB2312"/>
              </w:rPr>
            </w:pPr>
          </w:p>
        </w:tc>
      </w:tr>
      <w:tr w14:paraId="781D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F6697BB">
            <w:pPr>
              <w:jc w:val="center"/>
              <w:rPr>
                <w:rFonts w:ascii="仿宋" w:hAnsi="仿宋" w:eastAsia="仿宋"/>
              </w:rPr>
            </w:pPr>
            <w:r>
              <w:rPr>
                <w:rFonts w:hint="eastAsia" w:ascii="仿宋" w:hAnsi="仿宋" w:eastAsia="仿宋"/>
              </w:rPr>
              <w:t>402</w:t>
            </w:r>
          </w:p>
        </w:tc>
        <w:tc>
          <w:tcPr>
            <w:tcW w:w="3200" w:type="dxa"/>
            <w:vAlign w:val="center"/>
          </w:tcPr>
          <w:p w14:paraId="1D903730">
            <w:pPr>
              <w:jc w:val="center"/>
              <w:rPr>
                <w:rFonts w:ascii="仿宋" w:hAnsi="仿宋" w:eastAsia="仿宋"/>
              </w:rPr>
            </w:pPr>
            <w:r>
              <w:rPr>
                <w:rFonts w:hint="eastAsia" w:ascii="仿宋" w:hAnsi="仿宋" w:eastAsia="仿宋"/>
              </w:rPr>
              <w:t>402</w:t>
            </w:r>
          </w:p>
        </w:tc>
        <w:tc>
          <w:tcPr>
            <w:tcW w:w="6563" w:type="dxa"/>
            <w:vAlign w:val="center"/>
          </w:tcPr>
          <w:p w14:paraId="583E5883">
            <w:pPr>
              <w:jc w:val="center"/>
              <w:rPr>
                <w:sz w:val="20"/>
                <w:szCs w:val="20"/>
              </w:rPr>
            </w:pPr>
            <w:r>
              <w:rPr>
                <w:rFonts w:hint="eastAsia"/>
                <w:sz w:val="20"/>
                <w:szCs w:val="20"/>
              </w:rPr>
              <w:t>对违反兽药广告禁止性规定的处罚</w:t>
            </w:r>
          </w:p>
        </w:tc>
        <w:tc>
          <w:tcPr>
            <w:tcW w:w="2651" w:type="dxa"/>
            <w:vAlign w:val="center"/>
          </w:tcPr>
          <w:p w14:paraId="2F434DAA">
            <w:pPr>
              <w:spacing w:line="600" w:lineRule="exact"/>
              <w:jc w:val="center"/>
              <w:rPr>
                <w:rFonts w:ascii="仿宋_GB2312"/>
              </w:rPr>
            </w:pPr>
          </w:p>
        </w:tc>
      </w:tr>
      <w:tr w14:paraId="4A79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7B2F286">
            <w:pPr>
              <w:jc w:val="center"/>
              <w:rPr>
                <w:rFonts w:ascii="仿宋" w:hAnsi="仿宋" w:eastAsia="仿宋"/>
              </w:rPr>
            </w:pPr>
            <w:r>
              <w:rPr>
                <w:rFonts w:hint="eastAsia" w:ascii="仿宋" w:hAnsi="仿宋" w:eastAsia="仿宋"/>
              </w:rPr>
              <w:t>403</w:t>
            </w:r>
          </w:p>
        </w:tc>
        <w:tc>
          <w:tcPr>
            <w:tcW w:w="3200" w:type="dxa"/>
            <w:vAlign w:val="center"/>
          </w:tcPr>
          <w:p w14:paraId="30A0EFF4">
            <w:pPr>
              <w:jc w:val="center"/>
              <w:rPr>
                <w:rFonts w:ascii="仿宋" w:hAnsi="仿宋" w:eastAsia="仿宋"/>
              </w:rPr>
            </w:pPr>
            <w:r>
              <w:rPr>
                <w:rFonts w:hint="eastAsia" w:ascii="仿宋" w:hAnsi="仿宋" w:eastAsia="仿宋"/>
              </w:rPr>
              <w:t>403</w:t>
            </w:r>
          </w:p>
        </w:tc>
        <w:tc>
          <w:tcPr>
            <w:tcW w:w="6563" w:type="dxa"/>
            <w:vAlign w:val="center"/>
          </w:tcPr>
          <w:p w14:paraId="28FFF8A6">
            <w:pPr>
              <w:jc w:val="center"/>
              <w:rPr>
                <w:sz w:val="20"/>
                <w:szCs w:val="20"/>
              </w:rPr>
            </w:pPr>
            <w:r>
              <w:rPr>
                <w:rFonts w:hint="eastAsia"/>
                <w:sz w:val="20"/>
                <w:szCs w:val="20"/>
              </w:rPr>
              <w:t>对兽药广告发布违法性内容的处罚</w:t>
            </w:r>
          </w:p>
        </w:tc>
        <w:tc>
          <w:tcPr>
            <w:tcW w:w="2651" w:type="dxa"/>
            <w:vAlign w:val="center"/>
          </w:tcPr>
          <w:p w14:paraId="4A48A825">
            <w:pPr>
              <w:spacing w:line="600" w:lineRule="exact"/>
              <w:jc w:val="center"/>
              <w:rPr>
                <w:rFonts w:ascii="仿宋_GB2312"/>
              </w:rPr>
            </w:pPr>
          </w:p>
        </w:tc>
      </w:tr>
      <w:tr w14:paraId="4C96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0FDDF85">
            <w:pPr>
              <w:jc w:val="center"/>
              <w:rPr>
                <w:rFonts w:ascii="仿宋" w:hAnsi="仿宋" w:eastAsia="仿宋"/>
              </w:rPr>
            </w:pPr>
            <w:r>
              <w:rPr>
                <w:rFonts w:hint="eastAsia" w:ascii="仿宋" w:hAnsi="仿宋" w:eastAsia="仿宋"/>
              </w:rPr>
              <w:t>404</w:t>
            </w:r>
          </w:p>
        </w:tc>
        <w:tc>
          <w:tcPr>
            <w:tcW w:w="3200" w:type="dxa"/>
            <w:vAlign w:val="center"/>
          </w:tcPr>
          <w:p w14:paraId="71C47D09">
            <w:pPr>
              <w:jc w:val="center"/>
              <w:rPr>
                <w:rFonts w:ascii="仿宋" w:hAnsi="仿宋" w:eastAsia="仿宋"/>
              </w:rPr>
            </w:pPr>
            <w:r>
              <w:rPr>
                <w:rFonts w:hint="eastAsia" w:ascii="仿宋" w:hAnsi="仿宋" w:eastAsia="仿宋"/>
              </w:rPr>
              <w:t>404</w:t>
            </w:r>
          </w:p>
        </w:tc>
        <w:tc>
          <w:tcPr>
            <w:tcW w:w="6563" w:type="dxa"/>
            <w:vAlign w:val="center"/>
          </w:tcPr>
          <w:p w14:paraId="0DCFBA5F">
            <w:pPr>
              <w:jc w:val="center"/>
              <w:rPr>
                <w:sz w:val="20"/>
                <w:szCs w:val="20"/>
              </w:rPr>
            </w:pPr>
            <w:r>
              <w:rPr>
                <w:rFonts w:hint="eastAsia"/>
                <w:sz w:val="20"/>
                <w:szCs w:val="20"/>
              </w:rPr>
              <w:t>对兽药广告贬低同类产品行为的处罚</w:t>
            </w:r>
          </w:p>
        </w:tc>
        <w:tc>
          <w:tcPr>
            <w:tcW w:w="2651" w:type="dxa"/>
            <w:vAlign w:val="center"/>
          </w:tcPr>
          <w:p w14:paraId="59DFCAFF">
            <w:pPr>
              <w:spacing w:line="600" w:lineRule="exact"/>
              <w:jc w:val="center"/>
              <w:rPr>
                <w:rFonts w:ascii="仿宋_GB2312"/>
              </w:rPr>
            </w:pPr>
          </w:p>
        </w:tc>
      </w:tr>
      <w:tr w14:paraId="4CDE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4210F5B">
            <w:pPr>
              <w:jc w:val="center"/>
              <w:rPr>
                <w:rFonts w:ascii="仿宋" w:hAnsi="仿宋" w:eastAsia="仿宋"/>
              </w:rPr>
            </w:pPr>
            <w:r>
              <w:rPr>
                <w:rFonts w:hint="eastAsia" w:ascii="仿宋" w:hAnsi="仿宋" w:eastAsia="仿宋"/>
              </w:rPr>
              <w:t>405</w:t>
            </w:r>
          </w:p>
        </w:tc>
        <w:tc>
          <w:tcPr>
            <w:tcW w:w="3200" w:type="dxa"/>
            <w:vAlign w:val="center"/>
          </w:tcPr>
          <w:p w14:paraId="6A67049F">
            <w:pPr>
              <w:jc w:val="center"/>
              <w:rPr>
                <w:rFonts w:ascii="仿宋" w:hAnsi="仿宋" w:eastAsia="仿宋"/>
              </w:rPr>
            </w:pPr>
            <w:r>
              <w:rPr>
                <w:rFonts w:hint="eastAsia" w:ascii="仿宋" w:hAnsi="仿宋" w:eastAsia="仿宋"/>
              </w:rPr>
              <w:t>405</w:t>
            </w:r>
          </w:p>
        </w:tc>
        <w:tc>
          <w:tcPr>
            <w:tcW w:w="6563" w:type="dxa"/>
            <w:vAlign w:val="center"/>
          </w:tcPr>
          <w:p w14:paraId="30355464">
            <w:pPr>
              <w:jc w:val="center"/>
              <w:rPr>
                <w:sz w:val="20"/>
                <w:szCs w:val="20"/>
              </w:rPr>
            </w:pPr>
            <w:r>
              <w:rPr>
                <w:rFonts w:hint="eastAsia"/>
                <w:sz w:val="20"/>
                <w:szCs w:val="20"/>
              </w:rPr>
              <w:t>对兽药广告含有绝对化表示的处罚</w:t>
            </w:r>
          </w:p>
        </w:tc>
        <w:tc>
          <w:tcPr>
            <w:tcW w:w="2651" w:type="dxa"/>
            <w:vAlign w:val="center"/>
          </w:tcPr>
          <w:p w14:paraId="77193285">
            <w:pPr>
              <w:spacing w:line="600" w:lineRule="exact"/>
              <w:jc w:val="center"/>
              <w:rPr>
                <w:rFonts w:ascii="仿宋_GB2312"/>
              </w:rPr>
            </w:pPr>
          </w:p>
        </w:tc>
      </w:tr>
      <w:tr w14:paraId="40F0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E1AE16A">
            <w:pPr>
              <w:jc w:val="center"/>
              <w:rPr>
                <w:rFonts w:ascii="仿宋" w:hAnsi="仿宋" w:eastAsia="仿宋"/>
              </w:rPr>
            </w:pPr>
            <w:r>
              <w:rPr>
                <w:rFonts w:hint="eastAsia" w:ascii="仿宋" w:hAnsi="仿宋" w:eastAsia="仿宋"/>
              </w:rPr>
              <w:t>406</w:t>
            </w:r>
          </w:p>
        </w:tc>
        <w:tc>
          <w:tcPr>
            <w:tcW w:w="3200" w:type="dxa"/>
            <w:vAlign w:val="center"/>
          </w:tcPr>
          <w:p w14:paraId="193BB0C9">
            <w:pPr>
              <w:jc w:val="center"/>
              <w:rPr>
                <w:rFonts w:ascii="仿宋" w:hAnsi="仿宋" w:eastAsia="仿宋"/>
              </w:rPr>
            </w:pPr>
            <w:r>
              <w:rPr>
                <w:rFonts w:hint="eastAsia" w:ascii="仿宋" w:hAnsi="仿宋" w:eastAsia="仿宋"/>
              </w:rPr>
              <w:t>406</w:t>
            </w:r>
          </w:p>
        </w:tc>
        <w:tc>
          <w:tcPr>
            <w:tcW w:w="6563" w:type="dxa"/>
            <w:vAlign w:val="center"/>
          </w:tcPr>
          <w:p w14:paraId="5AA41BA7">
            <w:pPr>
              <w:jc w:val="center"/>
              <w:rPr>
                <w:sz w:val="20"/>
                <w:szCs w:val="20"/>
              </w:rPr>
            </w:pPr>
            <w:r>
              <w:rPr>
                <w:rFonts w:hint="eastAsia"/>
                <w:sz w:val="20"/>
                <w:szCs w:val="20"/>
              </w:rPr>
              <w:t>对兽药广告含有评比等评价内容的处罚</w:t>
            </w:r>
          </w:p>
        </w:tc>
        <w:tc>
          <w:tcPr>
            <w:tcW w:w="2651" w:type="dxa"/>
            <w:vAlign w:val="center"/>
          </w:tcPr>
          <w:p w14:paraId="23778C5B">
            <w:pPr>
              <w:spacing w:line="600" w:lineRule="exact"/>
              <w:jc w:val="center"/>
              <w:rPr>
                <w:rFonts w:ascii="仿宋_GB2312"/>
              </w:rPr>
            </w:pPr>
          </w:p>
        </w:tc>
      </w:tr>
      <w:tr w14:paraId="189B2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BECD0F1">
            <w:pPr>
              <w:jc w:val="center"/>
              <w:rPr>
                <w:rFonts w:ascii="仿宋" w:hAnsi="仿宋" w:eastAsia="仿宋"/>
              </w:rPr>
            </w:pPr>
            <w:r>
              <w:rPr>
                <w:rFonts w:hint="eastAsia" w:ascii="仿宋" w:hAnsi="仿宋" w:eastAsia="仿宋"/>
              </w:rPr>
              <w:t>407</w:t>
            </w:r>
          </w:p>
        </w:tc>
        <w:tc>
          <w:tcPr>
            <w:tcW w:w="3200" w:type="dxa"/>
            <w:vAlign w:val="center"/>
          </w:tcPr>
          <w:p w14:paraId="4FF8A233">
            <w:pPr>
              <w:jc w:val="center"/>
              <w:rPr>
                <w:rFonts w:ascii="仿宋" w:hAnsi="仿宋" w:eastAsia="仿宋"/>
              </w:rPr>
            </w:pPr>
            <w:r>
              <w:rPr>
                <w:rFonts w:hint="eastAsia" w:ascii="仿宋" w:hAnsi="仿宋" w:eastAsia="仿宋"/>
              </w:rPr>
              <w:t>407</w:t>
            </w:r>
          </w:p>
        </w:tc>
        <w:tc>
          <w:tcPr>
            <w:tcW w:w="6563" w:type="dxa"/>
            <w:vAlign w:val="center"/>
          </w:tcPr>
          <w:p w14:paraId="50367D33">
            <w:pPr>
              <w:jc w:val="center"/>
              <w:rPr>
                <w:sz w:val="20"/>
                <w:szCs w:val="20"/>
              </w:rPr>
            </w:pPr>
            <w:r>
              <w:rPr>
                <w:rFonts w:hint="eastAsia"/>
                <w:sz w:val="20"/>
                <w:szCs w:val="20"/>
              </w:rPr>
              <w:t>对兽药广告有“无效退款”等内容的处罚</w:t>
            </w:r>
          </w:p>
        </w:tc>
        <w:tc>
          <w:tcPr>
            <w:tcW w:w="2651" w:type="dxa"/>
            <w:vAlign w:val="center"/>
          </w:tcPr>
          <w:p w14:paraId="5FFFC965">
            <w:pPr>
              <w:spacing w:line="600" w:lineRule="exact"/>
              <w:jc w:val="center"/>
              <w:rPr>
                <w:rFonts w:ascii="仿宋_GB2312"/>
              </w:rPr>
            </w:pPr>
          </w:p>
        </w:tc>
      </w:tr>
      <w:tr w14:paraId="19A9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176E33C">
            <w:pPr>
              <w:jc w:val="center"/>
              <w:rPr>
                <w:rFonts w:ascii="仿宋" w:hAnsi="仿宋" w:eastAsia="仿宋"/>
              </w:rPr>
            </w:pPr>
            <w:r>
              <w:rPr>
                <w:rFonts w:hint="eastAsia" w:ascii="仿宋" w:hAnsi="仿宋" w:eastAsia="仿宋"/>
              </w:rPr>
              <w:t>408</w:t>
            </w:r>
          </w:p>
        </w:tc>
        <w:tc>
          <w:tcPr>
            <w:tcW w:w="3200" w:type="dxa"/>
            <w:vAlign w:val="center"/>
          </w:tcPr>
          <w:p w14:paraId="153DA0F9">
            <w:pPr>
              <w:jc w:val="center"/>
              <w:rPr>
                <w:rFonts w:ascii="仿宋" w:hAnsi="仿宋" w:eastAsia="仿宋"/>
              </w:rPr>
            </w:pPr>
            <w:r>
              <w:rPr>
                <w:rFonts w:hint="eastAsia" w:ascii="仿宋" w:hAnsi="仿宋" w:eastAsia="仿宋"/>
              </w:rPr>
              <w:t>408</w:t>
            </w:r>
          </w:p>
        </w:tc>
        <w:tc>
          <w:tcPr>
            <w:tcW w:w="6563" w:type="dxa"/>
            <w:vAlign w:val="center"/>
          </w:tcPr>
          <w:p w14:paraId="25145DCC">
            <w:pPr>
              <w:jc w:val="center"/>
              <w:rPr>
                <w:sz w:val="20"/>
                <w:szCs w:val="20"/>
              </w:rPr>
            </w:pPr>
            <w:r>
              <w:rPr>
                <w:rFonts w:hint="eastAsia"/>
                <w:sz w:val="20"/>
                <w:szCs w:val="20"/>
              </w:rPr>
              <w:t>对兽药广告违反国家兽药标准的处罚</w:t>
            </w:r>
          </w:p>
        </w:tc>
        <w:tc>
          <w:tcPr>
            <w:tcW w:w="2651" w:type="dxa"/>
            <w:vAlign w:val="center"/>
          </w:tcPr>
          <w:p w14:paraId="39E503A6">
            <w:pPr>
              <w:spacing w:line="600" w:lineRule="exact"/>
              <w:jc w:val="center"/>
              <w:rPr>
                <w:rFonts w:ascii="仿宋_GB2312"/>
              </w:rPr>
            </w:pPr>
          </w:p>
        </w:tc>
      </w:tr>
      <w:tr w14:paraId="062A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F916C4D">
            <w:pPr>
              <w:jc w:val="center"/>
              <w:rPr>
                <w:rFonts w:ascii="仿宋" w:hAnsi="仿宋" w:eastAsia="仿宋"/>
              </w:rPr>
            </w:pPr>
            <w:r>
              <w:rPr>
                <w:rFonts w:hint="eastAsia" w:ascii="仿宋" w:hAnsi="仿宋" w:eastAsia="仿宋"/>
              </w:rPr>
              <w:t>409</w:t>
            </w:r>
          </w:p>
        </w:tc>
        <w:tc>
          <w:tcPr>
            <w:tcW w:w="3200" w:type="dxa"/>
            <w:vAlign w:val="center"/>
          </w:tcPr>
          <w:p w14:paraId="08AA0148">
            <w:pPr>
              <w:jc w:val="center"/>
              <w:rPr>
                <w:rFonts w:ascii="仿宋" w:hAnsi="仿宋" w:eastAsia="仿宋"/>
              </w:rPr>
            </w:pPr>
            <w:r>
              <w:rPr>
                <w:rFonts w:hint="eastAsia" w:ascii="仿宋" w:hAnsi="仿宋" w:eastAsia="仿宋"/>
              </w:rPr>
              <w:t>409</w:t>
            </w:r>
          </w:p>
        </w:tc>
        <w:tc>
          <w:tcPr>
            <w:tcW w:w="6563" w:type="dxa"/>
            <w:vAlign w:val="center"/>
          </w:tcPr>
          <w:p w14:paraId="4067BDDA">
            <w:pPr>
              <w:jc w:val="center"/>
              <w:rPr>
                <w:sz w:val="20"/>
                <w:szCs w:val="20"/>
              </w:rPr>
            </w:pPr>
            <w:r>
              <w:rPr>
                <w:rFonts w:hint="eastAsia"/>
                <w:sz w:val="20"/>
                <w:szCs w:val="20"/>
              </w:rPr>
              <w:t>对未发布兽药广告批准文号的处罚</w:t>
            </w:r>
          </w:p>
        </w:tc>
        <w:tc>
          <w:tcPr>
            <w:tcW w:w="2651" w:type="dxa"/>
            <w:vAlign w:val="center"/>
          </w:tcPr>
          <w:p w14:paraId="52D32ABF">
            <w:pPr>
              <w:spacing w:line="600" w:lineRule="exact"/>
              <w:jc w:val="center"/>
              <w:rPr>
                <w:rFonts w:ascii="仿宋_GB2312"/>
              </w:rPr>
            </w:pPr>
          </w:p>
        </w:tc>
      </w:tr>
      <w:tr w14:paraId="28F9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5AE49A1">
            <w:pPr>
              <w:jc w:val="center"/>
              <w:rPr>
                <w:rFonts w:ascii="仿宋" w:hAnsi="仿宋" w:eastAsia="仿宋"/>
              </w:rPr>
            </w:pPr>
            <w:r>
              <w:rPr>
                <w:rFonts w:hint="eastAsia" w:ascii="仿宋" w:hAnsi="仿宋" w:eastAsia="仿宋"/>
              </w:rPr>
              <w:t>410</w:t>
            </w:r>
          </w:p>
        </w:tc>
        <w:tc>
          <w:tcPr>
            <w:tcW w:w="3200" w:type="dxa"/>
            <w:vAlign w:val="center"/>
          </w:tcPr>
          <w:p w14:paraId="339B2455">
            <w:pPr>
              <w:jc w:val="center"/>
              <w:rPr>
                <w:rFonts w:ascii="仿宋" w:hAnsi="仿宋" w:eastAsia="仿宋"/>
              </w:rPr>
            </w:pPr>
            <w:r>
              <w:rPr>
                <w:rFonts w:hint="eastAsia" w:ascii="仿宋" w:hAnsi="仿宋" w:eastAsia="仿宋"/>
              </w:rPr>
              <w:t>410</w:t>
            </w:r>
          </w:p>
        </w:tc>
        <w:tc>
          <w:tcPr>
            <w:tcW w:w="6563" w:type="dxa"/>
            <w:vAlign w:val="center"/>
          </w:tcPr>
          <w:p w14:paraId="22A7DE31">
            <w:pPr>
              <w:jc w:val="center"/>
              <w:rPr>
                <w:sz w:val="20"/>
                <w:szCs w:val="20"/>
              </w:rPr>
            </w:pPr>
            <w:r>
              <w:rPr>
                <w:rFonts w:hint="eastAsia"/>
                <w:sz w:val="20"/>
                <w:szCs w:val="20"/>
              </w:rPr>
              <w:t>对违反兽药广告规定的广告经营者的行为的处罚</w:t>
            </w:r>
          </w:p>
        </w:tc>
        <w:tc>
          <w:tcPr>
            <w:tcW w:w="2651" w:type="dxa"/>
            <w:vAlign w:val="center"/>
          </w:tcPr>
          <w:p w14:paraId="71C23E6C">
            <w:pPr>
              <w:spacing w:line="600" w:lineRule="exact"/>
              <w:jc w:val="center"/>
              <w:rPr>
                <w:rFonts w:ascii="仿宋_GB2312"/>
              </w:rPr>
            </w:pPr>
          </w:p>
        </w:tc>
      </w:tr>
      <w:tr w14:paraId="4E38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B828BB9">
            <w:pPr>
              <w:jc w:val="center"/>
              <w:rPr>
                <w:rFonts w:ascii="仿宋" w:hAnsi="仿宋" w:eastAsia="仿宋"/>
              </w:rPr>
            </w:pPr>
            <w:r>
              <w:rPr>
                <w:rFonts w:hint="eastAsia" w:ascii="仿宋" w:hAnsi="仿宋" w:eastAsia="仿宋"/>
              </w:rPr>
              <w:t>411</w:t>
            </w:r>
          </w:p>
        </w:tc>
        <w:tc>
          <w:tcPr>
            <w:tcW w:w="3200" w:type="dxa"/>
            <w:vAlign w:val="center"/>
          </w:tcPr>
          <w:p w14:paraId="71C869B3">
            <w:pPr>
              <w:jc w:val="center"/>
              <w:rPr>
                <w:rFonts w:ascii="仿宋" w:hAnsi="仿宋" w:eastAsia="仿宋"/>
              </w:rPr>
            </w:pPr>
            <w:r>
              <w:rPr>
                <w:rFonts w:hint="eastAsia" w:ascii="仿宋" w:hAnsi="仿宋" w:eastAsia="仿宋"/>
              </w:rPr>
              <w:t>411</w:t>
            </w:r>
          </w:p>
        </w:tc>
        <w:tc>
          <w:tcPr>
            <w:tcW w:w="6563" w:type="dxa"/>
            <w:vAlign w:val="center"/>
          </w:tcPr>
          <w:p w14:paraId="6219C47F">
            <w:pPr>
              <w:jc w:val="center"/>
              <w:rPr>
                <w:sz w:val="20"/>
                <w:szCs w:val="20"/>
              </w:rPr>
            </w:pPr>
            <w:r>
              <w:rPr>
                <w:rFonts w:hint="eastAsia"/>
                <w:sz w:val="20"/>
                <w:szCs w:val="20"/>
              </w:rPr>
              <w:t>对违反《糖料管理暂行办法》行为的处罚</w:t>
            </w:r>
          </w:p>
        </w:tc>
        <w:tc>
          <w:tcPr>
            <w:tcW w:w="2651" w:type="dxa"/>
            <w:vAlign w:val="center"/>
          </w:tcPr>
          <w:p w14:paraId="26F00D5A">
            <w:pPr>
              <w:spacing w:line="600" w:lineRule="exact"/>
              <w:jc w:val="center"/>
              <w:rPr>
                <w:rFonts w:ascii="仿宋_GB2312"/>
              </w:rPr>
            </w:pPr>
          </w:p>
        </w:tc>
      </w:tr>
      <w:tr w14:paraId="4C7D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4583614">
            <w:pPr>
              <w:jc w:val="center"/>
              <w:rPr>
                <w:rFonts w:ascii="仿宋" w:hAnsi="仿宋" w:eastAsia="仿宋"/>
              </w:rPr>
            </w:pPr>
            <w:r>
              <w:rPr>
                <w:rFonts w:hint="eastAsia" w:ascii="仿宋" w:hAnsi="仿宋" w:eastAsia="仿宋"/>
              </w:rPr>
              <w:t>412</w:t>
            </w:r>
          </w:p>
        </w:tc>
        <w:tc>
          <w:tcPr>
            <w:tcW w:w="3200" w:type="dxa"/>
            <w:vAlign w:val="center"/>
          </w:tcPr>
          <w:p w14:paraId="07EC3853">
            <w:pPr>
              <w:jc w:val="center"/>
              <w:rPr>
                <w:rFonts w:ascii="仿宋" w:hAnsi="仿宋" w:eastAsia="仿宋"/>
              </w:rPr>
            </w:pPr>
            <w:r>
              <w:rPr>
                <w:rFonts w:hint="eastAsia" w:ascii="仿宋" w:hAnsi="仿宋" w:eastAsia="仿宋"/>
              </w:rPr>
              <w:t>412</w:t>
            </w:r>
          </w:p>
        </w:tc>
        <w:tc>
          <w:tcPr>
            <w:tcW w:w="6563" w:type="dxa"/>
            <w:vAlign w:val="center"/>
          </w:tcPr>
          <w:p w14:paraId="753A71BC">
            <w:pPr>
              <w:jc w:val="center"/>
              <w:rPr>
                <w:sz w:val="20"/>
                <w:szCs w:val="20"/>
              </w:rPr>
            </w:pPr>
            <w:r>
              <w:rPr>
                <w:rFonts w:hint="eastAsia"/>
                <w:sz w:val="20"/>
                <w:szCs w:val="20"/>
              </w:rPr>
              <w:t>对伪造、涂改、倒卖、出租、出借、转让特殊医学用途配方食品注册证书的处罚</w:t>
            </w:r>
          </w:p>
        </w:tc>
        <w:tc>
          <w:tcPr>
            <w:tcW w:w="2651" w:type="dxa"/>
            <w:vAlign w:val="center"/>
          </w:tcPr>
          <w:p w14:paraId="5A7B8297">
            <w:pPr>
              <w:spacing w:line="600" w:lineRule="exact"/>
              <w:jc w:val="center"/>
              <w:rPr>
                <w:rFonts w:ascii="仿宋_GB2312"/>
              </w:rPr>
            </w:pPr>
          </w:p>
        </w:tc>
      </w:tr>
      <w:tr w14:paraId="53658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A26C1C7">
            <w:pPr>
              <w:jc w:val="center"/>
              <w:rPr>
                <w:rFonts w:ascii="仿宋" w:hAnsi="仿宋" w:eastAsia="仿宋"/>
              </w:rPr>
            </w:pPr>
            <w:r>
              <w:rPr>
                <w:rFonts w:hint="eastAsia" w:ascii="仿宋" w:hAnsi="仿宋" w:eastAsia="仿宋"/>
              </w:rPr>
              <w:t>413</w:t>
            </w:r>
          </w:p>
        </w:tc>
        <w:tc>
          <w:tcPr>
            <w:tcW w:w="3200" w:type="dxa"/>
            <w:vAlign w:val="center"/>
          </w:tcPr>
          <w:p w14:paraId="368A7280">
            <w:pPr>
              <w:jc w:val="center"/>
              <w:rPr>
                <w:rFonts w:ascii="仿宋" w:hAnsi="仿宋" w:eastAsia="仿宋"/>
              </w:rPr>
            </w:pPr>
            <w:r>
              <w:rPr>
                <w:rFonts w:hint="eastAsia" w:ascii="仿宋" w:hAnsi="仿宋" w:eastAsia="仿宋"/>
              </w:rPr>
              <w:t>413</w:t>
            </w:r>
          </w:p>
        </w:tc>
        <w:tc>
          <w:tcPr>
            <w:tcW w:w="6563" w:type="dxa"/>
            <w:vAlign w:val="center"/>
          </w:tcPr>
          <w:p w14:paraId="6EE91EFD">
            <w:pPr>
              <w:jc w:val="center"/>
              <w:rPr>
                <w:sz w:val="20"/>
                <w:szCs w:val="20"/>
              </w:rPr>
            </w:pPr>
            <w:r>
              <w:rPr>
                <w:rFonts w:hint="eastAsia"/>
                <w:sz w:val="20"/>
                <w:szCs w:val="20"/>
              </w:rPr>
              <w:t>对注册人变更不影响产品安全性、营养充足性以及特殊医学用途临床效果的事项，未依法申请变更的处罚</w:t>
            </w:r>
          </w:p>
        </w:tc>
        <w:tc>
          <w:tcPr>
            <w:tcW w:w="2651" w:type="dxa"/>
            <w:vAlign w:val="center"/>
          </w:tcPr>
          <w:p w14:paraId="27AFA55C">
            <w:pPr>
              <w:spacing w:line="600" w:lineRule="exact"/>
              <w:jc w:val="center"/>
              <w:rPr>
                <w:rFonts w:ascii="仿宋_GB2312"/>
              </w:rPr>
            </w:pPr>
          </w:p>
        </w:tc>
      </w:tr>
      <w:tr w14:paraId="25A6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FF09AAF">
            <w:pPr>
              <w:jc w:val="center"/>
              <w:rPr>
                <w:rFonts w:ascii="仿宋" w:hAnsi="仿宋" w:eastAsia="仿宋"/>
              </w:rPr>
            </w:pPr>
            <w:r>
              <w:rPr>
                <w:rFonts w:hint="eastAsia" w:ascii="仿宋" w:hAnsi="仿宋" w:eastAsia="仿宋"/>
              </w:rPr>
              <w:t>414</w:t>
            </w:r>
          </w:p>
        </w:tc>
        <w:tc>
          <w:tcPr>
            <w:tcW w:w="3200" w:type="dxa"/>
            <w:vAlign w:val="center"/>
          </w:tcPr>
          <w:p w14:paraId="1E6E05E6">
            <w:pPr>
              <w:jc w:val="center"/>
              <w:rPr>
                <w:rFonts w:ascii="仿宋" w:hAnsi="仿宋" w:eastAsia="仿宋"/>
              </w:rPr>
            </w:pPr>
            <w:r>
              <w:rPr>
                <w:rFonts w:hint="eastAsia" w:ascii="仿宋" w:hAnsi="仿宋" w:eastAsia="仿宋"/>
              </w:rPr>
              <w:t>414</w:t>
            </w:r>
          </w:p>
        </w:tc>
        <w:tc>
          <w:tcPr>
            <w:tcW w:w="6563" w:type="dxa"/>
            <w:vAlign w:val="center"/>
          </w:tcPr>
          <w:p w14:paraId="554823C2">
            <w:pPr>
              <w:jc w:val="center"/>
              <w:rPr>
                <w:sz w:val="20"/>
                <w:szCs w:val="20"/>
              </w:rPr>
            </w:pPr>
            <w:r>
              <w:rPr>
                <w:rFonts w:hint="eastAsia"/>
                <w:sz w:val="20"/>
                <w:szCs w:val="20"/>
              </w:rPr>
              <w:t>对注册人变更产品配方、生产工艺等影响产品安全性、营养充足性以及特殊医学用途临床效果的事项，未依法申请变更的处罚</w:t>
            </w:r>
          </w:p>
        </w:tc>
        <w:tc>
          <w:tcPr>
            <w:tcW w:w="2651" w:type="dxa"/>
            <w:vAlign w:val="center"/>
          </w:tcPr>
          <w:p w14:paraId="5DB4B633">
            <w:pPr>
              <w:spacing w:line="600" w:lineRule="exact"/>
              <w:jc w:val="center"/>
              <w:rPr>
                <w:rFonts w:ascii="仿宋_GB2312"/>
              </w:rPr>
            </w:pPr>
          </w:p>
        </w:tc>
      </w:tr>
      <w:tr w14:paraId="02FA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A3725B9">
            <w:pPr>
              <w:jc w:val="center"/>
              <w:rPr>
                <w:rFonts w:ascii="仿宋" w:hAnsi="仿宋" w:eastAsia="仿宋"/>
              </w:rPr>
            </w:pPr>
            <w:r>
              <w:rPr>
                <w:rFonts w:hint="eastAsia" w:ascii="仿宋" w:hAnsi="仿宋" w:eastAsia="仿宋"/>
              </w:rPr>
              <w:t>415</w:t>
            </w:r>
          </w:p>
        </w:tc>
        <w:tc>
          <w:tcPr>
            <w:tcW w:w="3200" w:type="dxa"/>
            <w:vAlign w:val="center"/>
          </w:tcPr>
          <w:p w14:paraId="79F01AFE">
            <w:pPr>
              <w:jc w:val="center"/>
              <w:rPr>
                <w:rFonts w:ascii="仿宋" w:hAnsi="仿宋" w:eastAsia="仿宋"/>
              </w:rPr>
            </w:pPr>
            <w:r>
              <w:rPr>
                <w:rFonts w:hint="eastAsia" w:ascii="仿宋" w:hAnsi="仿宋" w:eastAsia="仿宋"/>
              </w:rPr>
              <w:t>415</w:t>
            </w:r>
          </w:p>
        </w:tc>
        <w:tc>
          <w:tcPr>
            <w:tcW w:w="6563" w:type="dxa"/>
            <w:vAlign w:val="center"/>
          </w:tcPr>
          <w:p w14:paraId="0C7A4B4E">
            <w:pPr>
              <w:jc w:val="center"/>
              <w:rPr>
                <w:sz w:val="20"/>
                <w:szCs w:val="20"/>
              </w:rPr>
            </w:pPr>
            <w:r>
              <w:rPr>
                <w:rFonts w:hint="eastAsia"/>
                <w:sz w:val="20"/>
                <w:szCs w:val="20"/>
              </w:rPr>
              <w:t>对未按照安全技术规范的要求办理许可证变更手续等行为的处罚</w:t>
            </w:r>
          </w:p>
        </w:tc>
        <w:tc>
          <w:tcPr>
            <w:tcW w:w="2651" w:type="dxa"/>
            <w:vAlign w:val="center"/>
          </w:tcPr>
          <w:p w14:paraId="44364550">
            <w:pPr>
              <w:spacing w:line="600" w:lineRule="exact"/>
              <w:jc w:val="center"/>
              <w:rPr>
                <w:rFonts w:ascii="仿宋_GB2312"/>
              </w:rPr>
            </w:pPr>
          </w:p>
        </w:tc>
      </w:tr>
      <w:tr w14:paraId="699F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57BDF16">
            <w:pPr>
              <w:jc w:val="center"/>
              <w:rPr>
                <w:rFonts w:ascii="仿宋" w:hAnsi="仿宋" w:eastAsia="仿宋"/>
              </w:rPr>
            </w:pPr>
            <w:r>
              <w:rPr>
                <w:rFonts w:hint="eastAsia" w:ascii="仿宋" w:hAnsi="仿宋" w:eastAsia="仿宋"/>
              </w:rPr>
              <w:t>416</w:t>
            </w:r>
          </w:p>
        </w:tc>
        <w:tc>
          <w:tcPr>
            <w:tcW w:w="3200" w:type="dxa"/>
            <w:vAlign w:val="center"/>
          </w:tcPr>
          <w:p w14:paraId="52B598E4">
            <w:pPr>
              <w:jc w:val="center"/>
              <w:rPr>
                <w:rFonts w:ascii="仿宋" w:hAnsi="仿宋" w:eastAsia="仿宋"/>
              </w:rPr>
            </w:pPr>
            <w:r>
              <w:rPr>
                <w:rFonts w:hint="eastAsia" w:ascii="仿宋" w:hAnsi="仿宋" w:eastAsia="仿宋"/>
              </w:rPr>
              <w:t>416</w:t>
            </w:r>
          </w:p>
        </w:tc>
        <w:tc>
          <w:tcPr>
            <w:tcW w:w="6563" w:type="dxa"/>
            <w:vAlign w:val="center"/>
          </w:tcPr>
          <w:p w14:paraId="0B9C43AF">
            <w:pPr>
              <w:jc w:val="center"/>
              <w:rPr>
                <w:sz w:val="20"/>
                <w:szCs w:val="20"/>
              </w:rPr>
            </w:pPr>
            <w:r>
              <w:rPr>
                <w:rFonts w:hint="eastAsia"/>
                <w:sz w:val="20"/>
                <w:szCs w:val="20"/>
              </w:rPr>
              <w:t>对特种设备使用单位对存在严重事故隐患的特种设备未予以报废、未办理注销行为的处罚</w:t>
            </w:r>
          </w:p>
        </w:tc>
        <w:tc>
          <w:tcPr>
            <w:tcW w:w="2651" w:type="dxa"/>
            <w:vAlign w:val="center"/>
          </w:tcPr>
          <w:p w14:paraId="488F3551">
            <w:pPr>
              <w:spacing w:line="600" w:lineRule="exact"/>
              <w:jc w:val="center"/>
              <w:rPr>
                <w:rFonts w:ascii="仿宋_GB2312"/>
              </w:rPr>
            </w:pPr>
          </w:p>
        </w:tc>
      </w:tr>
      <w:tr w14:paraId="0D3A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D041E97">
            <w:pPr>
              <w:jc w:val="center"/>
              <w:rPr>
                <w:rFonts w:ascii="仿宋" w:hAnsi="仿宋" w:eastAsia="仿宋"/>
              </w:rPr>
            </w:pPr>
            <w:r>
              <w:rPr>
                <w:rFonts w:hint="eastAsia" w:ascii="仿宋" w:hAnsi="仿宋" w:eastAsia="仿宋"/>
              </w:rPr>
              <w:t>417</w:t>
            </w:r>
          </w:p>
        </w:tc>
        <w:tc>
          <w:tcPr>
            <w:tcW w:w="3200" w:type="dxa"/>
            <w:vAlign w:val="center"/>
          </w:tcPr>
          <w:p w14:paraId="6213FFBB">
            <w:pPr>
              <w:jc w:val="center"/>
              <w:rPr>
                <w:rFonts w:ascii="仿宋" w:hAnsi="仿宋" w:eastAsia="仿宋"/>
              </w:rPr>
            </w:pPr>
            <w:r>
              <w:rPr>
                <w:rFonts w:hint="eastAsia" w:ascii="仿宋" w:hAnsi="仿宋" w:eastAsia="仿宋"/>
              </w:rPr>
              <w:t>417</w:t>
            </w:r>
          </w:p>
        </w:tc>
        <w:tc>
          <w:tcPr>
            <w:tcW w:w="6563" w:type="dxa"/>
            <w:vAlign w:val="center"/>
          </w:tcPr>
          <w:p w14:paraId="37DBCC08">
            <w:pPr>
              <w:jc w:val="center"/>
              <w:rPr>
                <w:sz w:val="20"/>
                <w:szCs w:val="20"/>
              </w:rPr>
            </w:pPr>
            <w:r>
              <w:rPr>
                <w:rFonts w:hint="eastAsia"/>
                <w:sz w:val="20"/>
                <w:szCs w:val="20"/>
              </w:rPr>
              <w:t>对特种设备检验检测机构和检验检测人员，出具虚假的检验检测结果、鉴定结论或者检验检测结果、鉴定结论严重失实行为的处罚</w:t>
            </w:r>
          </w:p>
        </w:tc>
        <w:tc>
          <w:tcPr>
            <w:tcW w:w="2651" w:type="dxa"/>
            <w:vAlign w:val="center"/>
          </w:tcPr>
          <w:p w14:paraId="58E66C85">
            <w:pPr>
              <w:spacing w:line="600" w:lineRule="exact"/>
              <w:jc w:val="center"/>
              <w:rPr>
                <w:rFonts w:ascii="仿宋_GB2312"/>
              </w:rPr>
            </w:pPr>
          </w:p>
        </w:tc>
      </w:tr>
      <w:tr w14:paraId="0DBE8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8D32D15">
            <w:pPr>
              <w:jc w:val="center"/>
              <w:rPr>
                <w:rFonts w:ascii="仿宋" w:hAnsi="仿宋" w:eastAsia="仿宋"/>
              </w:rPr>
            </w:pPr>
            <w:r>
              <w:rPr>
                <w:rFonts w:hint="eastAsia" w:ascii="仿宋" w:hAnsi="仿宋" w:eastAsia="仿宋"/>
              </w:rPr>
              <w:t>418</w:t>
            </w:r>
          </w:p>
        </w:tc>
        <w:tc>
          <w:tcPr>
            <w:tcW w:w="3200" w:type="dxa"/>
            <w:vAlign w:val="center"/>
          </w:tcPr>
          <w:p w14:paraId="3054C622">
            <w:pPr>
              <w:jc w:val="center"/>
              <w:rPr>
                <w:rFonts w:ascii="仿宋" w:hAnsi="仿宋" w:eastAsia="仿宋"/>
              </w:rPr>
            </w:pPr>
            <w:r>
              <w:rPr>
                <w:rFonts w:hint="eastAsia" w:ascii="仿宋" w:hAnsi="仿宋" w:eastAsia="仿宋"/>
              </w:rPr>
              <w:t>418</w:t>
            </w:r>
          </w:p>
        </w:tc>
        <w:tc>
          <w:tcPr>
            <w:tcW w:w="6563" w:type="dxa"/>
            <w:vAlign w:val="center"/>
          </w:tcPr>
          <w:p w14:paraId="1947F49C">
            <w:pPr>
              <w:jc w:val="center"/>
              <w:rPr>
                <w:sz w:val="20"/>
                <w:szCs w:val="20"/>
              </w:rPr>
            </w:pPr>
            <w:r>
              <w:rPr>
                <w:rFonts w:hint="eastAsia"/>
                <w:sz w:val="20"/>
                <w:szCs w:val="20"/>
              </w:rPr>
              <w:t>对特种设备检验检测机构或者检验检测人员从事特种设备的生产、销售，或者以其名义推荐或者监制、监销特种设备的行为的处罚</w:t>
            </w:r>
          </w:p>
        </w:tc>
        <w:tc>
          <w:tcPr>
            <w:tcW w:w="2651" w:type="dxa"/>
            <w:vAlign w:val="center"/>
          </w:tcPr>
          <w:p w14:paraId="08422EBD">
            <w:pPr>
              <w:spacing w:line="600" w:lineRule="exact"/>
              <w:jc w:val="center"/>
              <w:rPr>
                <w:rFonts w:ascii="仿宋_GB2312"/>
              </w:rPr>
            </w:pPr>
          </w:p>
        </w:tc>
      </w:tr>
      <w:tr w14:paraId="7994D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3E6F30F">
            <w:pPr>
              <w:jc w:val="center"/>
              <w:rPr>
                <w:rFonts w:ascii="仿宋" w:hAnsi="仿宋" w:eastAsia="仿宋"/>
              </w:rPr>
            </w:pPr>
            <w:r>
              <w:rPr>
                <w:rFonts w:hint="eastAsia" w:ascii="仿宋" w:hAnsi="仿宋" w:eastAsia="仿宋"/>
              </w:rPr>
              <w:t>419</w:t>
            </w:r>
          </w:p>
        </w:tc>
        <w:tc>
          <w:tcPr>
            <w:tcW w:w="3200" w:type="dxa"/>
            <w:vAlign w:val="center"/>
          </w:tcPr>
          <w:p w14:paraId="5041F5CC">
            <w:pPr>
              <w:jc w:val="center"/>
              <w:rPr>
                <w:rFonts w:ascii="仿宋" w:hAnsi="仿宋" w:eastAsia="仿宋"/>
              </w:rPr>
            </w:pPr>
            <w:r>
              <w:rPr>
                <w:rFonts w:hint="eastAsia" w:ascii="仿宋" w:hAnsi="仿宋" w:eastAsia="仿宋"/>
              </w:rPr>
              <w:t>419</w:t>
            </w:r>
          </w:p>
        </w:tc>
        <w:tc>
          <w:tcPr>
            <w:tcW w:w="6563" w:type="dxa"/>
            <w:vAlign w:val="center"/>
          </w:tcPr>
          <w:p w14:paraId="69B520F6">
            <w:pPr>
              <w:jc w:val="center"/>
              <w:rPr>
                <w:sz w:val="20"/>
                <w:szCs w:val="20"/>
              </w:rPr>
            </w:pPr>
            <w:r>
              <w:rPr>
                <w:rFonts w:hint="eastAsia"/>
                <w:sz w:val="20"/>
                <w:szCs w:val="20"/>
              </w:rPr>
              <w:t>对违反《特种设备事故报告和调查处理规定》行为的处罚</w:t>
            </w:r>
          </w:p>
        </w:tc>
        <w:tc>
          <w:tcPr>
            <w:tcW w:w="2651" w:type="dxa"/>
            <w:vAlign w:val="center"/>
          </w:tcPr>
          <w:p w14:paraId="15F95B7B">
            <w:pPr>
              <w:spacing w:line="600" w:lineRule="exact"/>
              <w:jc w:val="center"/>
              <w:rPr>
                <w:rFonts w:ascii="仿宋_GB2312"/>
              </w:rPr>
            </w:pPr>
          </w:p>
        </w:tc>
      </w:tr>
      <w:tr w14:paraId="5617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5D922B5">
            <w:pPr>
              <w:jc w:val="center"/>
              <w:rPr>
                <w:rFonts w:ascii="仿宋" w:hAnsi="仿宋" w:eastAsia="仿宋"/>
              </w:rPr>
            </w:pPr>
            <w:r>
              <w:rPr>
                <w:rFonts w:hint="eastAsia" w:ascii="仿宋" w:hAnsi="仿宋" w:eastAsia="仿宋"/>
              </w:rPr>
              <w:t>420</w:t>
            </w:r>
          </w:p>
        </w:tc>
        <w:tc>
          <w:tcPr>
            <w:tcW w:w="3200" w:type="dxa"/>
            <w:vAlign w:val="center"/>
          </w:tcPr>
          <w:p w14:paraId="33EA6887">
            <w:pPr>
              <w:jc w:val="center"/>
              <w:rPr>
                <w:rFonts w:ascii="仿宋" w:hAnsi="仿宋" w:eastAsia="仿宋"/>
              </w:rPr>
            </w:pPr>
            <w:r>
              <w:rPr>
                <w:rFonts w:hint="eastAsia" w:ascii="仿宋" w:hAnsi="仿宋" w:eastAsia="仿宋"/>
              </w:rPr>
              <w:t>420</w:t>
            </w:r>
          </w:p>
        </w:tc>
        <w:tc>
          <w:tcPr>
            <w:tcW w:w="6563" w:type="dxa"/>
            <w:vAlign w:val="center"/>
          </w:tcPr>
          <w:p w14:paraId="490CBCEE">
            <w:pPr>
              <w:jc w:val="center"/>
              <w:rPr>
                <w:sz w:val="20"/>
                <w:szCs w:val="20"/>
              </w:rPr>
            </w:pPr>
            <w:r>
              <w:rPr>
                <w:rFonts w:hint="eastAsia"/>
                <w:sz w:val="20"/>
                <w:szCs w:val="20"/>
              </w:rPr>
              <w:t>对用人单位违章指挥特种设备作业等行为的处罚</w:t>
            </w:r>
          </w:p>
        </w:tc>
        <w:tc>
          <w:tcPr>
            <w:tcW w:w="2651" w:type="dxa"/>
            <w:vAlign w:val="center"/>
          </w:tcPr>
          <w:p w14:paraId="22A0AEFA">
            <w:pPr>
              <w:spacing w:line="600" w:lineRule="exact"/>
              <w:jc w:val="center"/>
              <w:rPr>
                <w:rFonts w:ascii="仿宋_GB2312"/>
              </w:rPr>
            </w:pPr>
          </w:p>
        </w:tc>
      </w:tr>
      <w:tr w14:paraId="5D4E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D50A882">
            <w:pPr>
              <w:jc w:val="center"/>
              <w:rPr>
                <w:rFonts w:ascii="仿宋" w:hAnsi="仿宋" w:eastAsia="仿宋"/>
              </w:rPr>
            </w:pPr>
            <w:r>
              <w:rPr>
                <w:rFonts w:hint="eastAsia" w:ascii="仿宋" w:hAnsi="仿宋" w:eastAsia="仿宋"/>
              </w:rPr>
              <w:t>421</w:t>
            </w:r>
          </w:p>
        </w:tc>
        <w:tc>
          <w:tcPr>
            <w:tcW w:w="3200" w:type="dxa"/>
            <w:vAlign w:val="center"/>
          </w:tcPr>
          <w:p w14:paraId="4EF0C6AF">
            <w:pPr>
              <w:jc w:val="center"/>
              <w:rPr>
                <w:rFonts w:ascii="仿宋" w:hAnsi="仿宋" w:eastAsia="仿宋"/>
              </w:rPr>
            </w:pPr>
            <w:r>
              <w:rPr>
                <w:rFonts w:hint="eastAsia" w:ascii="仿宋" w:hAnsi="仿宋" w:eastAsia="仿宋"/>
              </w:rPr>
              <w:t>421</w:t>
            </w:r>
          </w:p>
        </w:tc>
        <w:tc>
          <w:tcPr>
            <w:tcW w:w="6563" w:type="dxa"/>
            <w:vAlign w:val="center"/>
          </w:tcPr>
          <w:p w14:paraId="733FD08C">
            <w:pPr>
              <w:jc w:val="center"/>
              <w:rPr>
                <w:sz w:val="20"/>
                <w:szCs w:val="20"/>
              </w:rPr>
            </w:pPr>
            <w:r>
              <w:rPr>
                <w:rFonts w:hint="eastAsia"/>
                <w:sz w:val="20"/>
                <w:szCs w:val="20"/>
              </w:rPr>
              <w:t>对非法印制、伪造、涂改、倒卖、出租、出借《特种设备作业人员证》，或者使用非法印制、伪造、涂改、倒卖、出租、出借《特种设备作业人员证》的行为的处罚</w:t>
            </w:r>
          </w:p>
        </w:tc>
        <w:tc>
          <w:tcPr>
            <w:tcW w:w="2651" w:type="dxa"/>
            <w:vAlign w:val="center"/>
          </w:tcPr>
          <w:p w14:paraId="71F29C2C">
            <w:pPr>
              <w:spacing w:line="600" w:lineRule="exact"/>
              <w:jc w:val="center"/>
              <w:rPr>
                <w:rFonts w:ascii="仿宋_GB2312"/>
              </w:rPr>
            </w:pPr>
          </w:p>
        </w:tc>
      </w:tr>
      <w:tr w14:paraId="25D6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55F60E3">
            <w:pPr>
              <w:jc w:val="center"/>
              <w:rPr>
                <w:rFonts w:ascii="仿宋" w:hAnsi="仿宋" w:eastAsia="仿宋"/>
              </w:rPr>
            </w:pPr>
            <w:r>
              <w:rPr>
                <w:rFonts w:hint="eastAsia" w:ascii="仿宋" w:hAnsi="仿宋" w:eastAsia="仿宋"/>
              </w:rPr>
              <w:t>422</w:t>
            </w:r>
          </w:p>
        </w:tc>
        <w:tc>
          <w:tcPr>
            <w:tcW w:w="3200" w:type="dxa"/>
            <w:vAlign w:val="center"/>
          </w:tcPr>
          <w:p w14:paraId="7BA22AC3">
            <w:pPr>
              <w:jc w:val="center"/>
              <w:rPr>
                <w:rFonts w:ascii="仿宋" w:hAnsi="仿宋" w:eastAsia="仿宋"/>
              </w:rPr>
            </w:pPr>
            <w:r>
              <w:rPr>
                <w:rFonts w:hint="eastAsia" w:ascii="仿宋" w:hAnsi="仿宋" w:eastAsia="仿宋"/>
              </w:rPr>
              <w:t>422</w:t>
            </w:r>
          </w:p>
        </w:tc>
        <w:tc>
          <w:tcPr>
            <w:tcW w:w="6563" w:type="dxa"/>
            <w:vAlign w:val="center"/>
          </w:tcPr>
          <w:p w14:paraId="6EBFF38D">
            <w:pPr>
              <w:jc w:val="center"/>
              <w:rPr>
                <w:sz w:val="20"/>
                <w:szCs w:val="20"/>
              </w:rPr>
            </w:pPr>
            <w:r>
              <w:rPr>
                <w:rFonts w:hint="eastAsia"/>
                <w:sz w:val="20"/>
                <w:szCs w:val="20"/>
              </w:rPr>
              <w:t>对违反《退耕还林条例》行为的处罚</w:t>
            </w:r>
          </w:p>
        </w:tc>
        <w:tc>
          <w:tcPr>
            <w:tcW w:w="2651" w:type="dxa"/>
            <w:vAlign w:val="center"/>
          </w:tcPr>
          <w:p w14:paraId="03BAFBEF">
            <w:pPr>
              <w:spacing w:line="600" w:lineRule="exact"/>
              <w:jc w:val="center"/>
              <w:rPr>
                <w:rFonts w:ascii="仿宋_GB2312"/>
              </w:rPr>
            </w:pPr>
          </w:p>
        </w:tc>
      </w:tr>
      <w:tr w14:paraId="3D6C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735B0E8">
            <w:pPr>
              <w:jc w:val="center"/>
              <w:rPr>
                <w:rFonts w:ascii="仿宋" w:hAnsi="仿宋" w:eastAsia="仿宋"/>
              </w:rPr>
            </w:pPr>
            <w:r>
              <w:rPr>
                <w:rFonts w:hint="eastAsia" w:ascii="仿宋" w:hAnsi="仿宋" w:eastAsia="仿宋"/>
              </w:rPr>
              <w:t>423</w:t>
            </w:r>
          </w:p>
        </w:tc>
        <w:tc>
          <w:tcPr>
            <w:tcW w:w="3200" w:type="dxa"/>
            <w:vAlign w:val="center"/>
          </w:tcPr>
          <w:p w14:paraId="4D501080">
            <w:pPr>
              <w:jc w:val="center"/>
              <w:rPr>
                <w:rFonts w:ascii="仿宋" w:hAnsi="仿宋" w:eastAsia="仿宋"/>
              </w:rPr>
            </w:pPr>
            <w:r>
              <w:rPr>
                <w:rFonts w:hint="eastAsia" w:ascii="仿宋" w:hAnsi="仿宋" w:eastAsia="仿宋"/>
              </w:rPr>
              <w:t>423</w:t>
            </w:r>
          </w:p>
        </w:tc>
        <w:tc>
          <w:tcPr>
            <w:tcW w:w="6563" w:type="dxa"/>
            <w:vAlign w:val="center"/>
          </w:tcPr>
          <w:p w14:paraId="7C42904F">
            <w:pPr>
              <w:jc w:val="center"/>
              <w:rPr>
                <w:sz w:val="20"/>
                <w:szCs w:val="20"/>
              </w:rPr>
            </w:pPr>
            <w:r>
              <w:rPr>
                <w:rFonts w:hint="eastAsia"/>
                <w:sz w:val="20"/>
                <w:szCs w:val="20"/>
              </w:rPr>
              <w:t>对入网餐饮服务提供者不具备实体经营门店，未依法取得食品经营许可证的处罚</w:t>
            </w:r>
          </w:p>
        </w:tc>
        <w:tc>
          <w:tcPr>
            <w:tcW w:w="2651" w:type="dxa"/>
            <w:vAlign w:val="center"/>
          </w:tcPr>
          <w:p w14:paraId="47D731F7">
            <w:pPr>
              <w:spacing w:line="600" w:lineRule="exact"/>
              <w:jc w:val="center"/>
              <w:rPr>
                <w:rFonts w:ascii="仿宋_GB2312"/>
              </w:rPr>
            </w:pPr>
          </w:p>
        </w:tc>
      </w:tr>
      <w:tr w14:paraId="3B48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168B9D9">
            <w:pPr>
              <w:jc w:val="center"/>
              <w:rPr>
                <w:rFonts w:ascii="仿宋" w:hAnsi="仿宋" w:eastAsia="仿宋"/>
              </w:rPr>
            </w:pPr>
            <w:r>
              <w:rPr>
                <w:rFonts w:hint="eastAsia" w:ascii="仿宋" w:hAnsi="仿宋" w:eastAsia="仿宋"/>
              </w:rPr>
              <w:t>424</w:t>
            </w:r>
          </w:p>
        </w:tc>
        <w:tc>
          <w:tcPr>
            <w:tcW w:w="3200" w:type="dxa"/>
            <w:vAlign w:val="center"/>
          </w:tcPr>
          <w:p w14:paraId="6DAB9C63">
            <w:pPr>
              <w:jc w:val="center"/>
              <w:rPr>
                <w:rFonts w:ascii="仿宋" w:hAnsi="仿宋" w:eastAsia="仿宋"/>
              </w:rPr>
            </w:pPr>
            <w:r>
              <w:rPr>
                <w:rFonts w:hint="eastAsia" w:ascii="仿宋" w:hAnsi="仿宋" w:eastAsia="仿宋"/>
              </w:rPr>
              <w:t>424</w:t>
            </w:r>
          </w:p>
        </w:tc>
        <w:tc>
          <w:tcPr>
            <w:tcW w:w="6563" w:type="dxa"/>
            <w:vAlign w:val="center"/>
          </w:tcPr>
          <w:p w14:paraId="37340AD2">
            <w:pPr>
              <w:jc w:val="center"/>
              <w:rPr>
                <w:sz w:val="20"/>
                <w:szCs w:val="20"/>
              </w:rPr>
            </w:pPr>
            <w:r>
              <w:rPr>
                <w:rFonts w:hint="eastAsia"/>
                <w:sz w:val="20"/>
                <w:szCs w:val="20"/>
              </w:rPr>
              <w:t>对网络餐饮服务第三方平台提供者以及分支机构或者自建网站餐饮服务提供者未履行相应备案义务的处罚</w:t>
            </w:r>
          </w:p>
        </w:tc>
        <w:tc>
          <w:tcPr>
            <w:tcW w:w="2651" w:type="dxa"/>
            <w:vAlign w:val="center"/>
          </w:tcPr>
          <w:p w14:paraId="42FC80E8">
            <w:pPr>
              <w:spacing w:line="600" w:lineRule="exact"/>
              <w:jc w:val="center"/>
              <w:rPr>
                <w:rFonts w:ascii="仿宋_GB2312"/>
              </w:rPr>
            </w:pPr>
          </w:p>
        </w:tc>
      </w:tr>
      <w:tr w14:paraId="3D8C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E55803C">
            <w:pPr>
              <w:jc w:val="center"/>
              <w:rPr>
                <w:rFonts w:ascii="仿宋" w:hAnsi="仿宋" w:eastAsia="仿宋"/>
              </w:rPr>
            </w:pPr>
            <w:r>
              <w:rPr>
                <w:rFonts w:hint="eastAsia" w:ascii="仿宋" w:hAnsi="仿宋" w:eastAsia="仿宋"/>
              </w:rPr>
              <w:t>425</w:t>
            </w:r>
          </w:p>
        </w:tc>
        <w:tc>
          <w:tcPr>
            <w:tcW w:w="3200" w:type="dxa"/>
            <w:vAlign w:val="center"/>
          </w:tcPr>
          <w:p w14:paraId="1F8CFC98">
            <w:pPr>
              <w:jc w:val="center"/>
              <w:rPr>
                <w:rFonts w:ascii="仿宋" w:hAnsi="仿宋" w:eastAsia="仿宋"/>
              </w:rPr>
            </w:pPr>
            <w:r>
              <w:rPr>
                <w:rFonts w:hint="eastAsia" w:ascii="仿宋" w:hAnsi="仿宋" w:eastAsia="仿宋"/>
              </w:rPr>
              <w:t>425</w:t>
            </w:r>
          </w:p>
        </w:tc>
        <w:tc>
          <w:tcPr>
            <w:tcW w:w="6563" w:type="dxa"/>
            <w:vAlign w:val="center"/>
          </w:tcPr>
          <w:p w14:paraId="5682BC5B">
            <w:pPr>
              <w:jc w:val="center"/>
              <w:rPr>
                <w:sz w:val="20"/>
                <w:szCs w:val="20"/>
              </w:rPr>
            </w:pPr>
            <w:r>
              <w:rPr>
                <w:rFonts w:hint="eastAsia"/>
                <w:sz w:val="20"/>
                <w:szCs w:val="20"/>
              </w:rPr>
              <w:t>对网络餐饮服务第三方平台提供者未按要求建立、执行并公开相关制度的处罚</w:t>
            </w:r>
          </w:p>
        </w:tc>
        <w:tc>
          <w:tcPr>
            <w:tcW w:w="2651" w:type="dxa"/>
            <w:vAlign w:val="center"/>
          </w:tcPr>
          <w:p w14:paraId="63BC8C58">
            <w:pPr>
              <w:spacing w:line="600" w:lineRule="exact"/>
              <w:jc w:val="center"/>
              <w:rPr>
                <w:rFonts w:ascii="仿宋_GB2312"/>
              </w:rPr>
            </w:pPr>
          </w:p>
        </w:tc>
      </w:tr>
      <w:tr w14:paraId="01F0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A304D60">
            <w:pPr>
              <w:jc w:val="center"/>
              <w:rPr>
                <w:rFonts w:ascii="仿宋" w:hAnsi="仿宋" w:eastAsia="仿宋"/>
              </w:rPr>
            </w:pPr>
            <w:r>
              <w:rPr>
                <w:rFonts w:hint="eastAsia" w:ascii="仿宋" w:hAnsi="仿宋" w:eastAsia="仿宋"/>
              </w:rPr>
              <w:t>426</w:t>
            </w:r>
          </w:p>
        </w:tc>
        <w:tc>
          <w:tcPr>
            <w:tcW w:w="3200" w:type="dxa"/>
            <w:vAlign w:val="center"/>
          </w:tcPr>
          <w:p w14:paraId="08BCC917">
            <w:pPr>
              <w:jc w:val="center"/>
              <w:rPr>
                <w:rFonts w:ascii="仿宋" w:hAnsi="仿宋" w:eastAsia="仿宋"/>
              </w:rPr>
            </w:pPr>
            <w:r>
              <w:rPr>
                <w:rFonts w:hint="eastAsia" w:ascii="仿宋" w:hAnsi="仿宋" w:eastAsia="仿宋"/>
              </w:rPr>
              <w:t>426</w:t>
            </w:r>
          </w:p>
        </w:tc>
        <w:tc>
          <w:tcPr>
            <w:tcW w:w="6563" w:type="dxa"/>
            <w:vAlign w:val="center"/>
          </w:tcPr>
          <w:p w14:paraId="185C3A3C">
            <w:pPr>
              <w:jc w:val="center"/>
              <w:rPr>
                <w:sz w:val="20"/>
                <w:szCs w:val="20"/>
              </w:rPr>
            </w:pPr>
            <w:r>
              <w:rPr>
                <w:rFonts w:hint="eastAsia"/>
                <w:sz w:val="20"/>
                <w:szCs w:val="20"/>
              </w:rPr>
              <w:t>对网络餐饮服务第三方平台提供者未设置专门的食品安全管理机构，配备专职食品安全管理人员，或者未按要求对食品安全管理人员进行培训、考核并保存记录的处罚</w:t>
            </w:r>
          </w:p>
        </w:tc>
        <w:tc>
          <w:tcPr>
            <w:tcW w:w="2651" w:type="dxa"/>
            <w:vAlign w:val="center"/>
          </w:tcPr>
          <w:p w14:paraId="3AE1869E">
            <w:pPr>
              <w:spacing w:line="600" w:lineRule="exact"/>
              <w:jc w:val="center"/>
              <w:rPr>
                <w:rFonts w:ascii="仿宋_GB2312"/>
              </w:rPr>
            </w:pPr>
          </w:p>
        </w:tc>
      </w:tr>
      <w:tr w14:paraId="66E4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303B209">
            <w:pPr>
              <w:jc w:val="center"/>
              <w:rPr>
                <w:rFonts w:ascii="仿宋" w:hAnsi="仿宋" w:eastAsia="仿宋"/>
              </w:rPr>
            </w:pPr>
            <w:r>
              <w:rPr>
                <w:rFonts w:hint="eastAsia" w:ascii="仿宋" w:hAnsi="仿宋" w:eastAsia="仿宋"/>
              </w:rPr>
              <w:t>427</w:t>
            </w:r>
          </w:p>
        </w:tc>
        <w:tc>
          <w:tcPr>
            <w:tcW w:w="3200" w:type="dxa"/>
            <w:vAlign w:val="center"/>
          </w:tcPr>
          <w:p w14:paraId="711A91F3">
            <w:pPr>
              <w:jc w:val="center"/>
              <w:rPr>
                <w:rFonts w:ascii="仿宋" w:hAnsi="仿宋" w:eastAsia="仿宋"/>
              </w:rPr>
            </w:pPr>
            <w:r>
              <w:rPr>
                <w:rFonts w:hint="eastAsia" w:ascii="仿宋" w:hAnsi="仿宋" w:eastAsia="仿宋"/>
              </w:rPr>
              <w:t>427</w:t>
            </w:r>
          </w:p>
        </w:tc>
        <w:tc>
          <w:tcPr>
            <w:tcW w:w="6563" w:type="dxa"/>
            <w:vAlign w:val="center"/>
          </w:tcPr>
          <w:p w14:paraId="0BDA460E">
            <w:pPr>
              <w:jc w:val="center"/>
              <w:rPr>
                <w:sz w:val="20"/>
                <w:szCs w:val="20"/>
              </w:rPr>
            </w:pPr>
            <w:r>
              <w:rPr>
                <w:rFonts w:hint="eastAsia"/>
                <w:sz w:val="20"/>
                <w:szCs w:val="20"/>
              </w:rPr>
              <w:t>对网络餐饮服务第三方平台提供者未对入网餐饮服务提供者的食品经营许可证进行审查和对网络餐饮服务第三方平台提供者未与入网餐饮服务提供者签订食品安全协议的处罚</w:t>
            </w:r>
          </w:p>
        </w:tc>
        <w:tc>
          <w:tcPr>
            <w:tcW w:w="2651" w:type="dxa"/>
            <w:vAlign w:val="center"/>
          </w:tcPr>
          <w:p w14:paraId="5FF7332A">
            <w:pPr>
              <w:spacing w:line="600" w:lineRule="exact"/>
              <w:jc w:val="center"/>
              <w:rPr>
                <w:rFonts w:ascii="仿宋_GB2312"/>
              </w:rPr>
            </w:pPr>
          </w:p>
        </w:tc>
      </w:tr>
      <w:tr w14:paraId="0E89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7C62CE3">
            <w:pPr>
              <w:jc w:val="center"/>
              <w:rPr>
                <w:rFonts w:ascii="仿宋" w:hAnsi="仿宋" w:eastAsia="仿宋"/>
              </w:rPr>
            </w:pPr>
            <w:r>
              <w:rPr>
                <w:rFonts w:hint="eastAsia" w:ascii="仿宋" w:hAnsi="仿宋" w:eastAsia="仿宋"/>
              </w:rPr>
              <w:t>428</w:t>
            </w:r>
          </w:p>
        </w:tc>
        <w:tc>
          <w:tcPr>
            <w:tcW w:w="3200" w:type="dxa"/>
            <w:vAlign w:val="center"/>
          </w:tcPr>
          <w:p w14:paraId="0F5FFA7C">
            <w:pPr>
              <w:jc w:val="center"/>
              <w:rPr>
                <w:rFonts w:ascii="仿宋" w:hAnsi="仿宋" w:eastAsia="仿宋"/>
              </w:rPr>
            </w:pPr>
            <w:r>
              <w:rPr>
                <w:rFonts w:hint="eastAsia" w:ascii="仿宋" w:hAnsi="仿宋" w:eastAsia="仿宋"/>
              </w:rPr>
              <w:t>428</w:t>
            </w:r>
          </w:p>
        </w:tc>
        <w:tc>
          <w:tcPr>
            <w:tcW w:w="6563" w:type="dxa"/>
            <w:vAlign w:val="center"/>
          </w:tcPr>
          <w:p w14:paraId="5145585C">
            <w:pPr>
              <w:jc w:val="center"/>
              <w:rPr>
                <w:sz w:val="20"/>
                <w:szCs w:val="20"/>
              </w:rPr>
            </w:pPr>
            <w:r>
              <w:rPr>
                <w:rFonts w:hint="eastAsia"/>
                <w:sz w:val="20"/>
                <w:szCs w:val="20"/>
              </w:rPr>
              <w:t>对网络餐饮服务第三方平台提供者和入网餐饮服务提供者未按要求进行信息公示和更新的处罚</w:t>
            </w:r>
          </w:p>
        </w:tc>
        <w:tc>
          <w:tcPr>
            <w:tcW w:w="2651" w:type="dxa"/>
            <w:vAlign w:val="center"/>
          </w:tcPr>
          <w:p w14:paraId="309B5E88">
            <w:pPr>
              <w:spacing w:line="600" w:lineRule="exact"/>
              <w:jc w:val="center"/>
              <w:rPr>
                <w:rFonts w:ascii="仿宋_GB2312"/>
              </w:rPr>
            </w:pPr>
          </w:p>
        </w:tc>
      </w:tr>
      <w:tr w14:paraId="1FAC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6AFEE4B">
            <w:pPr>
              <w:jc w:val="center"/>
              <w:rPr>
                <w:rFonts w:ascii="仿宋" w:hAnsi="仿宋" w:eastAsia="仿宋"/>
              </w:rPr>
            </w:pPr>
            <w:r>
              <w:rPr>
                <w:rFonts w:hint="eastAsia" w:ascii="仿宋" w:hAnsi="仿宋" w:eastAsia="仿宋"/>
              </w:rPr>
              <w:t>429</w:t>
            </w:r>
          </w:p>
        </w:tc>
        <w:tc>
          <w:tcPr>
            <w:tcW w:w="3200" w:type="dxa"/>
            <w:vAlign w:val="center"/>
          </w:tcPr>
          <w:p w14:paraId="1284CE78">
            <w:pPr>
              <w:jc w:val="center"/>
              <w:rPr>
                <w:rFonts w:ascii="仿宋" w:hAnsi="仿宋" w:eastAsia="仿宋"/>
              </w:rPr>
            </w:pPr>
            <w:r>
              <w:rPr>
                <w:rFonts w:hint="eastAsia" w:ascii="仿宋" w:hAnsi="仿宋" w:eastAsia="仿宋"/>
              </w:rPr>
              <w:t>429</w:t>
            </w:r>
          </w:p>
        </w:tc>
        <w:tc>
          <w:tcPr>
            <w:tcW w:w="6563" w:type="dxa"/>
            <w:vAlign w:val="center"/>
          </w:tcPr>
          <w:p w14:paraId="734D7FC9">
            <w:pPr>
              <w:jc w:val="center"/>
              <w:rPr>
                <w:sz w:val="20"/>
                <w:szCs w:val="20"/>
              </w:rPr>
            </w:pPr>
            <w:r>
              <w:rPr>
                <w:rFonts w:hint="eastAsia"/>
                <w:sz w:val="20"/>
                <w:szCs w:val="20"/>
              </w:rPr>
              <w:t>对网络餐饮服务第三方平台提供者提供的食品配送容器、餐具和包装材料不符合规定的处罚</w:t>
            </w:r>
          </w:p>
        </w:tc>
        <w:tc>
          <w:tcPr>
            <w:tcW w:w="2651" w:type="dxa"/>
            <w:vAlign w:val="center"/>
          </w:tcPr>
          <w:p w14:paraId="39982D87">
            <w:pPr>
              <w:spacing w:line="600" w:lineRule="exact"/>
              <w:jc w:val="center"/>
              <w:rPr>
                <w:rFonts w:ascii="仿宋_GB2312"/>
              </w:rPr>
            </w:pPr>
          </w:p>
        </w:tc>
      </w:tr>
      <w:tr w14:paraId="700F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124C579">
            <w:pPr>
              <w:jc w:val="center"/>
              <w:rPr>
                <w:rFonts w:ascii="仿宋" w:hAnsi="仿宋" w:eastAsia="仿宋"/>
              </w:rPr>
            </w:pPr>
            <w:r>
              <w:rPr>
                <w:rFonts w:hint="eastAsia" w:ascii="仿宋" w:hAnsi="仿宋" w:eastAsia="仿宋"/>
              </w:rPr>
              <w:t>430</w:t>
            </w:r>
          </w:p>
        </w:tc>
        <w:tc>
          <w:tcPr>
            <w:tcW w:w="3200" w:type="dxa"/>
            <w:vAlign w:val="center"/>
          </w:tcPr>
          <w:p w14:paraId="01678D01">
            <w:pPr>
              <w:jc w:val="center"/>
              <w:rPr>
                <w:rFonts w:ascii="仿宋" w:hAnsi="仿宋" w:eastAsia="仿宋"/>
              </w:rPr>
            </w:pPr>
            <w:r>
              <w:rPr>
                <w:rFonts w:hint="eastAsia" w:ascii="仿宋" w:hAnsi="仿宋" w:eastAsia="仿宋"/>
              </w:rPr>
              <w:t>430</w:t>
            </w:r>
          </w:p>
        </w:tc>
        <w:tc>
          <w:tcPr>
            <w:tcW w:w="6563" w:type="dxa"/>
            <w:vAlign w:val="center"/>
          </w:tcPr>
          <w:p w14:paraId="7DCA6F98">
            <w:pPr>
              <w:jc w:val="center"/>
              <w:rPr>
                <w:sz w:val="20"/>
                <w:szCs w:val="20"/>
              </w:rPr>
            </w:pPr>
            <w:r>
              <w:rPr>
                <w:rFonts w:hint="eastAsia"/>
                <w:sz w:val="20"/>
                <w:szCs w:val="20"/>
              </w:rPr>
              <w:t>对网络餐饮服务第三方平台提供者和入网餐饮服务提供者未对送餐人员进行食品安全培训和管理，或者送餐单位未对送餐人员进行食品安全培训和管理，或者未按要求保存培训记录的处罚</w:t>
            </w:r>
          </w:p>
        </w:tc>
        <w:tc>
          <w:tcPr>
            <w:tcW w:w="2651" w:type="dxa"/>
            <w:vAlign w:val="center"/>
          </w:tcPr>
          <w:p w14:paraId="5AAF2A9C">
            <w:pPr>
              <w:spacing w:line="600" w:lineRule="exact"/>
              <w:jc w:val="center"/>
              <w:rPr>
                <w:rFonts w:ascii="仿宋_GB2312"/>
              </w:rPr>
            </w:pPr>
          </w:p>
        </w:tc>
      </w:tr>
      <w:tr w14:paraId="03C3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3A8F10B">
            <w:pPr>
              <w:jc w:val="center"/>
              <w:rPr>
                <w:rFonts w:ascii="仿宋" w:hAnsi="仿宋" w:eastAsia="仿宋"/>
              </w:rPr>
            </w:pPr>
            <w:r>
              <w:rPr>
                <w:rFonts w:hint="eastAsia" w:ascii="仿宋" w:hAnsi="仿宋" w:eastAsia="仿宋"/>
              </w:rPr>
              <w:t>431</w:t>
            </w:r>
          </w:p>
        </w:tc>
        <w:tc>
          <w:tcPr>
            <w:tcW w:w="3200" w:type="dxa"/>
            <w:vAlign w:val="center"/>
          </w:tcPr>
          <w:p w14:paraId="583195CD">
            <w:pPr>
              <w:jc w:val="center"/>
              <w:rPr>
                <w:rFonts w:ascii="仿宋" w:hAnsi="仿宋" w:eastAsia="仿宋"/>
              </w:rPr>
            </w:pPr>
            <w:r>
              <w:rPr>
                <w:rFonts w:hint="eastAsia" w:ascii="仿宋" w:hAnsi="仿宋" w:eastAsia="仿宋"/>
              </w:rPr>
              <w:t>431</w:t>
            </w:r>
          </w:p>
        </w:tc>
        <w:tc>
          <w:tcPr>
            <w:tcW w:w="6563" w:type="dxa"/>
            <w:vAlign w:val="center"/>
          </w:tcPr>
          <w:p w14:paraId="5812651F">
            <w:pPr>
              <w:jc w:val="center"/>
              <w:rPr>
                <w:sz w:val="20"/>
                <w:szCs w:val="20"/>
              </w:rPr>
            </w:pPr>
            <w:r>
              <w:rPr>
                <w:rFonts w:hint="eastAsia"/>
                <w:sz w:val="20"/>
                <w:szCs w:val="20"/>
              </w:rPr>
              <w:t>对送餐人员未履行使用安全、无害的配送容器等义务的处罚</w:t>
            </w:r>
          </w:p>
        </w:tc>
        <w:tc>
          <w:tcPr>
            <w:tcW w:w="2651" w:type="dxa"/>
            <w:vAlign w:val="center"/>
          </w:tcPr>
          <w:p w14:paraId="531B4682">
            <w:pPr>
              <w:spacing w:line="600" w:lineRule="exact"/>
              <w:jc w:val="center"/>
              <w:rPr>
                <w:rFonts w:ascii="仿宋_GB2312"/>
              </w:rPr>
            </w:pPr>
          </w:p>
        </w:tc>
      </w:tr>
      <w:tr w14:paraId="2E7E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9534A37">
            <w:pPr>
              <w:jc w:val="center"/>
              <w:rPr>
                <w:rFonts w:ascii="仿宋" w:hAnsi="仿宋" w:eastAsia="仿宋"/>
              </w:rPr>
            </w:pPr>
            <w:r>
              <w:rPr>
                <w:rFonts w:hint="eastAsia" w:ascii="仿宋" w:hAnsi="仿宋" w:eastAsia="仿宋"/>
              </w:rPr>
              <w:t>432</w:t>
            </w:r>
          </w:p>
        </w:tc>
        <w:tc>
          <w:tcPr>
            <w:tcW w:w="3200" w:type="dxa"/>
            <w:vAlign w:val="center"/>
          </w:tcPr>
          <w:p w14:paraId="0CDDF3CF">
            <w:pPr>
              <w:jc w:val="center"/>
              <w:rPr>
                <w:rFonts w:ascii="仿宋" w:hAnsi="仿宋" w:eastAsia="仿宋"/>
              </w:rPr>
            </w:pPr>
            <w:r>
              <w:rPr>
                <w:rFonts w:hint="eastAsia" w:ascii="仿宋" w:hAnsi="仿宋" w:eastAsia="仿宋"/>
              </w:rPr>
              <w:t>432</w:t>
            </w:r>
          </w:p>
        </w:tc>
        <w:tc>
          <w:tcPr>
            <w:tcW w:w="6563" w:type="dxa"/>
            <w:vAlign w:val="center"/>
          </w:tcPr>
          <w:p w14:paraId="3EDC7B53">
            <w:pPr>
              <w:jc w:val="center"/>
              <w:rPr>
                <w:sz w:val="20"/>
                <w:szCs w:val="20"/>
              </w:rPr>
            </w:pPr>
            <w:r>
              <w:rPr>
                <w:rFonts w:hint="eastAsia"/>
                <w:sz w:val="20"/>
                <w:szCs w:val="20"/>
              </w:rPr>
              <w:t>对网络餐饮服务第三方平台提供者和自建网站餐饮服务提供者未按要求记录、保存网络订餐信息的处罚</w:t>
            </w:r>
          </w:p>
        </w:tc>
        <w:tc>
          <w:tcPr>
            <w:tcW w:w="2651" w:type="dxa"/>
            <w:vAlign w:val="center"/>
          </w:tcPr>
          <w:p w14:paraId="383A576A">
            <w:pPr>
              <w:spacing w:line="600" w:lineRule="exact"/>
              <w:jc w:val="center"/>
              <w:rPr>
                <w:rFonts w:ascii="仿宋_GB2312"/>
              </w:rPr>
            </w:pPr>
          </w:p>
        </w:tc>
      </w:tr>
      <w:tr w14:paraId="049D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6923463">
            <w:pPr>
              <w:jc w:val="center"/>
              <w:rPr>
                <w:rFonts w:ascii="仿宋" w:hAnsi="仿宋" w:eastAsia="仿宋"/>
              </w:rPr>
            </w:pPr>
            <w:r>
              <w:rPr>
                <w:rFonts w:hint="eastAsia" w:ascii="仿宋" w:hAnsi="仿宋" w:eastAsia="仿宋"/>
              </w:rPr>
              <w:t>433</w:t>
            </w:r>
          </w:p>
        </w:tc>
        <w:tc>
          <w:tcPr>
            <w:tcW w:w="3200" w:type="dxa"/>
            <w:vAlign w:val="center"/>
          </w:tcPr>
          <w:p w14:paraId="2E12753E">
            <w:pPr>
              <w:jc w:val="center"/>
              <w:rPr>
                <w:rFonts w:ascii="仿宋" w:hAnsi="仿宋" w:eastAsia="仿宋"/>
              </w:rPr>
            </w:pPr>
            <w:r>
              <w:rPr>
                <w:rFonts w:hint="eastAsia" w:ascii="仿宋" w:hAnsi="仿宋" w:eastAsia="仿宋"/>
              </w:rPr>
              <w:t>433</w:t>
            </w:r>
          </w:p>
        </w:tc>
        <w:tc>
          <w:tcPr>
            <w:tcW w:w="6563" w:type="dxa"/>
            <w:vAlign w:val="center"/>
          </w:tcPr>
          <w:p w14:paraId="6D173D45">
            <w:pPr>
              <w:jc w:val="center"/>
              <w:rPr>
                <w:sz w:val="20"/>
                <w:szCs w:val="20"/>
              </w:rPr>
            </w:pPr>
            <w:r>
              <w:rPr>
                <w:rFonts w:hint="eastAsia"/>
                <w:sz w:val="20"/>
                <w:szCs w:val="20"/>
              </w:rPr>
              <w:t>对网络餐饮服务第三方平台提供者未对入网餐饮服务提供者的经营行为进行抽查和监测的和发现入网餐饮服务提供者存在违法行为，未及时制止并立即报告入网餐饮服务提供者所在地县级食品药品监督管理部门的处罚</w:t>
            </w:r>
          </w:p>
        </w:tc>
        <w:tc>
          <w:tcPr>
            <w:tcW w:w="2651" w:type="dxa"/>
            <w:vAlign w:val="center"/>
          </w:tcPr>
          <w:p w14:paraId="423E47BF">
            <w:pPr>
              <w:spacing w:line="600" w:lineRule="exact"/>
              <w:jc w:val="center"/>
              <w:rPr>
                <w:rFonts w:ascii="仿宋_GB2312"/>
              </w:rPr>
            </w:pPr>
          </w:p>
        </w:tc>
      </w:tr>
      <w:tr w14:paraId="176AB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C4E92D5">
            <w:pPr>
              <w:jc w:val="center"/>
              <w:rPr>
                <w:rFonts w:ascii="仿宋" w:hAnsi="仿宋" w:eastAsia="仿宋"/>
              </w:rPr>
            </w:pPr>
            <w:r>
              <w:rPr>
                <w:rFonts w:hint="eastAsia" w:ascii="仿宋" w:hAnsi="仿宋" w:eastAsia="仿宋"/>
              </w:rPr>
              <w:t>434</w:t>
            </w:r>
          </w:p>
        </w:tc>
        <w:tc>
          <w:tcPr>
            <w:tcW w:w="3200" w:type="dxa"/>
            <w:vAlign w:val="center"/>
          </w:tcPr>
          <w:p w14:paraId="069188AC">
            <w:pPr>
              <w:jc w:val="center"/>
              <w:rPr>
                <w:rFonts w:ascii="仿宋" w:hAnsi="仿宋" w:eastAsia="仿宋"/>
              </w:rPr>
            </w:pPr>
            <w:r>
              <w:rPr>
                <w:rFonts w:hint="eastAsia" w:ascii="仿宋" w:hAnsi="仿宋" w:eastAsia="仿宋"/>
              </w:rPr>
              <w:t>434</w:t>
            </w:r>
          </w:p>
        </w:tc>
        <w:tc>
          <w:tcPr>
            <w:tcW w:w="6563" w:type="dxa"/>
            <w:vAlign w:val="center"/>
          </w:tcPr>
          <w:p w14:paraId="42891CC8">
            <w:pPr>
              <w:jc w:val="center"/>
              <w:rPr>
                <w:sz w:val="20"/>
                <w:szCs w:val="20"/>
              </w:rPr>
            </w:pPr>
            <w:r>
              <w:rPr>
                <w:rFonts w:hint="eastAsia"/>
                <w:sz w:val="20"/>
                <w:szCs w:val="20"/>
              </w:rPr>
              <w:t>对网络餐饮服务第三方平台提供者未按要求建立消费者投诉举报处理制度，公开投诉举报方式，或者未对涉及消费者食品安全的投诉举报及时进行处理的处罚</w:t>
            </w:r>
          </w:p>
        </w:tc>
        <w:tc>
          <w:tcPr>
            <w:tcW w:w="2651" w:type="dxa"/>
            <w:vAlign w:val="center"/>
          </w:tcPr>
          <w:p w14:paraId="1052282D">
            <w:pPr>
              <w:spacing w:line="600" w:lineRule="exact"/>
              <w:jc w:val="center"/>
              <w:rPr>
                <w:rFonts w:ascii="仿宋_GB2312"/>
              </w:rPr>
            </w:pPr>
          </w:p>
        </w:tc>
      </w:tr>
      <w:tr w14:paraId="76A9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63ADDD5">
            <w:pPr>
              <w:jc w:val="center"/>
              <w:rPr>
                <w:rFonts w:ascii="仿宋" w:hAnsi="仿宋" w:eastAsia="仿宋"/>
              </w:rPr>
            </w:pPr>
            <w:r>
              <w:rPr>
                <w:rFonts w:hint="eastAsia" w:ascii="仿宋" w:hAnsi="仿宋" w:eastAsia="仿宋"/>
              </w:rPr>
              <w:t>435</w:t>
            </w:r>
          </w:p>
        </w:tc>
        <w:tc>
          <w:tcPr>
            <w:tcW w:w="3200" w:type="dxa"/>
            <w:vAlign w:val="center"/>
          </w:tcPr>
          <w:p w14:paraId="7A8B70C4">
            <w:pPr>
              <w:jc w:val="center"/>
              <w:rPr>
                <w:rFonts w:ascii="仿宋" w:hAnsi="仿宋" w:eastAsia="仿宋"/>
              </w:rPr>
            </w:pPr>
            <w:r>
              <w:rPr>
                <w:rFonts w:hint="eastAsia" w:ascii="仿宋" w:hAnsi="仿宋" w:eastAsia="仿宋"/>
              </w:rPr>
              <w:t>435</w:t>
            </w:r>
          </w:p>
        </w:tc>
        <w:tc>
          <w:tcPr>
            <w:tcW w:w="6563" w:type="dxa"/>
            <w:vAlign w:val="center"/>
          </w:tcPr>
          <w:p w14:paraId="17246087">
            <w:pPr>
              <w:jc w:val="center"/>
              <w:rPr>
                <w:sz w:val="20"/>
                <w:szCs w:val="20"/>
              </w:rPr>
            </w:pPr>
            <w:r>
              <w:rPr>
                <w:rFonts w:hint="eastAsia"/>
                <w:sz w:val="20"/>
                <w:szCs w:val="20"/>
              </w:rPr>
              <w:t>对入网餐饮服务提供者未履行制定实施原料控制要求等义务等行为的处罚</w:t>
            </w:r>
          </w:p>
        </w:tc>
        <w:tc>
          <w:tcPr>
            <w:tcW w:w="2651" w:type="dxa"/>
            <w:vAlign w:val="center"/>
          </w:tcPr>
          <w:p w14:paraId="0D0ACF9A">
            <w:pPr>
              <w:spacing w:line="600" w:lineRule="exact"/>
              <w:jc w:val="center"/>
              <w:rPr>
                <w:rFonts w:ascii="仿宋_GB2312"/>
              </w:rPr>
            </w:pPr>
          </w:p>
        </w:tc>
      </w:tr>
      <w:tr w14:paraId="4C0A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B324C2A">
            <w:pPr>
              <w:jc w:val="center"/>
              <w:rPr>
                <w:rFonts w:ascii="仿宋" w:hAnsi="仿宋" w:eastAsia="仿宋"/>
              </w:rPr>
            </w:pPr>
            <w:r>
              <w:rPr>
                <w:rFonts w:hint="eastAsia" w:ascii="仿宋" w:hAnsi="仿宋" w:eastAsia="仿宋"/>
              </w:rPr>
              <w:t>436</w:t>
            </w:r>
          </w:p>
        </w:tc>
        <w:tc>
          <w:tcPr>
            <w:tcW w:w="3200" w:type="dxa"/>
            <w:vAlign w:val="center"/>
          </w:tcPr>
          <w:p w14:paraId="011B1AE6">
            <w:pPr>
              <w:jc w:val="center"/>
              <w:rPr>
                <w:rFonts w:ascii="仿宋" w:hAnsi="仿宋" w:eastAsia="仿宋"/>
              </w:rPr>
            </w:pPr>
            <w:r>
              <w:rPr>
                <w:rFonts w:hint="eastAsia" w:ascii="仿宋" w:hAnsi="仿宋" w:eastAsia="仿宋"/>
              </w:rPr>
              <w:t>436</w:t>
            </w:r>
          </w:p>
        </w:tc>
        <w:tc>
          <w:tcPr>
            <w:tcW w:w="6563" w:type="dxa"/>
            <w:vAlign w:val="center"/>
          </w:tcPr>
          <w:p w14:paraId="07EC6998">
            <w:pPr>
              <w:jc w:val="center"/>
              <w:rPr>
                <w:sz w:val="20"/>
                <w:szCs w:val="20"/>
              </w:rPr>
            </w:pPr>
            <w:r>
              <w:rPr>
                <w:rFonts w:hint="eastAsia"/>
                <w:sz w:val="20"/>
                <w:szCs w:val="20"/>
              </w:rPr>
              <w:t>对入网餐饮服务提供者使用腐败变质、油脂酸败、霉变生虫、污秽不洁、混有异物、掺假掺杂或者感官性状异常等原料加工食品的处罚</w:t>
            </w:r>
          </w:p>
        </w:tc>
        <w:tc>
          <w:tcPr>
            <w:tcW w:w="2651" w:type="dxa"/>
            <w:vAlign w:val="center"/>
          </w:tcPr>
          <w:p w14:paraId="007E11EE">
            <w:pPr>
              <w:spacing w:line="600" w:lineRule="exact"/>
              <w:jc w:val="center"/>
              <w:rPr>
                <w:rFonts w:ascii="仿宋_GB2312"/>
              </w:rPr>
            </w:pPr>
          </w:p>
        </w:tc>
      </w:tr>
      <w:tr w14:paraId="1FEF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BAD497B">
            <w:pPr>
              <w:jc w:val="center"/>
              <w:rPr>
                <w:rFonts w:ascii="仿宋" w:hAnsi="仿宋" w:eastAsia="仿宋"/>
              </w:rPr>
            </w:pPr>
            <w:r>
              <w:rPr>
                <w:rFonts w:hint="eastAsia" w:ascii="仿宋" w:hAnsi="仿宋" w:eastAsia="仿宋"/>
              </w:rPr>
              <w:t>437</w:t>
            </w:r>
          </w:p>
        </w:tc>
        <w:tc>
          <w:tcPr>
            <w:tcW w:w="3200" w:type="dxa"/>
            <w:vAlign w:val="center"/>
          </w:tcPr>
          <w:p w14:paraId="686AD055">
            <w:pPr>
              <w:jc w:val="center"/>
              <w:rPr>
                <w:rFonts w:ascii="仿宋" w:hAnsi="仿宋" w:eastAsia="仿宋"/>
              </w:rPr>
            </w:pPr>
            <w:r>
              <w:rPr>
                <w:rFonts w:hint="eastAsia" w:ascii="仿宋" w:hAnsi="仿宋" w:eastAsia="仿宋"/>
              </w:rPr>
              <w:t>437</w:t>
            </w:r>
          </w:p>
        </w:tc>
        <w:tc>
          <w:tcPr>
            <w:tcW w:w="6563" w:type="dxa"/>
            <w:vAlign w:val="center"/>
          </w:tcPr>
          <w:p w14:paraId="6CE7F67B">
            <w:pPr>
              <w:jc w:val="center"/>
              <w:rPr>
                <w:sz w:val="20"/>
                <w:szCs w:val="20"/>
              </w:rPr>
            </w:pPr>
            <w:r>
              <w:rPr>
                <w:rFonts w:hint="eastAsia"/>
                <w:sz w:val="20"/>
                <w:szCs w:val="20"/>
              </w:rPr>
              <w:t>对入网餐饮服务提供者未定期维护食品贮存、加工、清洗消毒等设施、设备，或者未定期清洗和校验保温、冷藏和冷冻等设施、设备的处罚</w:t>
            </w:r>
          </w:p>
        </w:tc>
        <w:tc>
          <w:tcPr>
            <w:tcW w:w="2651" w:type="dxa"/>
            <w:vAlign w:val="center"/>
          </w:tcPr>
          <w:p w14:paraId="44F9AAF6">
            <w:pPr>
              <w:spacing w:line="600" w:lineRule="exact"/>
              <w:jc w:val="center"/>
              <w:rPr>
                <w:rFonts w:ascii="仿宋_GB2312"/>
              </w:rPr>
            </w:pPr>
          </w:p>
        </w:tc>
      </w:tr>
      <w:tr w14:paraId="1E7C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F196E21">
            <w:pPr>
              <w:jc w:val="center"/>
              <w:rPr>
                <w:rFonts w:ascii="仿宋" w:hAnsi="仿宋" w:eastAsia="仿宋"/>
              </w:rPr>
            </w:pPr>
            <w:r>
              <w:rPr>
                <w:rFonts w:hint="eastAsia" w:ascii="仿宋" w:hAnsi="仿宋" w:eastAsia="仿宋"/>
              </w:rPr>
              <w:t>438</w:t>
            </w:r>
          </w:p>
        </w:tc>
        <w:tc>
          <w:tcPr>
            <w:tcW w:w="3200" w:type="dxa"/>
            <w:vAlign w:val="center"/>
          </w:tcPr>
          <w:p w14:paraId="5F96006B">
            <w:pPr>
              <w:jc w:val="center"/>
              <w:rPr>
                <w:rFonts w:ascii="仿宋" w:hAnsi="仿宋" w:eastAsia="仿宋"/>
              </w:rPr>
            </w:pPr>
            <w:r>
              <w:rPr>
                <w:rFonts w:hint="eastAsia" w:ascii="仿宋" w:hAnsi="仿宋" w:eastAsia="仿宋"/>
              </w:rPr>
              <w:t>438</w:t>
            </w:r>
          </w:p>
        </w:tc>
        <w:tc>
          <w:tcPr>
            <w:tcW w:w="6563" w:type="dxa"/>
            <w:vAlign w:val="center"/>
          </w:tcPr>
          <w:p w14:paraId="57D5F844">
            <w:pPr>
              <w:jc w:val="center"/>
              <w:rPr>
                <w:sz w:val="20"/>
                <w:szCs w:val="20"/>
              </w:rPr>
            </w:pPr>
            <w:r>
              <w:rPr>
                <w:rFonts w:hint="eastAsia"/>
                <w:sz w:val="20"/>
                <w:szCs w:val="20"/>
              </w:rPr>
              <w:t>对入网餐饮服务提供者将订单委托其他食品经营者加工制作，或者网络销售的餐饮食品未与实体店销售的餐饮食品质量安全保持一致的处罚</w:t>
            </w:r>
          </w:p>
        </w:tc>
        <w:tc>
          <w:tcPr>
            <w:tcW w:w="2651" w:type="dxa"/>
            <w:vAlign w:val="center"/>
          </w:tcPr>
          <w:p w14:paraId="10D707C0">
            <w:pPr>
              <w:spacing w:line="600" w:lineRule="exact"/>
              <w:jc w:val="center"/>
              <w:rPr>
                <w:rFonts w:ascii="仿宋_GB2312"/>
              </w:rPr>
            </w:pPr>
          </w:p>
        </w:tc>
      </w:tr>
      <w:tr w14:paraId="43B8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AA4A6E0">
            <w:pPr>
              <w:jc w:val="center"/>
              <w:rPr>
                <w:rFonts w:ascii="仿宋" w:hAnsi="仿宋" w:eastAsia="仿宋"/>
              </w:rPr>
            </w:pPr>
            <w:r>
              <w:rPr>
                <w:rFonts w:hint="eastAsia" w:ascii="仿宋" w:hAnsi="仿宋" w:eastAsia="仿宋"/>
              </w:rPr>
              <w:t>439</w:t>
            </w:r>
          </w:p>
        </w:tc>
        <w:tc>
          <w:tcPr>
            <w:tcW w:w="3200" w:type="dxa"/>
            <w:vAlign w:val="center"/>
          </w:tcPr>
          <w:p w14:paraId="7B1772D1">
            <w:pPr>
              <w:jc w:val="center"/>
              <w:rPr>
                <w:rFonts w:ascii="仿宋" w:hAnsi="仿宋" w:eastAsia="仿宋"/>
              </w:rPr>
            </w:pPr>
            <w:r>
              <w:rPr>
                <w:rFonts w:hint="eastAsia" w:ascii="仿宋" w:hAnsi="仿宋" w:eastAsia="仿宋"/>
              </w:rPr>
              <w:t>439</w:t>
            </w:r>
          </w:p>
        </w:tc>
        <w:tc>
          <w:tcPr>
            <w:tcW w:w="6563" w:type="dxa"/>
            <w:vAlign w:val="center"/>
          </w:tcPr>
          <w:p w14:paraId="7CF0C945">
            <w:pPr>
              <w:jc w:val="center"/>
              <w:rPr>
                <w:sz w:val="20"/>
                <w:szCs w:val="20"/>
              </w:rPr>
            </w:pPr>
            <w:r>
              <w:rPr>
                <w:rFonts w:hint="eastAsia"/>
                <w:sz w:val="20"/>
                <w:szCs w:val="20"/>
              </w:rPr>
              <w:t>对入网餐饮服务提供者未履行相应的包装义务的处罚</w:t>
            </w:r>
          </w:p>
        </w:tc>
        <w:tc>
          <w:tcPr>
            <w:tcW w:w="2651" w:type="dxa"/>
            <w:vAlign w:val="center"/>
          </w:tcPr>
          <w:p w14:paraId="0E5E30AB">
            <w:pPr>
              <w:spacing w:line="600" w:lineRule="exact"/>
              <w:jc w:val="center"/>
              <w:rPr>
                <w:rFonts w:ascii="仿宋_GB2312"/>
              </w:rPr>
            </w:pPr>
          </w:p>
        </w:tc>
      </w:tr>
      <w:tr w14:paraId="701A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11F8F69">
            <w:pPr>
              <w:jc w:val="center"/>
              <w:rPr>
                <w:rFonts w:ascii="仿宋" w:hAnsi="仿宋" w:eastAsia="仿宋"/>
              </w:rPr>
            </w:pPr>
            <w:r>
              <w:rPr>
                <w:rFonts w:hint="eastAsia" w:ascii="仿宋" w:hAnsi="仿宋" w:eastAsia="仿宋"/>
              </w:rPr>
              <w:t>440</w:t>
            </w:r>
          </w:p>
        </w:tc>
        <w:tc>
          <w:tcPr>
            <w:tcW w:w="3200" w:type="dxa"/>
            <w:vAlign w:val="center"/>
          </w:tcPr>
          <w:p w14:paraId="21BA9799">
            <w:pPr>
              <w:jc w:val="center"/>
              <w:rPr>
                <w:rFonts w:ascii="仿宋" w:hAnsi="仿宋" w:eastAsia="仿宋"/>
              </w:rPr>
            </w:pPr>
            <w:r>
              <w:rPr>
                <w:rFonts w:hint="eastAsia" w:ascii="仿宋" w:hAnsi="仿宋" w:eastAsia="仿宋"/>
              </w:rPr>
              <w:t>440</w:t>
            </w:r>
          </w:p>
        </w:tc>
        <w:tc>
          <w:tcPr>
            <w:tcW w:w="6563" w:type="dxa"/>
            <w:vAlign w:val="center"/>
          </w:tcPr>
          <w:p w14:paraId="2730A727">
            <w:pPr>
              <w:jc w:val="center"/>
              <w:rPr>
                <w:sz w:val="20"/>
                <w:szCs w:val="20"/>
              </w:rPr>
            </w:pPr>
            <w:r>
              <w:rPr>
                <w:rFonts w:hint="eastAsia"/>
                <w:sz w:val="20"/>
                <w:szCs w:val="20"/>
              </w:rPr>
              <w:t>对入网餐饮服务提供者配送有保鲜、保温、冷藏或者冷冻等特殊要求食品，未采取能保证食品安全的保存、配送措施的处罚</w:t>
            </w:r>
          </w:p>
        </w:tc>
        <w:tc>
          <w:tcPr>
            <w:tcW w:w="2651" w:type="dxa"/>
            <w:vAlign w:val="center"/>
          </w:tcPr>
          <w:p w14:paraId="12FCD0B3">
            <w:pPr>
              <w:spacing w:line="600" w:lineRule="exact"/>
              <w:jc w:val="center"/>
              <w:rPr>
                <w:rFonts w:ascii="仿宋_GB2312"/>
              </w:rPr>
            </w:pPr>
          </w:p>
        </w:tc>
      </w:tr>
      <w:tr w14:paraId="39D5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49B4B5C">
            <w:pPr>
              <w:jc w:val="center"/>
              <w:rPr>
                <w:rFonts w:ascii="仿宋" w:hAnsi="仿宋" w:eastAsia="仿宋"/>
              </w:rPr>
            </w:pPr>
            <w:r>
              <w:rPr>
                <w:rFonts w:hint="eastAsia" w:ascii="仿宋" w:hAnsi="仿宋" w:eastAsia="仿宋"/>
              </w:rPr>
              <w:t>441</w:t>
            </w:r>
          </w:p>
        </w:tc>
        <w:tc>
          <w:tcPr>
            <w:tcW w:w="3200" w:type="dxa"/>
            <w:vAlign w:val="center"/>
          </w:tcPr>
          <w:p w14:paraId="2C08181B">
            <w:pPr>
              <w:jc w:val="center"/>
              <w:rPr>
                <w:rFonts w:ascii="仿宋" w:hAnsi="仿宋" w:eastAsia="仿宋"/>
              </w:rPr>
            </w:pPr>
            <w:r>
              <w:rPr>
                <w:rFonts w:hint="eastAsia" w:ascii="仿宋" w:hAnsi="仿宋" w:eastAsia="仿宋"/>
              </w:rPr>
              <w:t>441</w:t>
            </w:r>
          </w:p>
        </w:tc>
        <w:tc>
          <w:tcPr>
            <w:tcW w:w="6563" w:type="dxa"/>
            <w:vAlign w:val="center"/>
          </w:tcPr>
          <w:p w14:paraId="3DBECEC2">
            <w:pPr>
              <w:jc w:val="center"/>
              <w:rPr>
                <w:sz w:val="20"/>
                <w:szCs w:val="20"/>
              </w:rPr>
            </w:pPr>
            <w:r>
              <w:rPr>
                <w:rFonts w:hint="eastAsia"/>
                <w:sz w:val="20"/>
                <w:szCs w:val="20"/>
              </w:rPr>
              <w:t>对网络商品销售者擅自扩大不适用七日无理由退货的商品范围的行为的处罚</w:t>
            </w:r>
          </w:p>
        </w:tc>
        <w:tc>
          <w:tcPr>
            <w:tcW w:w="2651" w:type="dxa"/>
            <w:vAlign w:val="center"/>
          </w:tcPr>
          <w:p w14:paraId="49C3752C">
            <w:pPr>
              <w:spacing w:line="600" w:lineRule="exact"/>
              <w:jc w:val="center"/>
              <w:rPr>
                <w:rFonts w:ascii="仿宋_GB2312"/>
              </w:rPr>
            </w:pPr>
          </w:p>
        </w:tc>
      </w:tr>
      <w:tr w14:paraId="0B7D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85605E5">
            <w:pPr>
              <w:jc w:val="center"/>
              <w:rPr>
                <w:rFonts w:ascii="仿宋" w:hAnsi="仿宋" w:eastAsia="仿宋"/>
              </w:rPr>
            </w:pPr>
            <w:r>
              <w:rPr>
                <w:rFonts w:hint="eastAsia" w:ascii="仿宋" w:hAnsi="仿宋" w:eastAsia="仿宋"/>
              </w:rPr>
              <w:t>442</w:t>
            </w:r>
          </w:p>
        </w:tc>
        <w:tc>
          <w:tcPr>
            <w:tcW w:w="3200" w:type="dxa"/>
            <w:vAlign w:val="center"/>
          </w:tcPr>
          <w:p w14:paraId="5A4C40B6">
            <w:pPr>
              <w:jc w:val="center"/>
              <w:rPr>
                <w:rFonts w:ascii="仿宋" w:hAnsi="仿宋" w:eastAsia="仿宋"/>
              </w:rPr>
            </w:pPr>
            <w:r>
              <w:rPr>
                <w:rFonts w:hint="eastAsia" w:ascii="仿宋" w:hAnsi="仿宋" w:eastAsia="仿宋"/>
              </w:rPr>
              <w:t>442</w:t>
            </w:r>
          </w:p>
        </w:tc>
        <w:tc>
          <w:tcPr>
            <w:tcW w:w="6563" w:type="dxa"/>
            <w:vAlign w:val="center"/>
          </w:tcPr>
          <w:p w14:paraId="52D5C825">
            <w:pPr>
              <w:jc w:val="center"/>
              <w:rPr>
                <w:sz w:val="20"/>
                <w:szCs w:val="20"/>
              </w:rPr>
            </w:pPr>
            <w:r>
              <w:rPr>
                <w:rFonts w:hint="eastAsia"/>
                <w:sz w:val="20"/>
                <w:szCs w:val="20"/>
              </w:rPr>
              <w:t>对消费者的退货申请未按规定的要求和时间进行处理的行为的处罚</w:t>
            </w:r>
          </w:p>
        </w:tc>
        <w:tc>
          <w:tcPr>
            <w:tcW w:w="2651" w:type="dxa"/>
            <w:vAlign w:val="center"/>
          </w:tcPr>
          <w:p w14:paraId="0683C086">
            <w:pPr>
              <w:spacing w:line="600" w:lineRule="exact"/>
              <w:jc w:val="center"/>
              <w:rPr>
                <w:rFonts w:ascii="仿宋_GB2312"/>
              </w:rPr>
            </w:pPr>
          </w:p>
        </w:tc>
      </w:tr>
      <w:tr w14:paraId="5997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22DC56E">
            <w:pPr>
              <w:jc w:val="center"/>
              <w:rPr>
                <w:rFonts w:ascii="仿宋" w:hAnsi="仿宋" w:eastAsia="仿宋"/>
              </w:rPr>
            </w:pPr>
            <w:r>
              <w:rPr>
                <w:rFonts w:hint="eastAsia" w:ascii="仿宋" w:hAnsi="仿宋" w:eastAsia="仿宋"/>
              </w:rPr>
              <w:t>443</w:t>
            </w:r>
          </w:p>
        </w:tc>
        <w:tc>
          <w:tcPr>
            <w:tcW w:w="3200" w:type="dxa"/>
            <w:vAlign w:val="center"/>
          </w:tcPr>
          <w:p w14:paraId="6DCFE8E2">
            <w:pPr>
              <w:jc w:val="center"/>
              <w:rPr>
                <w:rFonts w:ascii="仿宋" w:hAnsi="仿宋" w:eastAsia="仿宋"/>
              </w:rPr>
            </w:pPr>
            <w:r>
              <w:rPr>
                <w:rFonts w:hint="eastAsia" w:ascii="仿宋" w:hAnsi="仿宋" w:eastAsia="仿宋"/>
              </w:rPr>
              <w:t>443</w:t>
            </w:r>
          </w:p>
        </w:tc>
        <w:tc>
          <w:tcPr>
            <w:tcW w:w="6563" w:type="dxa"/>
            <w:vAlign w:val="center"/>
          </w:tcPr>
          <w:p w14:paraId="391621E0">
            <w:pPr>
              <w:jc w:val="center"/>
              <w:rPr>
                <w:sz w:val="20"/>
                <w:szCs w:val="20"/>
              </w:rPr>
            </w:pPr>
            <w:r>
              <w:rPr>
                <w:rFonts w:hint="eastAsia"/>
                <w:sz w:val="20"/>
                <w:szCs w:val="20"/>
              </w:rPr>
              <w:t>对网络交易平台提供者未按规定建立、完善其平台七日无理由退货规则以及配套的消费者权益保护有关制度，未在其平台上显著位置明示，并从技术上保证消费者能够便利、完整地阅览和保存的行为的处罚</w:t>
            </w:r>
          </w:p>
        </w:tc>
        <w:tc>
          <w:tcPr>
            <w:tcW w:w="2651" w:type="dxa"/>
            <w:vAlign w:val="center"/>
          </w:tcPr>
          <w:p w14:paraId="58C364A3">
            <w:pPr>
              <w:spacing w:line="600" w:lineRule="exact"/>
              <w:jc w:val="center"/>
              <w:rPr>
                <w:rFonts w:ascii="仿宋_GB2312"/>
              </w:rPr>
            </w:pPr>
          </w:p>
        </w:tc>
      </w:tr>
      <w:tr w14:paraId="073F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A60CFB8">
            <w:pPr>
              <w:jc w:val="center"/>
              <w:rPr>
                <w:rFonts w:ascii="仿宋" w:hAnsi="仿宋" w:eastAsia="仿宋"/>
              </w:rPr>
            </w:pPr>
            <w:r>
              <w:rPr>
                <w:rFonts w:hint="eastAsia" w:ascii="仿宋" w:hAnsi="仿宋" w:eastAsia="仿宋"/>
              </w:rPr>
              <w:t>444</w:t>
            </w:r>
          </w:p>
        </w:tc>
        <w:tc>
          <w:tcPr>
            <w:tcW w:w="3200" w:type="dxa"/>
            <w:vAlign w:val="center"/>
          </w:tcPr>
          <w:p w14:paraId="3B159ACB">
            <w:pPr>
              <w:jc w:val="center"/>
              <w:rPr>
                <w:rFonts w:ascii="仿宋" w:hAnsi="仿宋" w:eastAsia="仿宋"/>
              </w:rPr>
            </w:pPr>
            <w:r>
              <w:rPr>
                <w:rFonts w:hint="eastAsia" w:ascii="仿宋" w:hAnsi="仿宋" w:eastAsia="仿宋"/>
              </w:rPr>
              <w:t>444</w:t>
            </w:r>
          </w:p>
        </w:tc>
        <w:tc>
          <w:tcPr>
            <w:tcW w:w="6563" w:type="dxa"/>
            <w:vAlign w:val="center"/>
          </w:tcPr>
          <w:p w14:paraId="4E40953D">
            <w:pPr>
              <w:jc w:val="center"/>
              <w:rPr>
                <w:sz w:val="20"/>
                <w:szCs w:val="20"/>
              </w:rPr>
            </w:pPr>
            <w:r>
              <w:rPr>
                <w:rFonts w:hint="eastAsia"/>
                <w:sz w:val="20"/>
                <w:szCs w:val="20"/>
              </w:rPr>
              <w:t>对网络商品销售者销售不能够完全恢复到初始状态的无理由退货商品，且未通过显著的方式明确标注商品实际情况的行为的处罚</w:t>
            </w:r>
          </w:p>
        </w:tc>
        <w:tc>
          <w:tcPr>
            <w:tcW w:w="2651" w:type="dxa"/>
            <w:vAlign w:val="center"/>
          </w:tcPr>
          <w:p w14:paraId="1B0BBE95">
            <w:pPr>
              <w:spacing w:line="600" w:lineRule="exact"/>
              <w:jc w:val="center"/>
              <w:rPr>
                <w:rFonts w:ascii="仿宋_GB2312"/>
              </w:rPr>
            </w:pPr>
          </w:p>
        </w:tc>
      </w:tr>
      <w:tr w14:paraId="517B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589879C">
            <w:pPr>
              <w:jc w:val="center"/>
              <w:rPr>
                <w:rFonts w:ascii="仿宋" w:hAnsi="仿宋" w:eastAsia="仿宋"/>
              </w:rPr>
            </w:pPr>
            <w:r>
              <w:rPr>
                <w:rFonts w:hint="eastAsia" w:ascii="仿宋" w:hAnsi="仿宋" w:eastAsia="仿宋"/>
              </w:rPr>
              <w:t>445</w:t>
            </w:r>
          </w:p>
        </w:tc>
        <w:tc>
          <w:tcPr>
            <w:tcW w:w="3200" w:type="dxa"/>
            <w:vAlign w:val="center"/>
          </w:tcPr>
          <w:p w14:paraId="14A32E8E">
            <w:pPr>
              <w:jc w:val="center"/>
              <w:rPr>
                <w:rFonts w:ascii="仿宋" w:hAnsi="仿宋" w:eastAsia="仿宋"/>
              </w:rPr>
            </w:pPr>
            <w:r>
              <w:rPr>
                <w:rFonts w:hint="eastAsia" w:ascii="仿宋" w:hAnsi="仿宋" w:eastAsia="仿宋"/>
              </w:rPr>
              <w:t>445</w:t>
            </w:r>
          </w:p>
        </w:tc>
        <w:tc>
          <w:tcPr>
            <w:tcW w:w="6563" w:type="dxa"/>
            <w:vAlign w:val="center"/>
          </w:tcPr>
          <w:p w14:paraId="04967276">
            <w:pPr>
              <w:jc w:val="center"/>
              <w:rPr>
                <w:sz w:val="20"/>
                <w:szCs w:val="20"/>
              </w:rPr>
            </w:pPr>
            <w:r>
              <w:rPr>
                <w:rFonts w:hint="eastAsia"/>
                <w:sz w:val="20"/>
                <w:szCs w:val="20"/>
              </w:rPr>
              <w:t>对网络交易平台提供者拒绝协助工商行政管理部门开展调查的行为的处罚</w:t>
            </w:r>
          </w:p>
        </w:tc>
        <w:tc>
          <w:tcPr>
            <w:tcW w:w="2651" w:type="dxa"/>
            <w:vAlign w:val="center"/>
          </w:tcPr>
          <w:p w14:paraId="5942DBDA">
            <w:pPr>
              <w:spacing w:line="600" w:lineRule="exact"/>
              <w:jc w:val="center"/>
              <w:rPr>
                <w:rFonts w:ascii="仿宋_GB2312"/>
              </w:rPr>
            </w:pPr>
          </w:p>
        </w:tc>
      </w:tr>
      <w:tr w14:paraId="65BD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B8D6B6C">
            <w:pPr>
              <w:jc w:val="center"/>
              <w:rPr>
                <w:rFonts w:ascii="仿宋" w:hAnsi="仿宋" w:eastAsia="仿宋"/>
              </w:rPr>
            </w:pPr>
            <w:r>
              <w:rPr>
                <w:rFonts w:hint="eastAsia" w:ascii="仿宋" w:hAnsi="仿宋" w:eastAsia="仿宋"/>
              </w:rPr>
              <w:t>446</w:t>
            </w:r>
          </w:p>
        </w:tc>
        <w:tc>
          <w:tcPr>
            <w:tcW w:w="3200" w:type="dxa"/>
            <w:vAlign w:val="center"/>
          </w:tcPr>
          <w:p w14:paraId="204A4113">
            <w:pPr>
              <w:jc w:val="center"/>
              <w:rPr>
                <w:rFonts w:ascii="仿宋" w:hAnsi="仿宋" w:eastAsia="仿宋"/>
              </w:rPr>
            </w:pPr>
            <w:r>
              <w:rPr>
                <w:rFonts w:hint="eastAsia" w:ascii="仿宋" w:hAnsi="仿宋" w:eastAsia="仿宋"/>
              </w:rPr>
              <w:t>446</w:t>
            </w:r>
          </w:p>
        </w:tc>
        <w:tc>
          <w:tcPr>
            <w:tcW w:w="6563" w:type="dxa"/>
            <w:vAlign w:val="center"/>
          </w:tcPr>
          <w:p w14:paraId="27537D92">
            <w:pPr>
              <w:jc w:val="center"/>
              <w:rPr>
                <w:sz w:val="20"/>
                <w:szCs w:val="20"/>
              </w:rPr>
            </w:pPr>
            <w:r>
              <w:rPr>
                <w:rFonts w:hint="eastAsia"/>
                <w:sz w:val="20"/>
                <w:szCs w:val="20"/>
              </w:rPr>
              <w:t>对网络商品交易及有关服务经营者未落实相关责任义务的处罚</w:t>
            </w:r>
          </w:p>
        </w:tc>
        <w:tc>
          <w:tcPr>
            <w:tcW w:w="2651" w:type="dxa"/>
            <w:vAlign w:val="center"/>
          </w:tcPr>
          <w:p w14:paraId="7BD879D9">
            <w:pPr>
              <w:spacing w:line="600" w:lineRule="exact"/>
              <w:jc w:val="center"/>
              <w:rPr>
                <w:rFonts w:ascii="仿宋_GB2312"/>
              </w:rPr>
            </w:pPr>
          </w:p>
        </w:tc>
      </w:tr>
      <w:tr w14:paraId="5DCD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C1CAF14">
            <w:pPr>
              <w:jc w:val="center"/>
              <w:rPr>
                <w:rFonts w:ascii="仿宋" w:hAnsi="仿宋" w:eastAsia="仿宋"/>
              </w:rPr>
            </w:pPr>
            <w:r>
              <w:rPr>
                <w:rFonts w:hint="eastAsia" w:ascii="仿宋" w:hAnsi="仿宋" w:eastAsia="仿宋"/>
              </w:rPr>
              <w:t>447</w:t>
            </w:r>
          </w:p>
        </w:tc>
        <w:tc>
          <w:tcPr>
            <w:tcW w:w="3200" w:type="dxa"/>
            <w:vAlign w:val="center"/>
          </w:tcPr>
          <w:p w14:paraId="2DBB72DA">
            <w:pPr>
              <w:jc w:val="center"/>
              <w:rPr>
                <w:rFonts w:ascii="仿宋" w:hAnsi="仿宋" w:eastAsia="仿宋"/>
              </w:rPr>
            </w:pPr>
            <w:r>
              <w:rPr>
                <w:rFonts w:hint="eastAsia" w:ascii="仿宋" w:hAnsi="仿宋" w:eastAsia="仿宋"/>
              </w:rPr>
              <w:t>447</w:t>
            </w:r>
          </w:p>
        </w:tc>
        <w:tc>
          <w:tcPr>
            <w:tcW w:w="6563" w:type="dxa"/>
            <w:vAlign w:val="center"/>
          </w:tcPr>
          <w:p w14:paraId="37D8A38D">
            <w:pPr>
              <w:jc w:val="center"/>
              <w:rPr>
                <w:sz w:val="20"/>
                <w:szCs w:val="20"/>
              </w:rPr>
            </w:pPr>
            <w:r>
              <w:rPr>
                <w:rFonts w:hint="eastAsia"/>
                <w:sz w:val="20"/>
                <w:szCs w:val="20"/>
              </w:rPr>
              <w:t>对网络商品交易及有关服务经营者不正当竞争行为处罚</w:t>
            </w:r>
          </w:p>
        </w:tc>
        <w:tc>
          <w:tcPr>
            <w:tcW w:w="2651" w:type="dxa"/>
            <w:vAlign w:val="center"/>
          </w:tcPr>
          <w:p w14:paraId="549E9661">
            <w:pPr>
              <w:spacing w:line="600" w:lineRule="exact"/>
              <w:jc w:val="center"/>
              <w:rPr>
                <w:rFonts w:ascii="仿宋_GB2312"/>
              </w:rPr>
            </w:pPr>
          </w:p>
        </w:tc>
      </w:tr>
      <w:tr w14:paraId="79DE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C2EF92C">
            <w:pPr>
              <w:jc w:val="center"/>
              <w:rPr>
                <w:rFonts w:ascii="仿宋" w:hAnsi="仿宋" w:eastAsia="仿宋"/>
              </w:rPr>
            </w:pPr>
            <w:r>
              <w:rPr>
                <w:rFonts w:hint="eastAsia" w:ascii="仿宋" w:hAnsi="仿宋" w:eastAsia="仿宋"/>
              </w:rPr>
              <w:t>448</w:t>
            </w:r>
          </w:p>
        </w:tc>
        <w:tc>
          <w:tcPr>
            <w:tcW w:w="3200" w:type="dxa"/>
            <w:vAlign w:val="center"/>
          </w:tcPr>
          <w:p w14:paraId="510C2710">
            <w:pPr>
              <w:jc w:val="center"/>
              <w:rPr>
                <w:rFonts w:ascii="仿宋" w:hAnsi="仿宋" w:eastAsia="仿宋"/>
              </w:rPr>
            </w:pPr>
            <w:r>
              <w:rPr>
                <w:rFonts w:hint="eastAsia" w:ascii="仿宋" w:hAnsi="仿宋" w:eastAsia="仿宋"/>
              </w:rPr>
              <w:t>448</w:t>
            </w:r>
          </w:p>
        </w:tc>
        <w:tc>
          <w:tcPr>
            <w:tcW w:w="6563" w:type="dxa"/>
            <w:vAlign w:val="center"/>
          </w:tcPr>
          <w:p w14:paraId="7EB18CB6">
            <w:pPr>
              <w:jc w:val="center"/>
              <w:rPr>
                <w:sz w:val="20"/>
                <w:szCs w:val="20"/>
              </w:rPr>
            </w:pPr>
            <w:r>
              <w:rPr>
                <w:rFonts w:hint="eastAsia"/>
                <w:sz w:val="20"/>
                <w:szCs w:val="20"/>
              </w:rPr>
              <w:t>对第三方交易平台经营者未落实相关责任义务的处罚</w:t>
            </w:r>
          </w:p>
        </w:tc>
        <w:tc>
          <w:tcPr>
            <w:tcW w:w="2651" w:type="dxa"/>
            <w:vAlign w:val="center"/>
          </w:tcPr>
          <w:p w14:paraId="12F30821">
            <w:pPr>
              <w:spacing w:line="600" w:lineRule="exact"/>
              <w:jc w:val="center"/>
              <w:rPr>
                <w:rFonts w:ascii="仿宋_GB2312"/>
              </w:rPr>
            </w:pPr>
          </w:p>
        </w:tc>
      </w:tr>
      <w:tr w14:paraId="365FC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014AEB7">
            <w:pPr>
              <w:jc w:val="center"/>
              <w:rPr>
                <w:rFonts w:ascii="仿宋" w:hAnsi="仿宋" w:eastAsia="仿宋"/>
              </w:rPr>
            </w:pPr>
            <w:r>
              <w:rPr>
                <w:rFonts w:hint="eastAsia" w:ascii="仿宋" w:hAnsi="仿宋" w:eastAsia="仿宋"/>
              </w:rPr>
              <w:t>449</w:t>
            </w:r>
          </w:p>
        </w:tc>
        <w:tc>
          <w:tcPr>
            <w:tcW w:w="3200" w:type="dxa"/>
            <w:vAlign w:val="center"/>
          </w:tcPr>
          <w:p w14:paraId="76110BBD">
            <w:pPr>
              <w:jc w:val="center"/>
              <w:rPr>
                <w:rFonts w:ascii="仿宋" w:hAnsi="仿宋" w:eastAsia="仿宋"/>
              </w:rPr>
            </w:pPr>
            <w:r>
              <w:rPr>
                <w:rFonts w:hint="eastAsia" w:ascii="仿宋" w:hAnsi="仿宋" w:eastAsia="仿宋"/>
              </w:rPr>
              <w:t>449</w:t>
            </w:r>
          </w:p>
        </w:tc>
        <w:tc>
          <w:tcPr>
            <w:tcW w:w="6563" w:type="dxa"/>
            <w:vAlign w:val="center"/>
          </w:tcPr>
          <w:p w14:paraId="6ABE0BEE">
            <w:pPr>
              <w:jc w:val="center"/>
              <w:rPr>
                <w:sz w:val="20"/>
                <w:szCs w:val="20"/>
              </w:rPr>
            </w:pPr>
            <w:r>
              <w:rPr>
                <w:rFonts w:hint="eastAsia"/>
                <w:sz w:val="20"/>
                <w:szCs w:val="20"/>
              </w:rPr>
              <w:t>对其他有关服务经营者未落实相关责任义务的处罚</w:t>
            </w:r>
          </w:p>
        </w:tc>
        <w:tc>
          <w:tcPr>
            <w:tcW w:w="2651" w:type="dxa"/>
            <w:vAlign w:val="center"/>
          </w:tcPr>
          <w:p w14:paraId="07BD35A8">
            <w:pPr>
              <w:spacing w:line="600" w:lineRule="exact"/>
              <w:jc w:val="center"/>
              <w:rPr>
                <w:rFonts w:ascii="仿宋_GB2312"/>
              </w:rPr>
            </w:pPr>
          </w:p>
        </w:tc>
      </w:tr>
      <w:tr w14:paraId="2C42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621DB6D">
            <w:pPr>
              <w:jc w:val="center"/>
              <w:rPr>
                <w:rFonts w:ascii="仿宋" w:hAnsi="仿宋" w:eastAsia="仿宋"/>
              </w:rPr>
            </w:pPr>
            <w:r>
              <w:rPr>
                <w:rFonts w:hint="eastAsia" w:ascii="仿宋" w:hAnsi="仿宋" w:eastAsia="仿宋"/>
              </w:rPr>
              <w:t>450</w:t>
            </w:r>
          </w:p>
        </w:tc>
        <w:tc>
          <w:tcPr>
            <w:tcW w:w="3200" w:type="dxa"/>
            <w:vAlign w:val="center"/>
          </w:tcPr>
          <w:p w14:paraId="3C48EFF3">
            <w:pPr>
              <w:jc w:val="center"/>
              <w:rPr>
                <w:rFonts w:ascii="仿宋" w:hAnsi="仿宋" w:eastAsia="仿宋"/>
              </w:rPr>
            </w:pPr>
            <w:r>
              <w:rPr>
                <w:rFonts w:hint="eastAsia" w:ascii="仿宋" w:hAnsi="仿宋" w:eastAsia="仿宋"/>
              </w:rPr>
              <w:t>450</w:t>
            </w:r>
          </w:p>
        </w:tc>
        <w:tc>
          <w:tcPr>
            <w:tcW w:w="6563" w:type="dxa"/>
            <w:vAlign w:val="center"/>
          </w:tcPr>
          <w:p w14:paraId="779410D3">
            <w:pPr>
              <w:jc w:val="center"/>
              <w:rPr>
                <w:sz w:val="20"/>
                <w:szCs w:val="20"/>
              </w:rPr>
            </w:pPr>
            <w:r>
              <w:rPr>
                <w:rFonts w:hint="eastAsia"/>
                <w:sz w:val="20"/>
                <w:szCs w:val="20"/>
              </w:rPr>
              <w:t xml:space="preserve">对网络集中促销组织者未对网络集中促销经营者的经营主体身份进行审查和登记等行为的处罚                                 </w:t>
            </w:r>
          </w:p>
        </w:tc>
        <w:tc>
          <w:tcPr>
            <w:tcW w:w="2651" w:type="dxa"/>
            <w:vAlign w:val="center"/>
          </w:tcPr>
          <w:p w14:paraId="2F76AE27">
            <w:pPr>
              <w:spacing w:line="600" w:lineRule="exact"/>
              <w:jc w:val="center"/>
              <w:rPr>
                <w:rFonts w:ascii="仿宋_GB2312"/>
              </w:rPr>
            </w:pPr>
          </w:p>
        </w:tc>
      </w:tr>
      <w:tr w14:paraId="4623A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B5F4E2C">
            <w:pPr>
              <w:jc w:val="center"/>
              <w:rPr>
                <w:rFonts w:ascii="仿宋" w:hAnsi="仿宋" w:eastAsia="仿宋"/>
              </w:rPr>
            </w:pPr>
            <w:r>
              <w:rPr>
                <w:rFonts w:hint="eastAsia" w:ascii="仿宋" w:hAnsi="仿宋" w:eastAsia="仿宋"/>
              </w:rPr>
              <w:t>451</w:t>
            </w:r>
          </w:p>
        </w:tc>
        <w:tc>
          <w:tcPr>
            <w:tcW w:w="3200" w:type="dxa"/>
            <w:vAlign w:val="center"/>
          </w:tcPr>
          <w:p w14:paraId="5C2AAF0C">
            <w:pPr>
              <w:jc w:val="center"/>
              <w:rPr>
                <w:rFonts w:ascii="仿宋" w:hAnsi="仿宋" w:eastAsia="仿宋"/>
              </w:rPr>
            </w:pPr>
            <w:r>
              <w:rPr>
                <w:rFonts w:hint="eastAsia" w:ascii="仿宋" w:hAnsi="仿宋" w:eastAsia="仿宋"/>
              </w:rPr>
              <w:t>451</w:t>
            </w:r>
          </w:p>
        </w:tc>
        <w:tc>
          <w:tcPr>
            <w:tcW w:w="6563" w:type="dxa"/>
            <w:vAlign w:val="center"/>
          </w:tcPr>
          <w:p w14:paraId="56AF0916">
            <w:pPr>
              <w:jc w:val="center"/>
              <w:rPr>
                <w:sz w:val="20"/>
                <w:szCs w:val="20"/>
              </w:rPr>
            </w:pPr>
            <w:r>
              <w:rPr>
                <w:rFonts w:hint="eastAsia"/>
                <w:sz w:val="20"/>
                <w:szCs w:val="20"/>
              </w:rPr>
              <w:t>对网络集中促销组织者采用格式条款排除或者限制消费者权利、减轻或者免除经营者责任、加重消费者责任等对消费者不公平、不合理 规定的处罚。</w:t>
            </w:r>
          </w:p>
        </w:tc>
        <w:tc>
          <w:tcPr>
            <w:tcW w:w="2651" w:type="dxa"/>
            <w:vAlign w:val="center"/>
          </w:tcPr>
          <w:p w14:paraId="3851D8C4">
            <w:pPr>
              <w:spacing w:line="600" w:lineRule="exact"/>
              <w:jc w:val="center"/>
              <w:rPr>
                <w:rFonts w:ascii="仿宋_GB2312"/>
              </w:rPr>
            </w:pPr>
          </w:p>
        </w:tc>
      </w:tr>
      <w:tr w14:paraId="4128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1505FAE">
            <w:pPr>
              <w:jc w:val="center"/>
              <w:rPr>
                <w:rFonts w:ascii="仿宋" w:hAnsi="仿宋" w:eastAsia="仿宋"/>
              </w:rPr>
            </w:pPr>
            <w:r>
              <w:rPr>
                <w:rFonts w:hint="eastAsia" w:ascii="仿宋" w:hAnsi="仿宋" w:eastAsia="仿宋"/>
              </w:rPr>
              <w:t>452</w:t>
            </w:r>
          </w:p>
        </w:tc>
        <w:tc>
          <w:tcPr>
            <w:tcW w:w="3200" w:type="dxa"/>
            <w:vAlign w:val="center"/>
          </w:tcPr>
          <w:p w14:paraId="05B30194">
            <w:pPr>
              <w:jc w:val="center"/>
              <w:rPr>
                <w:rFonts w:ascii="仿宋" w:hAnsi="仿宋" w:eastAsia="仿宋"/>
              </w:rPr>
            </w:pPr>
            <w:r>
              <w:rPr>
                <w:rFonts w:hint="eastAsia" w:ascii="仿宋" w:hAnsi="仿宋" w:eastAsia="仿宋"/>
              </w:rPr>
              <w:t>452</w:t>
            </w:r>
          </w:p>
        </w:tc>
        <w:tc>
          <w:tcPr>
            <w:tcW w:w="6563" w:type="dxa"/>
            <w:vAlign w:val="center"/>
          </w:tcPr>
          <w:p w14:paraId="0B7C770D">
            <w:pPr>
              <w:jc w:val="center"/>
              <w:rPr>
                <w:sz w:val="20"/>
                <w:szCs w:val="20"/>
              </w:rPr>
            </w:pPr>
            <w:r>
              <w:rPr>
                <w:rFonts w:hint="eastAsia"/>
                <w:sz w:val="20"/>
                <w:szCs w:val="20"/>
              </w:rPr>
              <w:t>对网络集中促销组织者未依据可以查验的统计结果公布网络集中促销的成交量、成交额，对成交量、成交额进行虚假宣传，直接或者间接为网络集中促销经营者虚构交易、成交量或者虚假用户评价的处罚</w:t>
            </w:r>
          </w:p>
        </w:tc>
        <w:tc>
          <w:tcPr>
            <w:tcW w:w="2651" w:type="dxa"/>
            <w:vAlign w:val="center"/>
          </w:tcPr>
          <w:p w14:paraId="268DDA79">
            <w:pPr>
              <w:spacing w:line="600" w:lineRule="exact"/>
              <w:jc w:val="center"/>
              <w:rPr>
                <w:rFonts w:ascii="仿宋_GB2312"/>
              </w:rPr>
            </w:pPr>
          </w:p>
        </w:tc>
      </w:tr>
      <w:tr w14:paraId="0844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A315971">
            <w:pPr>
              <w:jc w:val="center"/>
              <w:rPr>
                <w:rFonts w:ascii="仿宋" w:hAnsi="仿宋" w:eastAsia="仿宋"/>
              </w:rPr>
            </w:pPr>
            <w:r>
              <w:rPr>
                <w:rFonts w:hint="eastAsia" w:ascii="仿宋" w:hAnsi="仿宋" w:eastAsia="仿宋"/>
              </w:rPr>
              <w:t>453</w:t>
            </w:r>
          </w:p>
        </w:tc>
        <w:tc>
          <w:tcPr>
            <w:tcW w:w="3200" w:type="dxa"/>
            <w:vAlign w:val="center"/>
          </w:tcPr>
          <w:p w14:paraId="6A0D26EC">
            <w:pPr>
              <w:jc w:val="center"/>
              <w:rPr>
                <w:rFonts w:ascii="仿宋" w:hAnsi="仿宋" w:eastAsia="仿宋"/>
              </w:rPr>
            </w:pPr>
            <w:r>
              <w:rPr>
                <w:rFonts w:hint="eastAsia" w:ascii="仿宋" w:hAnsi="仿宋" w:eastAsia="仿宋"/>
              </w:rPr>
              <w:t>453</w:t>
            </w:r>
          </w:p>
        </w:tc>
        <w:tc>
          <w:tcPr>
            <w:tcW w:w="6563" w:type="dxa"/>
            <w:vAlign w:val="center"/>
          </w:tcPr>
          <w:p w14:paraId="054A872C">
            <w:pPr>
              <w:jc w:val="center"/>
              <w:rPr>
                <w:sz w:val="20"/>
                <w:szCs w:val="20"/>
              </w:rPr>
            </w:pPr>
            <w:r>
              <w:rPr>
                <w:rFonts w:hint="eastAsia"/>
                <w:sz w:val="20"/>
                <w:szCs w:val="20"/>
              </w:rPr>
              <w:t>对网络集中促销组织者违法限制、排斥平台内的网络集中促销经营者参加其他第三方交易平台组织的促销活动的处罚</w:t>
            </w:r>
          </w:p>
        </w:tc>
        <w:tc>
          <w:tcPr>
            <w:tcW w:w="2651" w:type="dxa"/>
            <w:vAlign w:val="center"/>
          </w:tcPr>
          <w:p w14:paraId="6C60A2E0">
            <w:pPr>
              <w:spacing w:line="600" w:lineRule="exact"/>
              <w:jc w:val="center"/>
              <w:rPr>
                <w:rFonts w:ascii="仿宋_GB2312"/>
              </w:rPr>
            </w:pPr>
          </w:p>
        </w:tc>
      </w:tr>
      <w:tr w14:paraId="03959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2586A25">
            <w:pPr>
              <w:jc w:val="center"/>
              <w:rPr>
                <w:rFonts w:ascii="仿宋" w:hAnsi="仿宋" w:eastAsia="仿宋"/>
              </w:rPr>
            </w:pPr>
            <w:r>
              <w:rPr>
                <w:rFonts w:hint="eastAsia" w:ascii="仿宋" w:hAnsi="仿宋" w:eastAsia="仿宋"/>
              </w:rPr>
              <w:t>454</w:t>
            </w:r>
          </w:p>
        </w:tc>
        <w:tc>
          <w:tcPr>
            <w:tcW w:w="3200" w:type="dxa"/>
            <w:vAlign w:val="center"/>
          </w:tcPr>
          <w:p w14:paraId="709B7BB1">
            <w:pPr>
              <w:jc w:val="center"/>
              <w:rPr>
                <w:rFonts w:ascii="仿宋" w:hAnsi="仿宋" w:eastAsia="仿宋"/>
              </w:rPr>
            </w:pPr>
            <w:r>
              <w:rPr>
                <w:rFonts w:hint="eastAsia" w:ascii="仿宋" w:hAnsi="仿宋" w:eastAsia="仿宋"/>
              </w:rPr>
              <w:t>454</w:t>
            </w:r>
          </w:p>
        </w:tc>
        <w:tc>
          <w:tcPr>
            <w:tcW w:w="6563" w:type="dxa"/>
            <w:vAlign w:val="center"/>
          </w:tcPr>
          <w:p w14:paraId="390D1EC9">
            <w:pPr>
              <w:jc w:val="center"/>
              <w:rPr>
                <w:sz w:val="20"/>
                <w:szCs w:val="20"/>
              </w:rPr>
            </w:pPr>
            <w:r>
              <w:rPr>
                <w:rFonts w:hint="eastAsia"/>
                <w:sz w:val="20"/>
                <w:szCs w:val="20"/>
              </w:rPr>
              <w:t>对网络集中促销经营者的广告不真实、准确，含有虚假内容，欺骗和误导消费者的以及未将附加条件在促销广告页面上一并清晰完整表述的处罚</w:t>
            </w:r>
          </w:p>
        </w:tc>
        <w:tc>
          <w:tcPr>
            <w:tcW w:w="2651" w:type="dxa"/>
            <w:vAlign w:val="center"/>
          </w:tcPr>
          <w:p w14:paraId="5D922F9E">
            <w:pPr>
              <w:spacing w:line="600" w:lineRule="exact"/>
              <w:jc w:val="center"/>
              <w:rPr>
                <w:rFonts w:ascii="仿宋_GB2312"/>
              </w:rPr>
            </w:pPr>
          </w:p>
        </w:tc>
      </w:tr>
      <w:tr w14:paraId="049A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4C2359C">
            <w:pPr>
              <w:jc w:val="center"/>
              <w:rPr>
                <w:rFonts w:ascii="仿宋" w:hAnsi="仿宋" w:eastAsia="仿宋"/>
              </w:rPr>
            </w:pPr>
            <w:r>
              <w:rPr>
                <w:rFonts w:hint="eastAsia" w:ascii="仿宋" w:hAnsi="仿宋" w:eastAsia="仿宋"/>
              </w:rPr>
              <w:t>455</w:t>
            </w:r>
          </w:p>
        </w:tc>
        <w:tc>
          <w:tcPr>
            <w:tcW w:w="3200" w:type="dxa"/>
            <w:vAlign w:val="center"/>
          </w:tcPr>
          <w:p w14:paraId="2AE43C4A">
            <w:pPr>
              <w:jc w:val="center"/>
              <w:rPr>
                <w:rFonts w:ascii="仿宋" w:hAnsi="仿宋" w:eastAsia="仿宋"/>
              </w:rPr>
            </w:pPr>
            <w:r>
              <w:rPr>
                <w:rFonts w:hint="eastAsia" w:ascii="仿宋" w:hAnsi="仿宋" w:eastAsia="仿宋"/>
              </w:rPr>
              <w:t>455</w:t>
            </w:r>
          </w:p>
        </w:tc>
        <w:tc>
          <w:tcPr>
            <w:tcW w:w="6563" w:type="dxa"/>
            <w:vAlign w:val="center"/>
          </w:tcPr>
          <w:p w14:paraId="60FAD359">
            <w:pPr>
              <w:jc w:val="center"/>
              <w:rPr>
                <w:sz w:val="20"/>
                <w:szCs w:val="20"/>
              </w:rPr>
            </w:pPr>
            <w:r>
              <w:rPr>
                <w:rFonts w:hint="eastAsia"/>
                <w:sz w:val="20"/>
                <w:szCs w:val="20"/>
              </w:rPr>
              <w:t>对网络集中促销经营者采用不正当手段进行促销活动的处罚</w:t>
            </w:r>
          </w:p>
        </w:tc>
        <w:tc>
          <w:tcPr>
            <w:tcW w:w="2651" w:type="dxa"/>
            <w:vAlign w:val="center"/>
          </w:tcPr>
          <w:p w14:paraId="6960664C">
            <w:pPr>
              <w:spacing w:line="600" w:lineRule="exact"/>
              <w:jc w:val="center"/>
              <w:rPr>
                <w:rFonts w:ascii="仿宋_GB2312"/>
              </w:rPr>
            </w:pPr>
          </w:p>
        </w:tc>
      </w:tr>
      <w:tr w14:paraId="3D2E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9970242">
            <w:pPr>
              <w:jc w:val="center"/>
              <w:rPr>
                <w:rFonts w:ascii="仿宋" w:hAnsi="仿宋" w:eastAsia="仿宋"/>
              </w:rPr>
            </w:pPr>
            <w:r>
              <w:rPr>
                <w:rFonts w:hint="eastAsia" w:ascii="仿宋" w:hAnsi="仿宋" w:eastAsia="仿宋"/>
              </w:rPr>
              <w:t>456</w:t>
            </w:r>
          </w:p>
        </w:tc>
        <w:tc>
          <w:tcPr>
            <w:tcW w:w="3200" w:type="dxa"/>
            <w:vAlign w:val="center"/>
          </w:tcPr>
          <w:p w14:paraId="1C4D423F">
            <w:pPr>
              <w:jc w:val="center"/>
              <w:rPr>
                <w:rFonts w:ascii="仿宋" w:hAnsi="仿宋" w:eastAsia="仿宋"/>
              </w:rPr>
            </w:pPr>
            <w:r>
              <w:rPr>
                <w:rFonts w:hint="eastAsia" w:ascii="仿宋" w:hAnsi="仿宋" w:eastAsia="仿宋"/>
              </w:rPr>
              <w:t>456</w:t>
            </w:r>
          </w:p>
        </w:tc>
        <w:tc>
          <w:tcPr>
            <w:tcW w:w="6563" w:type="dxa"/>
            <w:vAlign w:val="center"/>
          </w:tcPr>
          <w:p w14:paraId="0C8677F7">
            <w:pPr>
              <w:jc w:val="center"/>
              <w:rPr>
                <w:sz w:val="20"/>
                <w:szCs w:val="20"/>
              </w:rPr>
            </w:pPr>
            <w:r>
              <w:rPr>
                <w:rFonts w:hint="eastAsia"/>
                <w:sz w:val="20"/>
                <w:szCs w:val="20"/>
              </w:rPr>
              <w:t>对网络集中促销经营者在促销活动中销售、附赠的商品不符合《产品质量法》的规定，销售、附赠国家明令禁止销售的商品，因促销降低商品质量的处罚</w:t>
            </w:r>
          </w:p>
        </w:tc>
        <w:tc>
          <w:tcPr>
            <w:tcW w:w="2651" w:type="dxa"/>
            <w:vAlign w:val="center"/>
          </w:tcPr>
          <w:p w14:paraId="06B4D9C0">
            <w:pPr>
              <w:spacing w:line="600" w:lineRule="exact"/>
              <w:jc w:val="center"/>
              <w:rPr>
                <w:rFonts w:ascii="仿宋_GB2312"/>
              </w:rPr>
            </w:pPr>
          </w:p>
        </w:tc>
      </w:tr>
      <w:tr w14:paraId="1EF9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7F3C554">
            <w:pPr>
              <w:jc w:val="center"/>
              <w:rPr>
                <w:rFonts w:ascii="仿宋" w:hAnsi="仿宋" w:eastAsia="仿宋"/>
              </w:rPr>
            </w:pPr>
            <w:r>
              <w:rPr>
                <w:rFonts w:hint="eastAsia" w:ascii="仿宋" w:hAnsi="仿宋" w:eastAsia="仿宋"/>
              </w:rPr>
              <w:t>457</w:t>
            </w:r>
          </w:p>
        </w:tc>
        <w:tc>
          <w:tcPr>
            <w:tcW w:w="3200" w:type="dxa"/>
            <w:vAlign w:val="center"/>
          </w:tcPr>
          <w:p w14:paraId="748EB8F3">
            <w:pPr>
              <w:jc w:val="center"/>
              <w:rPr>
                <w:rFonts w:ascii="仿宋" w:hAnsi="仿宋" w:eastAsia="仿宋"/>
              </w:rPr>
            </w:pPr>
            <w:r>
              <w:rPr>
                <w:rFonts w:hint="eastAsia" w:ascii="仿宋" w:hAnsi="仿宋" w:eastAsia="仿宋"/>
              </w:rPr>
              <w:t>457</w:t>
            </w:r>
          </w:p>
        </w:tc>
        <w:tc>
          <w:tcPr>
            <w:tcW w:w="6563" w:type="dxa"/>
            <w:vAlign w:val="center"/>
          </w:tcPr>
          <w:p w14:paraId="26E01F1A">
            <w:pPr>
              <w:jc w:val="center"/>
              <w:rPr>
                <w:sz w:val="20"/>
                <w:szCs w:val="20"/>
              </w:rPr>
            </w:pPr>
            <w:r>
              <w:rPr>
                <w:rFonts w:hint="eastAsia"/>
                <w:sz w:val="20"/>
                <w:szCs w:val="20"/>
              </w:rPr>
              <w:t>对网络集中促销经营者在促销活动中开展违法有奖促销的处罚</w:t>
            </w:r>
          </w:p>
        </w:tc>
        <w:tc>
          <w:tcPr>
            <w:tcW w:w="2651" w:type="dxa"/>
            <w:vAlign w:val="center"/>
          </w:tcPr>
          <w:p w14:paraId="6654D169">
            <w:pPr>
              <w:spacing w:line="600" w:lineRule="exact"/>
              <w:jc w:val="center"/>
              <w:rPr>
                <w:rFonts w:ascii="仿宋_GB2312"/>
              </w:rPr>
            </w:pPr>
          </w:p>
        </w:tc>
      </w:tr>
      <w:tr w14:paraId="2377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8B0A0A6">
            <w:pPr>
              <w:jc w:val="center"/>
              <w:rPr>
                <w:rFonts w:ascii="仿宋" w:hAnsi="仿宋" w:eastAsia="仿宋"/>
              </w:rPr>
            </w:pPr>
            <w:r>
              <w:rPr>
                <w:rFonts w:hint="eastAsia" w:ascii="仿宋" w:hAnsi="仿宋" w:eastAsia="仿宋"/>
              </w:rPr>
              <w:t>458</w:t>
            </w:r>
          </w:p>
        </w:tc>
        <w:tc>
          <w:tcPr>
            <w:tcW w:w="3200" w:type="dxa"/>
            <w:vAlign w:val="center"/>
          </w:tcPr>
          <w:p w14:paraId="56D111A6">
            <w:pPr>
              <w:jc w:val="center"/>
              <w:rPr>
                <w:rFonts w:ascii="仿宋" w:hAnsi="仿宋" w:eastAsia="仿宋"/>
              </w:rPr>
            </w:pPr>
            <w:r>
              <w:rPr>
                <w:rFonts w:hint="eastAsia" w:ascii="仿宋" w:hAnsi="仿宋" w:eastAsia="仿宋"/>
              </w:rPr>
              <w:t>458</w:t>
            </w:r>
          </w:p>
        </w:tc>
        <w:tc>
          <w:tcPr>
            <w:tcW w:w="6563" w:type="dxa"/>
            <w:vAlign w:val="center"/>
          </w:tcPr>
          <w:p w14:paraId="41958E16">
            <w:pPr>
              <w:jc w:val="center"/>
              <w:rPr>
                <w:sz w:val="20"/>
                <w:szCs w:val="20"/>
              </w:rPr>
            </w:pPr>
            <w:r>
              <w:rPr>
                <w:rFonts w:hint="eastAsia"/>
                <w:sz w:val="20"/>
                <w:szCs w:val="20"/>
              </w:rPr>
              <w:t>对食品生产经营者未按要求公示特殊食品相关信息的处罚</w:t>
            </w:r>
          </w:p>
        </w:tc>
        <w:tc>
          <w:tcPr>
            <w:tcW w:w="2651" w:type="dxa"/>
            <w:vAlign w:val="center"/>
          </w:tcPr>
          <w:p w14:paraId="0CA6A1E5">
            <w:pPr>
              <w:spacing w:line="600" w:lineRule="exact"/>
              <w:jc w:val="center"/>
              <w:rPr>
                <w:rFonts w:ascii="仿宋_GB2312"/>
              </w:rPr>
            </w:pPr>
          </w:p>
        </w:tc>
      </w:tr>
      <w:tr w14:paraId="4B09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541F91C">
            <w:pPr>
              <w:jc w:val="center"/>
              <w:rPr>
                <w:rFonts w:ascii="仿宋" w:hAnsi="仿宋" w:eastAsia="仿宋"/>
              </w:rPr>
            </w:pPr>
            <w:r>
              <w:rPr>
                <w:rFonts w:hint="eastAsia" w:ascii="仿宋" w:hAnsi="仿宋" w:eastAsia="仿宋"/>
              </w:rPr>
              <w:t>459</w:t>
            </w:r>
          </w:p>
        </w:tc>
        <w:tc>
          <w:tcPr>
            <w:tcW w:w="3200" w:type="dxa"/>
            <w:vAlign w:val="center"/>
          </w:tcPr>
          <w:p w14:paraId="0319F202">
            <w:pPr>
              <w:jc w:val="center"/>
              <w:rPr>
                <w:rFonts w:ascii="仿宋" w:hAnsi="仿宋" w:eastAsia="仿宋"/>
              </w:rPr>
            </w:pPr>
            <w:r>
              <w:rPr>
                <w:rFonts w:hint="eastAsia" w:ascii="仿宋" w:hAnsi="仿宋" w:eastAsia="仿宋"/>
              </w:rPr>
              <w:t>459</w:t>
            </w:r>
          </w:p>
        </w:tc>
        <w:tc>
          <w:tcPr>
            <w:tcW w:w="6563" w:type="dxa"/>
            <w:vAlign w:val="center"/>
          </w:tcPr>
          <w:p w14:paraId="32DC7195">
            <w:pPr>
              <w:jc w:val="center"/>
              <w:rPr>
                <w:sz w:val="20"/>
                <w:szCs w:val="20"/>
              </w:rPr>
            </w:pPr>
            <w:r>
              <w:rPr>
                <w:rFonts w:hint="eastAsia"/>
                <w:sz w:val="20"/>
                <w:szCs w:val="20"/>
              </w:rPr>
              <w:t>对食品生产经营者通过网络销售特定全营养配方食品的处罚</w:t>
            </w:r>
          </w:p>
        </w:tc>
        <w:tc>
          <w:tcPr>
            <w:tcW w:w="2651" w:type="dxa"/>
            <w:vAlign w:val="center"/>
          </w:tcPr>
          <w:p w14:paraId="08894C02">
            <w:pPr>
              <w:spacing w:line="600" w:lineRule="exact"/>
              <w:jc w:val="center"/>
              <w:rPr>
                <w:rFonts w:ascii="仿宋_GB2312"/>
              </w:rPr>
            </w:pPr>
          </w:p>
        </w:tc>
      </w:tr>
      <w:tr w14:paraId="4CF6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C0F6DBC">
            <w:pPr>
              <w:jc w:val="center"/>
              <w:rPr>
                <w:rFonts w:ascii="仿宋" w:hAnsi="仿宋" w:eastAsia="仿宋"/>
              </w:rPr>
            </w:pPr>
            <w:r>
              <w:rPr>
                <w:rFonts w:hint="eastAsia" w:ascii="仿宋" w:hAnsi="仿宋" w:eastAsia="仿宋"/>
              </w:rPr>
              <w:t>460</w:t>
            </w:r>
          </w:p>
        </w:tc>
        <w:tc>
          <w:tcPr>
            <w:tcW w:w="3200" w:type="dxa"/>
            <w:vAlign w:val="center"/>
          </w:tcPr>
          <w:p w14:paraId="126DAD8D">
            <w:pPr>
              <w:jc w:val="center"/>
              <w:rPr>
                <w:rFonts w:ascii="仿宋" w:hAnsi="仿宋" w:eastAsia="仿宋"/>
              </w:rPr>
            </w:pPr>
            <w:r>
              <w:rPr>
                <w:rFonts w:hint="eastAsia" w:ascii="仿宋" w:hAnsi="仿宋" w:eastAsia="仿宋"/>
              </w:rPr>
              <w:t>460</w:t>
            </w:r>
          </w:p>
        </w:tc>
        <w:tc>
          <w:tcPr>
            <w:tcW w:w="6563" w:type="dxa"/>
            <w:vAlign w:val="center"/>
          </w:tcPr>
          <w:p w14:paraId="526FEC76">
            <w:pPr>
              <w:jc w:val="center"/>
              <w:rPr>
                <w:sz w:val="20"/>
                <w:szCs w:val="20"/>
              </w:rPr>
            </w:pPr>
            <w:r>
              <w:rPr>
                <w:rFonts w:hint="eastAsia"/>
                <w:sz w:val="20"/>
                <w:szCs w:val="20"/>
              </w:rPr>
              <w:t>对网络食品交易第三方平台提供者和通过自建网站交易的食品生产经营者未履行相应备案义务的处罚</w:t>
            </w:r>
          </w:p>
        </w:tc>
        <w:tc>
          <w:tcPr>
            <w:tcW w:w="2651" w:type="dxa"/>
            <w:vAlign w:val="center"/>
          </w:tcPr>
          <w:p w14:paraId="11D69869">
            <w:pPr>
              <w:spacing w:line="600" w:lineRule="exact"/>
              <w:jc w:val="center"/>
              <w:rPr>
                <w:rFonts w:ascii="仿宋_GB2312"/>
              </w:rPr>
            </w:pPr>
          </w:p>
        </w:tc>
      </w:tr>
      <w:tr w14:paraId="4BB9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88835E3">
            <w:pPr>
              <w:jc w:val="center"/>
              <w:rPr>
                <w:rFonts w:ascii="仿宋" w:hAnsi="仿宋" w:eastAsia="仿宋"/>
              </w:rPr>
            </w:pPr>
            <w:r>
              <w:rPr>
                <w:rFonts w:hint="eastAsia" w:ascii="仿宋" w:hAnsi="仿宋" w:eastAsia="仿宋"/>
              </w:rPr>
              <w:t>461</w:t>
            </w:r>
          </w:p>
        </w:tc>
        <w:tc>
          <w:tcPr>
            <w:tcW w:w="3200" w:type="dxa"/>
            <w:vAlign w:val="center"/>
          </w:tcPr>
          <w:p w14:paraId="1322CB9E">
            <w:pPr>
              <w:jc w:val="center"/>
              <w:rPr>
                <w:rFonts w:ascii="仿宋" w:hAnsi="仿宋" w:eastAsia="仿宋"/>
              </w:rPr>
            </w:pPr>
            <w:r>
              <w:rPr>
                <w:rFonts w:hint="eastAsia" w:ascii="仿宋" w:hAnsi="仿宋" w:eastAsia="仿宋"/>
              </w:rPr>
              <w:t>461</w:t>
            </w:r>
          </w:p>
        </w:tc>
        <w:tc>
          <w:tcPr>
            <w:tcW w:w="6563" w:type="dxa"/>
            <w:vAlign w:val="center"/>
          </w:tcPr>
          <w:p w14:paraId="65B734F5">
            <w:pPr>
              <w:jc w:val="center"/>
              <w:rPr>
                <w:sz w:val="20"/>
                <w:szCs w:val="20"/>
              </w:rPr>
            </w:pPr>
            <w:r>
              <w:rPr>
                <w:rFonts w:hint="eastAsia"/>
                <w:sz w:val="20"/>
                <w:szCs w:val="20"/>
              </w:rPr>
              <w:t>对网络食品交易第三方平台提供者和通过自建网站交易的食品生产经营者不具备数据备份、故障恢复等技术条件，不能保障网络食品交易数据和资料的可靠性与安全性的处罚</w:t>
            </w:r>
          </w:p>
        </w:tc>
        <w:tc>
          <w:tcPr>
            <w:tcW w:w="2651" w:type="dxa"/>
            <w:vAlign w:val="center"/>
          </w:tcPr>
          <w:p w14:paraId="16ACDFB1">
            <w:pPr>
              <w:spacing w:line="600" w:lineRule="exact"/>
              <w:jc w:val="center"/>
              <w:rPr>
                <w:rFonts w:ascii="仿宋_GB2312"/>
              </w:rPr>
            </w:pPr>
          </w:p>
        </w:tc>
      </w:tr>
      <w:tr w14:paraId="3EE7B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6F941C6">
            <w:pPr>
              <w:jc w:val="center"/>
              <w:rPr>
                <w:rFonts w:ascii="仿宋" w:hAnsi="仿宋" w:eastAsia="仿宋"/>
              </w:rPr>
            </w:pPr>
            <w:r>
              <w:rPr>
                <w:rFonts w:hint="eastAsia" w:ascii="仿宋" w:hAnsi="仿宋" w:eastAsia="仿宋"/>
              </w:rPr>
              <w:t>462</w:t>
            </w:r>
          </w:p>
        </w:tc>
        <w:tc>
          <w:tcPr>
            <w:tcW w:w="3200" w:type="dxa"/>
            <w:vAlign w:val="center"/>
          </w:tcPr>
          <w:p w14:paraId="5827AFDC">
            <w:pPr>
              <w:jc w:val="center"/>
              <w:rPr>
                <w:rFonts w:ascii="仿宋" w:hAnsi="仿宋" w:eastAsia="仿宋"/>
              </w:rPr>
            </w:pPr>
            <w:r>
              <w:rPr>
                <w:rFonts w:hint="eastAsia" w:ascii="仿宋" w:hAnsi="仿宋" w:eastAsia="仿宋"/>
              </w:rPr>
              <w:t>462</w:t>
            </w:r>
          </w:p>
        </w:tc>
        <w:tc>
          <w:tcPr>
            <w:tcW w:w="6563" w:type="dxa"/>
            <w:vAlign w:val="center"/>
          </w:tcPr>
          <w:p w14:paraId="0B532161">
            <w:pPr>
              <w:jc w:val="center"/>
              <w:rPr>
                <w:sz w:val="20"/>
                <w:szCs w:val="20"/>
              </w:rPr>
            </w:pPr>
            <w:r>
              <w:rPr>
                <w:rFonts w:hint="eastAsia"/>
                <w:sz w:val="20"/>
                <w:szCs w:val="20"/>
              </w:rPr>
              <w:t>对网络食品交易第三方平台提供者未按要求建立入网食品生产经营者审查登记、食品安全自查、食品安全违法行为制止及报告、严重违法行为平台服务停止、食品安全投诉举报处理等制度的或者未公开以上制度的处罚</w:t>
            </w:r>
          </w:p>
        </w:tc>
        <w:tc>
          <w:tcPr>
            <w:tcW w:w="2651" w:type="dxa"/>
            <w:vAlign w:val="center"/>
          </w:tcPr>
          <w:p w14:paraId="50AB0C74">
            <w:pPr>
              <w:spacing w:line="600" w:lineRule="exact"/>
              <w:jc w:val="center"/>
              <w:rPr>
                <w:rFonts w:ascii="仿宋_GB2312"/>
              </w:rPr>
            </w:pPr>
          </w:p>
        </w:tc>
      </w:tr>
      <w:tr w14:paraId="7B22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8027F53">
            <w:pPr>
              <w:jc w:val="center"/>
              <w:rPr>
                <w:rFonts w:ascii="仿宋" w:hAnsi="仿宋" w:eastAsia="仿宋"/>
              </w:rPr>
            </w:pPr>
            <w:r>
              <w:rPr>
                <w:rFonts w:hint="eastAsia" w:ascii="仿宋" w:hAnsi="仿宋" w:eastAsia="仿宋"/>
              </w:rPr>
              <w:t>463</w:t>
            </w:r>
          </w:p>
        </w:tc>
        <w:tc>
          <w:tcPr>
            <w:tcW w:w="3200" w:type="dxa"/>
            <w:vAlign w:val="center"/>
          </w:tcPr>
          <w:p w14:paraId="20C3A567">
            <w:pPr>
              <w:jc w:val="center"/>
              <w:rPr>
                <w:rFonts w:ascii="仿宋" w:hAnsi="仿宋" w:eastAsia="仿宋"/>
              </w:rPr>
            </w:pPr>
            <w:r>
              <w:rPr>
                <w:rFonts w:hint="eastAsia" w:ascii="仿宋" w:hAnsi="仿宋" w:eastAsia="仿宋"/>
              </w:rPr>
              <w:t>463</w:t>
            </w:r>
          </w:p>
        </w:tc>
        <w:tc>
          <w:tcPr>
            <w:tcW w:w="6563" w:type="dxa"/>
            <w:vAlign w:val="center"/>
          </w:tcPr>
          <w:p w14:paraId="70166B4E">
            <w:pPr>
              <w:jc w:val="center"/>
              <w:rPr>
                <w:sz w:val="20"/>
                <w:szCs w:val="20"/>
              </w:rPr>
            </w:pPr>
            <w:r>
              <w:rPr>
                <w:rFonts w:hint="eastAsia"/>
                <w:sz w:val="20"/>
                <w:szCs w:val="20"/>
              </w:rPr>
              <w:t>对网络食品交易第三方平台提供者未对入网食品生产经营者的相关材料及信息进行审查登记、如实记录并更新的处罚</w:t>
            </w:r>
          </w:p>
        </w:tc>
        <w:tc>
          <w:tcPr>
            <w:tcW w:w="2651" w:type="dxa"/>
            <w:vAlign w:val="center"/>
          </w:tcPr>
          <w:p w14:paraId="0FF6148B">
            <w:pPr>
              <w:spacing w:line="600" w:lineRule="exact"/>
              <w:jc w:val="center"/>
              <w:rPr>
                <w:rFonts w:ascii="仿宋_GB2312"/>
              </w:rPr>
            </w:pPr>
          </w:p>
        </w:tc>
      </w:tr>
      <w:tr w14:paraId="3C26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4A161A8">
            <w:pPr>
              <w:jc w:val="center"/>
              <w:rPr>
                <w:rFonts w:ascii="仿宋" w:hAnsi="仿宋" w:eastAsia="仿宋"/>
              </w:rPr>
            </w:pPr>
            <w:r>
              <w:rPr>
                <w:rFonts w:hint="eastAsia" w:ascii="仿宋" w:hAnsi="仿宋" w:eastAsia="仿宋"/>
              </w:rPr>
              <w:t>464</w:t>
            </w:r>
          </w:p>
        </w:tc>
        <w:tc>
          <w:tcPr>
            <w:tcW w:w="3200" w:type="dxa"/>
            <w:vAlign w:val="center"/>
          </w:tcPr>
          <w:p w14:paraId="21EE5F18">
            <w:pPr>
              <w:jc w:val="center"/>
              <w:rPr>
                <w:rFonts w:ascii="仿宋" w:hAnsi="仿宋" w:eastAsia="仿宋"/>
              </w:rPr>
            </w:pPr>
            <w:r>
              <w:rPr>
                <w:rFonts w:hint="eastAsia" w:ascii="仿宋" w:hAnsi="仿宋" w:eastAsia="仿宋"/>
              </w:rPr>
              <w:t>464</w:t>
            </w:r>
          </w:p>
        </w:tc>
        <w:tc>
          <w:tcPr>
            <w:tcW w:w="6563" w:type="dxa"/>
            <w:vAlign w:val="center"/>
          </w:tcPr>
          <w:p w14:paraId="02ECCC0C">
            <w:pPr>
              <w:jc w:val="center"/>
              <w:rPr>
                <w:sz w:val="20"/>
                <w:szCs w:val="20"/>
              </w:rPr>
            </w:pPr>
            <w:r>
              <w:rPr>
                <w:rFonts w:hint="eastAsia"/>
                <w:sz w:val="20"/>
                <w:szCs w:val="20"/>
              </w:rPr>
              <w:t>对网络食品交易第三方平台提供者未建立入网食品生产经营者档案、记录入网食品生产经营者相关信息的处罚</w:t>
            </w:r>
          </w:p>
        </w:tc>
        <w:tc>
          <w:tcPr>
            <w:tcW w:w="2651" w:type="dxa"/>
            <w:vAlign w:val="center"/>
          </w:tcPr>
          <w:p w14:paraId="364B10A7">
            <w:pPr>
              <w:spacing w:line="600" w:lineRule="exact"/>
              <w:jc w:val="center"/>
              <w:rPr>
                <w:rFonts w:ascii="仿宋_GB2312"/>
              </w:rPr>
            </w:pPr>
          </w:p>
        </w:tc>
      </w:tr>
      <w:tr w14:paraId="2C55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2D31F5E">
            <w:pPr>
              <w:jc w:val="center"/>
              <w:rPr>
                <w:rFonts w:ascii="仿宋" w:hAnsi="仿宋" w:eastAsia="仿宋"/>
              </w:rPr>
            </w:pPr>
            <w:r>
              <w:rPr>
                <w:rFonts w:hint="eastAsia" w:ascii="仿宋" w:hAnsi="仿宋" w:eastAsia="仿宋"/>
              </w:rPr>
              <w:t>465</w:t>
            </w:r>
          </w:p>
        </w:tc>
        <w:tc>
          <w:tcPr>
            <w:tcW w:w="3200" w:type="dxa"/>
            <w:vAlign w:val="center"/>
          </w:tcPr>
          <w:p w14:paraId="73413EC9">
            <w:pPr>
              <w:jc w:val="center"/>
              <w:rPr>
                <w:rFonts w:ascii="仿宋" w:hAnsi="仿宋" w:eastAsia="仿宋"/>
              </w:rPr>
            </w:pPr>
            <w:r>
              <w:rPr>
                <w:rFonts w:hint="eastAsia" w:ascii="仿宋" w:hAnsi="仿宋" w:eastAsia="仿宋"/>
              </w:rPr>
              <w:t>465</w:t>
            </w:r>
          </w:p>
        </w:tc>
        <w:tc>
          <w:tcPr>
            <w:tcW w:w="6563" w:type="dxa"/>
            <w:vAlign w:val="center"/>
          </w:tcPr>
          <w:p w14:paraId="2662075D">
            <w:pPr>
              <w:jc w:val="center"/>
              <w:rPr>
                <w:sz w:val="20"/>
                <w:szCs w:val="20"/>
              </w:rPr>
            </w:pPr>
            <w:r>
              <w:rPr>
                <w:rFonts w:hint="eastAsia"/>
                <w:sz w:val="20"/>
                <w:szCs w:val="20"/>
              </w:rPr>
              <w:t>对网络食品交易第三方平台提供者未按要求记录、保存食品交易信息的处罚</w:t>
            </w:r>
          </w:p>
        </w:tc>
        <w:tc>
          <w:tcPr>
            <w:tcW w:w="2651" w:type="dxa"/>
            <w:vAlign w:val="center"/>
          </w:tcPr>
          <w:p w14:paraId="62EBE0DA">
            <w:pPr>
              <w:spacing w:line="600" w:lineRule="exact"/>
              <w:jc w:val="center"/>
              <w:rPr>
                <w:rFonts w:ascii="仿宋_GB2312"/>
              </w:rPr>
            </w:pPr>
          </w:p>
        </w:tc>
      </w:tr>
      <w:tr w14:paraId="655F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676346C">
            <w:pPr>
              <w:jc w:val="center"/>
              <w:rPr>
                <w:rFonts w:ascii="仿宋" w:hAnsi="仿宋" w:eastAsia="仿宋"/>
              </w:rPr>
            </w:pPr>
            <w:r>
              <w:rPr>
                <w:rFonts w:hint="eastAsia" w:ascii="仿宋" w:hAnsi="仿宋" w:eastAsia="仿宋"/>
              </w:rPr>
              <w:t>466</w:t>
            </w:r>
          </w:p>
        </w:tc>
        <w:tc>
          <w:tcPr>
            <w:tcW w:w="3200" w:type="dxa"/>
            <w:vAlign w:val="center"/>
          </w:tcPr>
          <w:p w14:paraId="09D4A92A">
            <w:pPr>
              <w:jc w:val="center"/>
              <w:rPr>
                <w:rFonts w:ascii="仿宋" w:hAnsi="仿宋" w:eastAsia="仿宋"/>
              </w:rPr>
            </w:pPr>
            <w:r>
              <w:rPr>
                <w:rFonts w:hint="eastAsia" w:ascii="仿宋" w:hAnsi="仿宋" w:eastAsia="仿宋"/>
              </w:rPr>
              <w:t>466</w:t>
            </w:r>
          </w:p>
        </w:tc>
        <w:tc>
          <w:tcPr>
            <w:tcW w:w="6563" w:type="dxa"/>
            <w:vAlign w:val="center"/>
          </w:tcPr>
          <w:p w14:paraId="6CBB54F4">
            <w:pPr>
              <w:jc w:val="center"/>
              <w:rPr>
                <w:sz w:val="20"/>
                <w:szCs w:val="20"/>
              </w:rPr>
            </w:pPr>
            <w:r>
              <w:rPr>
                <w:rFonts w:hint="eastAsia"/>
                <w:sz w:val="20"/>
                <w:szCs w:val="20"/>
              </w:rPr>
              <w:t>对网络食品交易第三方平台提供者未设置专门的网络食品安全管理机构或者指定专职食品安全管理人员对平台上的食品安全经营行为及信息进行检查的处罚</w:t>
            </w:r>
          </w:p>
        </w:tc>
        <w:tc>
          <w:tcPr>
            <w:tcW w:w="2651" w:type="dxa"/>
            <w:vAlign w:val="center"/>
          </w:tcPr>
          <w:p w14:paraId="4BBBD21D">
            <w:pPr>
              <w:spacing w:line="600" w:lineRule="exact"/>
              <w:jc w:val="center"/>
              <w:rPr>
                <w:rFonts w:ascii="仿宋_GB2312"/>
              </w:rPr>
            </w:pPr>
          </w:p>
        </w:tc>
      </w:tr>
      <w:tr w14:paraId="5793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B7F7FBD">
            <w:pPr>
              <w:jc w:val="center"/>
              <w:rPr>
                <w:rFonts w:ascii="仿宋" w:hAnsi="仿宋" w:eastAsia="仿宋"/>
              </w:rPr>
            </w:pPr>
            <w:r>
              <w:rPr>
                <w:rFonts w:hint="eastAsia" w:ascii="仿宋" w:hAnsi="仿宋" w:eastAsia="仿宋"/>
              </w:rPr>
              <w:t>467</w:t>
            </w:r>
          </w:p>
        </w:tc>
        <w:tc>
          <w:tcPr>
            <w:tcW w:w="3200" w:type="dxa"/>
            <w:vAlign w:val="center"/>
          </w:tcPr>
          <w:p w14:paraId="380F9817">
            <w:pPr>
              <w:jc w:val="center"/>
              <w:rPr>
                <w:rFonts w:ascii="仿宋" w:hAnsi="仿宋" w:eastAsia="仿宋"/>
              </w:rPr>
            </w:pPr>
            <w:r>
              <w:rPr>
                <w:rFonts w:hint="eastAsia" w:ascii="仿宋" w:hAnsi="仿宋" w:eastAsia="仿宋"/>
              </w:rPr>
              <w:t>467</w:t>
            </w:r>
          </w:p>
        </w:tc>
        <w:tc>
          <w:tcPr>
            <w:tcW w:w="6563" w:type="dxa"/>
            <w:vAlign w:val="center"/>
          </w:tcPr>
          <w:p w14:paraId="0341902D">
            <w:pPr>
              <w:jc w:val="center"/>
              <w:rPr>
                <w:sz w:val="20"/>
                <w:szCs w:val="20"/>
              </w:rPr>
            </w:pPr>
            <w:r>
              <w:rPr>
                <w:rFonts w:hint="eastAsia"/>
                <w:sz w:val="20"/>
                <w:szCs w:val="20"/>
              </w:rPr>
              <w:t>对网络食品交易第三方平台提供者发现入网食品生产经营者有严重违法行为未停止提供网络交易平台服务的处罚</w:t>
            </w:r>
          </w:p>
        </w:tc>
        <w:tc>
          <w:tcPr>
            <w:tcW w:w="2651" w:type="dxa"/>
            <w:vAlign w:val="center"/>
          </w:tcPr>
          <w:p w14:paraId="2063D9BC">
            <w:pPr>
              <w:spacing w:line="600" w:lineRule="exact"/>
              <w:jc w:val="center"/>
              <w:rPr>
                <w:rFonts w:ascii="仿宋_GB2312"/>
              </w:rPr>
            </w:pPr>
          </w:p>
        </w:tc>
      </w:tr>
      <w:tr w14:paraId="557B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2049C74">
            <w:pPr>
              <w:jc w:val="center"/>
              <w:rPr>
                <w:rFonts w:ascii="仿宋" w:hAnsi="仿宋" w:eastAsia="仿宋"/>
              </w:rPr>
            </w:pPr>
            <w:r>
              <w:rPr>
                <w:rFonts w:hint="eastAsia" w:ascii="仿宋" w:hAnsi="仿宋" w:eastAsia="仿宋"/>
              </w:rPr>
              <w:t>468</w:t>
            </w:r>
          </w:p>
        </w:tc>
        <w:tc>
          <w:tcPr>
            <w:tcW w:w="3200" w:type="dxa"/>
            <w:vAlign w:val="center"/>
          </w:tcPr>
          <w:p w14:paraId="0F9FB7B9">
            <w:pPr>
              <w:jc w:val="center"/>
              <w:rPr>
                <w:rFonts w:ascii="仿宋" w:hAnsi="仿宋" w:eastAsia="仿宋"/>
              </w:rPr>
            </w:pPr>
            <w:r>
              <w:rPr>
                <w:rFonts w:hint="eastAsia" w:ascii="仿宋" w:hAnsi="仿宋" w:eastAsia="仿宋"/>
              </w:rPr>
              <w:t>468</w:t>
            </w:r>
          </w:p>
        </w:tc>
        <w:tc>
          <w:tcPr>
            <w:tcW w:w="6563" w:type="dxa"/>
            <w:vAlign w:val="center"/>
          </w:tcPr>
          <w:p w14:paraId="6B40933E">
            <w:pPr>
              <w:jc w:val="center"/>
              <w:rPr>
                <w:sz w:val="20"/>
                <w:szCs w:val="20"/>
              </w:rPr>
            </w:pPr>
            <w:r>
              <w:rPr>
                <w:rFonts w:hint="eastAsia"/>
                <w:sz w:val="20"/>
                <w:szCs w:val="20"/>
              </w:rPr>
              <w:t>对入网食品生产经营者未依法取得食品生产经营许可的，或者入网食品生产者超过许可的类别范围销售食品、入网食品经营者超过许可的经营项目范围从事食品经营的处罚</w:t>
            </w:r>
          </w:p>
        </w:tc>
        <w:tc>
          <w:tcPr>
            <w:tcW w:w="2651" w:type="dxa"/>
            <w:vAlign w:val="center"/>
          </w:tcPr>
          <w:p w14:paraId="6EF47907">
            <w:pPr>
              <w:spacing w:line="600" w:lineRule="exact"/>
              <w:jc w:val="center"/>
              <w:rPr>
                <w:rFonts w:ascii="仿宋_GB2312"/>
              </w:rPr>
            </w:pPr>
          </w:p>
        </w:tc>
      </w:tr>
      <w:tr w14:paraId="251B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601B5EF">
            <w:pPr>
              <w:jc w:val="center"/>
              <w:rPr>
                <w:rFonts w:ascii="仿宋" w:hAnsi="仿宋" w:eastAsia="仿宋"/>
              </w:rPr>
            </w:pPr>
            <w:r>
              <w:rPr>
                <w:rFonts w:hint="eastAsia" w:ascii="仿宋" w:hAnsi="仿宋" w:eastAsia="仿宋"/>
              </w:rPr>
              <w:t>469</w:t>
            </w:r>
          </w:p>
        </w:tc>
        <w:tc>
          <w:tcPr>
            <w:tcW w:w="3200" w:type="dxa"/>
            <w:vAlign w:val="center"/>
          </w:tcPr>
          <w:p w14:paraId="1592F5CE">
            <w:pPr>
              <w:jc w:val="center"/>
              <w:rPr>
                <w:rFonts w:ascii="仿宋" w:hAnsi="仿宋" w:eastAsia="仿宋"/>
              </w:rPr>
            </w:pPr>
            <w:r>
              <w:rPr>
                <w:rFonts w:hint="eastAsia" w:ascii="仿宋" w:hAnsi="仿宋" w:eastAsia="仿宋"/>
              </w:rPr>
              <w:t>469</w:t>
            </w:r>
          </w:p>
        </w:tc>
        <w:tc>
          <w:tcPr>
            <w:tcW w:w="6563" w:type="dxa"/>
            <w:vAlign w:val="center"/>
          </w:tcPr>
          <w:p w14:paraId="3EA18F53">
            <w:pPr>
              <w:jc w:val="center"/>
              <w:rPr>
                <w:sz w:val="20"/>
                <w:szCs w:val="20"/>
              </w:rPr>
            </w:pPr>
            <w:r>
              <w:rPr>
                <w:rFonts w:hint="eastAsia"/>
                <w:sz w:val="20"/>
                <w:szCs w:val="20"/>
              </w:rPr>
              <w:t>对入网食品生产经营者违反本办法第十七条禁止性规定的处罚</w:t>
            </w:r>
          </w:p>
        </w:tc>
        <w:tc>
          <w:tcPr>
            <w:tcW w:w="2651" w:type="dxa"/>
            <w:vAlign w:val="center"/>
          </w:tcPr>
          <w:p w14:paraId="7095CDD3">
            <w:pPr>
              <w:spacing w:line="600" w:lineRule="exact"/>
              <w:jc w:val="center"/>
              <w:rPr>
                <w:rFonts w:ascii="仿宋_GB2312"/>
              </w:rPr>
            </w:pPr>
          </w:p>
        </w:tc>
      </w:tr>
      <w:tr w14:paraId="651D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94F2210">
            <w:pPr>
              <w:jc w:val="center"/>
              <w:rPr>
                <w:rFonts w:ascii="仿宋" w:hAnsi="仿宋" w:eastAsia="仿宋"/>
              </w:rPr>
            </w:pPr>
            <w:r>
              <w:rPr>
                <w:rFonts w:hint="eastAsia" w:ascii="仿宋" w:hAnsi="仿宋" w:eastAsia="仿宋"/>
              </w:rPr>
              <w:t>470</w:t>
            </w:r>
          </w:p>
        </w:tc>
        <w:tc>
          <w:tcPr>
            <w:tcW w:w="3200" w:type="dxa"/>
            <w:vAlign w:val="center"/>
          </w:tcPr>
          <w:p w14:paraId="139693D0">
            <w:pPr>
              <w:jc w:val="center"/>
              <w:rPr>
                <w:rFonts w:ascii="仿宋" w:hAnsi="仿宋" w:eastAsia="仿宋"/>
              </w:rPr>
            </w:pPr>
            <w:r>
              <w:rPr>
                <w:rFonts w:hint="eastAsia" w:ascii="仿宋" w:hAnsi="仿宋" w:eastAsia="仿宋"/>
              </w:rPr>
              <w:t>470</w:t>
            </w:r>
          </w:p>
        </w:tc>
        <w:tc>
          <w:tcPr>
            <w:tcW w:w="6563" w:type="dxa"/>
            <w:vAlign w:val="center"/>
          </w:tcPr>
          <w:p w14:paraId="1D257B18">
            <w:pPr>
              <w:jc w:val="center"/>
              <w:rPr>
                <w:sz w:val="20"/>
                <w:szCs w:val="20"/>
              </w:rPr>
            </w:pPr>
            <w:r>
              <w:rPr>
                <w:rFonts w:hint="eastAsia"/>
                <w:sz w:val="20"/>
                <w:szCs w:val="20"/>
              </w:rPr>
              <w:t>对入网食品生产经营者未按要求进行信息公示的处罚</w:t>
            </w:r>
          </w:p>
        </w:tc>
        <w:tc>
          <w:tcPr>
            <w:tcW w:w="2651" w:type="dxa"/>
            <w:vAlign w:val="center"/>
          </w:tcPr>
          <w:p w14:paraId="1F3DDE0C">
            <w:pPr>
              <w:spacing w:line="600" w:lineRule="exact"/>
              <w:jc w:val="center"/>
              <w:rPr>
                <w:rFonts w:ascii="仿宋_GB2312"/>
              </w:rPr>
            </w:pPr>
          </w:p>
        </w:tc>
      </w:tr>
      <w:tr w14:paraId="5DF7C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BC9946F">
            <w:pPr>
              <w:jc w:val="center"/>
              <w:rPr>
                <w:rFonts w:ascii="仿宋" w:hAnsi="仿宋" w:eastAsia="仿宋"/>
              </w:rPr>
            </w:pPr>
            <w:r>
              <w:rPr>
                <w:rFonts w:hint="eastAsia" w:ascii="仿宋" w:hAnsi="仿宋" w:eastAsia="仿宋"/>
              </w:rPr>
              <w:t>471</w:t>
            </w:r>
          </w:p>
        </w:tc>
        <w:tc>
          <w:tcPr>
            <w:tcW w:w="3200" w:type="dxa"/>
            <w:vAlign w:val="center"/>
          </w:tcPr>
          <w:p w14:paraId="03B942CC">
            <w:pPr>
              <w:jc w:val="center"/>
              <w:rPr>
                <w:rFonts w:ascii="仿宋" w:hAnsi="仿宋" w:eastAsia="仿宋"/>
              </w:rPr>
            </w:pPr>
            <w:r>
              <w:rPr>
                <w:rFonts w:hint="eastAsia" w:ascii="仿宋" w:hAnsi="仿宋" w:eastAsia="仿宋"/>
              </w:rPr>
              <w:t>471</w:t>
            </w:r>
          </w:p>
        </w:tc>
        <w:tc>
          <w:tcPr>
            <w:tcW w:w="6563" w:type="dxa"/>
            <w:vAlign w:val="center"/>
          </w:tcPr>
          <w:p w14:paraId="3249C84C">
            <w:pPr>
              <w:jc w:val="center"/>
              <w:rPr>
                <w:sz w:val="20"/>
                <w:szCs w:val="20"/>
              </w:rPr>
            </w:pPr>
            <w:r>
              <w:rPr>
                <w:rFonts w:hint="eastAsia"/>
                <w:sz w:val="20"/>
                <w:szCs w:val="20"/>
              </w:rPr>
              <w:t>对入网食品生产经营者未按要求采取保证食品安全的贮存、运输措施，或者委托不具备相应贮存、运输能力的企业从事贮存、配送的处罚</w:t>
            </w:r>
          </w:p>
        </w:tc>
        <w:tc>
          <w:tcPr>
            <w:tcW w:w="2651" w:type="dxa"/>
            <w:vAlign w:val="center"/>
          </w:tcPr>
          <w:p w14:paraId="1E6DF39D">
            <w:pPr>
              <w:spacing w:line="600" w:lineRule="exact"/>
              <w:jc w:val="center"/>
              <w:rPr>
                <w:rFonts w:ascii="仿宋_GB2312"/>
              </w:rPr>
            </w:pPr>
          </w:p>
        </w:tc>
      </w:tr>
      <w:tr w14:paraId="13235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AEA5932">
            <w:pPr>
              <w:jc w:val="center"/>
              <w:rPr>
                <w:rFonts w:ascii="仿宋" w:hAnsi="仿宋" w:eastAsia="仿宋"/>
              </w:rPr>
            </w:pPr>
            <w:r>
              <w:rPr>
                <w:rFonts w:hint="eastAsia" w:ascii="仿宋" w:hAnsi="仿宋" w:eastAsia="仿宋"/>
              </w:rPr>
              <w:t>472</w:t>
            </w:r>
          </w:p>
        </w:tc>
        <w:tc>
          <w:tcPr>
            <w:tcW w:w="3200" w:type="dxa"/>
            <w:vAlign w:val="center"/>
          </w:tcPr>
          <w:p w14:paraId="74FA2A07">
            <w:pPr>
              <w:jc w:val="center"/>
              <w:rPr>
                <w:rFonts w:ascii="仿宋" w:hAnsi="仿宋" w:eastAsia="仿宋"/>
              </w:rPr>
            </w:pPr>
            <w:r>
              <w:rPr>
                <w:rFonts w:hint="eastAsia" w:ascii="仿宋" w:hAnsi="仿宋" w:eastAsia="仿宋"/>
              </w:rPr>
              <w:t>472</w:t>
            </w:r>
          </w:p>
        </w:tc>
        <w:tc>
          <w:tcPr>
            <w:tcW w:w="6563" w:type="dxa"/>
            <w:vAlign w:val="center"/>
          </w:tcPr>
          <w:p w14:paraId="5998DF67">
            <w:pPr>
              <w:jc w:val="center"/>
              <w:rPr>
                <w:sz w:val="20"/>
                <w:szCs w:val="20"/>
              </w:rPr>
            </w:pPr>
            <w:r>
              <w:rPr>
                <w:rFonts w:hint="eastAsia"/>
                <w:sz w:val="20"/>
                <w:szCs w:val="20"/>
              </w:rPr>
              <w:t>对网络食品交易第三方平台提供者、入网食品生产经营者提供虚假信息的处罚</w:t>
            </w:r>
          </w:p>
        </w:tc>
        <w:tc>
          <w:tcPr>
            <w:tcW w:w="2651" w:type="dxa"/>
            <w:vAlign w:val="center"/>
          </w:tcPr>
          <w:p w14:paraId="52C56518">
            <w:pPr>
              <w:spacing w:line="600" w:lineRule="exact"/>
              <w:jc w:val="center"/>
              <w:rPr>
                <w:rFonts w:ascii="仿宋_GB2312"/>
              </w:rPr>
            </w:pPr>
          </w:p>
        </w:tc>
      </w:tr>
      <w:tr w14:paraId="6EB8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9E6B96F">
            <w:pPr>
              <w:jc w:val="center"/>
              <w:rPr>
                <w:rFonts w:ascii="仿宋" w:hAnsi="仿宋" w:eastAsia="仿宋"/>
              </w:rPr>
            </w:pPr>
            <w:r>
              <w:rPr>
                <w:rFonts w:hint="eastAsia" w:ascii="仿宋" w:hAnsi="仿宋" w:eastAsia="仿宋"/>
              </w:rPr>
              <w:t>473</w:t>
            </w:r>
          </w:p>
        </w:tc>
        <w:tc>
          <w:tcPr>
            <w:tcW w:w="3200" w:type="dxa"/>
            <w:vAlign w:val="center"/>
          </w:tcPr>
          <w:p w14:paraId="58D2A0C8">
            <w:pPr>
              <w:jc w:val="center"/>
              <w:rPr>
                <w:rFonts w:ascii="仿宋" w:hAnsi="仿宋" w:eastAsia="仿宋"/>
              </w:rPr>
            </w:pPr>
            <w:r>
              <w:rPr>
                <w:rFonts w:hint="eastAsia" w:ascii="仿宋" w:hAnsi="仿宋" w:eastAsia="仿宋"/>
              </w:rPr>
              <w:t>473</w:t>
            </w:r>
          </w:p>
        </w:tc>
        <w:tc>
          <w:tcPr>
            <w:tcW w:w="6563" w:type="dxa"/>
            <w:vAlign w:val="center"/>
          </w:tcPr>
          <w:p w14:paraId="78B57B54">
            <w:pPr>
              <w:jc w:val="center"/>
              <w:rPr>
                <w:sz w:val="20"/>
                <w:szCs w:val="20"/>
              </w:rPr>
            </w:pPr>
            <w:r>
              <w:rPr>
                <w:rFonts w:hint="eastAsia"/>
                <w:sz w:val="20"/>
                <w:szCs w:val="20"/>
              </w:rPr>
              <w:t>对违反《危险化学品安全管理条例》行为的处罚</w:t>
            </w:r>
          </w:p>
        </w:tc>
        <w:tc>
          <w:tcPr>
            <w:tcW w:w="2651" w:type="dxa"/>
            <w:vAlign w:val="center"/>
          </w:tcPr>
          <w:p w14:paraId="71D801D8">
            <w:pPr>
              <w:spacing w:line="600" w:lineRule="exact"/>
              <w:jc w:val="center"/>
              <w:rPr>
                <w:rFonts w:ascii="仿宋_GB2312"/>
              </w:rPr>
            </w:pPr>
          </w:p>
        </w:tc>
      </w:tr>
      <w:tr w14:paraId="34C5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9CB0C4A">
            <w:pPr>
              <w:jc w:val="center"/>
              <w:rPr>
                <w:rFonts w:ascii="仿宋" w:hAnsi="仿宋" w:eastAsia="仿宋"/>
              </w:rPr>
            </w:pPr>
            <w:r>
              <w:rPr>
                <w:rFonts w:hint="eastAsia" w:ascii="仿宋" w:hAnsi="仿宋" w:eastAsia="仿宋"/>
              </w:rPr>
              <w:t>474</w:t>
            </w:r>
          </w:p>
        </w:tc>
        <w:tc>
          <w:tcPr>
            <w:tcW w:w="3200" w:type="dxa"/>
            <w:vAlign w:val="center"/>
          </w:tcPr>
          <w:p w14:paraId="2D2046B1">
            <w:pPr>
              <w:jc w:val="center"/>
              <w:rPr>
                <w:rFonts w:ascii="仿宋" w:hAnsi="仿宋" w:eastAsia="仿宋"/>
              </w:rPr>
            </w:pPr>
            <w:r>
              <w:rPr>
                <w:rFonts w:hint="eastAsia" w:ascii="仿宋" w:hAnsi="仿宋" w:eastAsia="仿宋"/>
              </w:rPr>
              <w:t>474</w:t>
            </w:r>
          </w:p>
        </w:tc>
        <w:tc>
          <w:tcPr>
            <w:tcW w:w="6563" w:type="dxa"/>
            <w:vAlign w:val="center"/>
          </w:tcPr>
          <w:p w14:paraId="2413B350">
            <w:pPr>
              <w:jc w:val="center"/>
              <w:rPr>
                <w:sz w:val="20"/>
                <w:szCs w:val="20"/>
              </w:rPr>
            </w:pPr>
            <w:r>
              <w:rPr>
                <w:rFonts w:hint="eastAsia"/>
                <w:sz w:val="20"/>
                <w:szCs w:val="20"/>
              </w:rPr>
              <w:t>对违反《卫星电视广播地面接收设施管理规定》行为的处罚</w:t>
            </w:r>
          </w:p>
        </w:tc>
        <w:tc>
          <w:tcPr>
            <w:tcW w:w="2651" w:type="dxa"/>
            <w:vAlign w:val="center"/>
          </w:tcPr>
          <w:p w14:paraId="49D71516">
            <w:pPr>
              <w:spacing w:line="600" w:lineRule="exact"/>
              <w:jc w:val="center"/>
              <w:rPr>
                <w:rFonts w:ascii="仿宋_GB2312"/>
              </w:rPr>
            </w:pPr>
          </w:p>
        </w:tc>
      </w:tr>
      <w:tr w14:paraId="08A4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AFE8CA7">
            <w:pPr>
              <w:jc w:val="center"/>
              <w:rPr>
                <w:rFonts w:ascii="仿宋" w:hAnsi="仿宋" w:eastAsia="仿宋"/>
              </w:rPr>
            </w:pPr>
            <w:r>
              <w:rPr>
                <w:rFonts w:hint="eastAsia" w:ascii="仿宋" w:hAnsi="仿宋" w:eastAsia="仿宋"/>
              </w:rPr>
              <w:t>475</w:t>
            </w:r>
          </w:p>
        </w:tc>
        <w:tc>
          <w:tcPr>
            <w:tcW w:w="3200" w:type="dxa"/>
            <w:vAlign w:val="center"/>
          </w:tcPr>
          <w:p w14:paraId="153E05FD">
            <w:pPr>
              <w:jc w:val="center"/>
              <w:rPr>
                <w:rFonts w:ascii="仿宋" w:hAnsi="仿宋" w:eastAsia="仿宋"/>
              </w:rPr>
            </w:pPr>
            <w:r>
              <w:rPr>
                <w:rFonts w:hint="eastAsia" w:ascii="仿宋" w:hAnsi="仿宋" w:eastAsia="仿宋"/>
              </w:rPr>
              <w:t>475</w:t>
            </w:r>
          </w:p>
        </w:tc>
        <w:tc>
          <w:tcPr>
            <w:tcW w:w="6563" w:type="dxa"/>
            <w:vAlign w:val="center"/>
          </w:tcPr>
          <w:p w14:paraId="0A2C2A67">
            <w:pPr>
              <w:jc w:val="center"/>
              <w:rPr>
                <w:sz w:val="20"/>
                <w:szCs w:val="20"/>
              </w:rPr>
            </w:pPr>
            <w:r>
              <w:rPr>
                <w:rFonts w:hint="eastAsia"/>
                <w:sz w:val="20"/>
                <w:szCs w:val="20"/>
              </w:rPr>
              <w:t>对无照经营行为的处罚</w:t>
            </w:r>
          </w:p>
        </w:tc>
        <w:tc>
          <w:tcPr>
            <w:tcW w:w="2651" w:type="dxa"/>
            <w:vAlign w:val="center"/>
          </w:tcPr>
          <w:p w14:paraId="0438ADBE">
            <w:pPr>
              <w:spacing w:line="600" w:lineRule="exact"/>
              <w:jc w:val="center"/>
              <w:rPr>
                <w:rFonts w:ascii="仿宋_GB2312"/>
              </w:rPr>
            </w:pPr>
          </w:p>
        </w:tc>
      </w:tr>
      <w:tr w14:paraId="109F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4C5578C">
            <w:pPr>
              <w:jc w:val="center"/>
              <w:rPr>
                <w:rFonts w:ascii="仿宋" w:hAnsi="仿宋" w:eastAsia="仿宋"/>
              </w:rPr>
            </w:pPr>
            <w:r>
              <w:rPr>
                <w:rFonts w:hint="eastAsia" w:ascii="仿宋" w:hAnsi="仿宋" w:eastAsia="仿宋"/>
              </w:rPr>
              <w:t>476</w:t>
            </w:r>
          </w:p>
        </w:tc>
        <w:tc>
          <w:tcPr>
            <w:tcW w:w="3200" w:type="dxa"/>
            <w:vAlign w:val="center"/>
          </w:tcPr>
          <w:p w14:paraId="1C1D467A">
            <w:pPr>
              <w:jc w:val="center"/>
              <w:rPr>
                <w:rFonts w:ascii="仿宋" w:hAnsi="仿宋" w:eastAsia="仿宋"/>
              </w:rPr>
            </w:pPr>
            <w:r>
              <w:rPr>
                <w:rFonts w:hint="eastAsia" w:ascii="仿宋" w:hAnsi="仿宋" w:eastAsia="仿宋"/>
              </w:rPr>
              <w:t>476</w:t>
            </w:r>
          </w:p>
        </w:tc>
        <w:tc>
          <w:tcPr>
            <w:tcW w:w="6563" w:type="dxa"/>
            <w:vAlign w:val="center"/>
          </w:tcPr>
          <w:p w14:paraId="3D588382">
            <w:pPr>
              <w:jc w:val="center"/>
              <w:rPr>
                <w:sz w:val="20"/>
                <w:szCs w:val="20"/>
              </w:rPr>
            </w:pPr>
            <w:r>
              <w:rPr>
                <w:rFonts w:hint="eastAsia"/>
                <w:sz w:val="20"/>
                <w:szCs w:val="20"/>
              </w:rPr>
              <w:t>对为无照经营提供场所行为的处罚</w:t>
            </w:r>
          </w:p>
        </w:tc>
        <w:tc>
          <w:tcPr>
            <w:tcW w:w="2651" w:type="dxa"/>
            <w:vAlign w:val="center"/>
          </w:tcPr>
          <w:p w14:paraId="309C1582">
            <w:pPr>
              <w:spacing w:line="600" w:lineRule="exact"/>
              <w:jc w:val="center"/>
              <w:rPr>
                <w:rFonts w:ascii="仿宋_GB2312"/>
              </w:rPr>
            </w:pPr>
          </w:p>
        </w:tc>
      </w:tr>
      <w:tr w14:paraId="7643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D691341">
            <w:pPr>
              <w:jc w:val="center"/>
              <w:rPr>
                <w:rFonts w:ascii="仿宋" w:hAnsi="仿宋" w:eastAsia="仿宋"/>
              </w:rPr>
            </w:pPr>
            <w:r>
              <w:rPr>
                <w:rFonts w:hint="eastAsia" w:ascii="仿宋" w:hAnsi="仿宋" w:eastAsia="仿宋"/>
              </w:rPr>
              <w:t>477</w:t>
            </w:r>
          </w:p>
        </w:tc>
        <w:tc>
          <w:tcPr>
            <w:tcW w:w="3200" w:type="dxa"/>
            <w:vAlign w:val="center"/>
          </w:tcPr>
          <w:p w14:paraId="01AD47EF">
            <w:pPr>
              <w:jc w:val="center"/>
              <w:rPr>
                <w:rFonts w:ascii="仿宋" w:hAnsi="仿宋" w:eastAsia="仿宋"/>
              </w:rPr>
            </w:pPr>
            <w:r>
              <w:rPr>
                <w:rFonts w:hint="eastAsia" w:ascii="仿宋" w:hAnsi="仿宋" w:eastAsia="仿宋"/>
              </w:rPr>
              <w:t>477</w:t>
            </w:r>
          </w:p>
        </w:tc>
        <w:tc>
          <w:tcPr>
            <w:tcW w:w="6563" w:type="dxa"/>
            <w:vAlign w:val="center"/>
          </w:tcPr>
          <w:p w14:paraId="609D2DAA">
            <w:pPr>
              <w:jc w:val="center"/>
              <w:rPr>
                <w:sz w:val="20"/>
                <w:szCs w:val="20"/>
              </w:rPr>
            </w:pPr>
            <w:r>
              <w:rPr>
                <w:rFonts w:hint="eastAsia"/>
                <w:sz w:val="20"/>
                <w:szCs w:val="20"/>
              </w:rPr>
              <w:t>对违反《洗染业管理办法》行为的处罚</w:t>
            </w:r>
          </w:p>
        </w:tc>
        <w:tc>
          <w:tcPr>
            <w:tcW w:w="2651" w:type="dxa"/>
            <w:vAlign w:val="center"/>
          </w:tcPr>
          <w:p w14:paraId="3C65FD3E">
            <w:pPr>
              <w:spacing w:line="600" w:lineRule="exact"/>
              <w:jc w:val="center"/>
              <w:rPr>
                <w:rFonts w:ascii="仿宋_GB2312"/>
              </w:rPr>
            </w:pPr>
          </w:p>
        </w:tc>
      </w:tr>
      <w:tr w14:paraId="17549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345239D">
            <w:pPr>
              <w:jc w:val="center"/>
              <w:rPr>
                <w:rFonts w:ascii="仿宋" w:hAnsi="仿宋" w:eastAsia="仿宋"/>
              </w:rPr>
            </w:pPr>
            <w:r>
              <w:rPr>
                <w:rFonts w:hint="eastAsia" w:ascii="仿宋" w:hAnsi="仿宋" w:eastAsia="仿宋"/>
              </w:rPr>
              <w:t>478</w:t>
            </w:r>
          </w:p>
        </w:tc>
        <w:tc>
          <w:tcPr>
            <w:tcW w:w="3200" w:type="dxa"/>
            <w:vAlign w:val="center"/>
          </w:tcPr>
          <w:p w14:paraId="6FEA4CD8">
            <w:pPr>
              <w:jc w:val="center"/>
              <w:rPr>
                <w:rFonts w:ascii="仿宋" w:hAnsi="仿宋" w:eastAsia="仿宋"/>
              </w:rPr>
            </w:pPr>
            <w:r>
              <w:rPr>
                <w:rFonts w:hint="eastAsia" w:ascii="仿宋" w:hAnsi="仿宋" w:eastAsia="仿宋"/>
              </w:rPr>
              <w:t>478</w:t>
            </w:r>
          </w:p>
        </w:tc>
        <w:tc>
          <w:tcPr>
            <w:tcW w:w="6563" w:type="dxa"/>
            <w:vAlign w:val="center"/>
          </w:tcPr>
          <w:p w14:paraId="3DFFE501">
            <w:pPr>
              <w:jc w:val="center"/>
              <w:rPr>
                <w:sz w:val="20"/>
                <w:szCs w:val="20"/>
              </w:rPr>
            </w:pPr>
            <w:r>
              <w:rPr>
                <w:rFonts w:hint="eastAsia"/>
                <w:sz w:val="20"/>
                <w:szCs w:val="20"/>
              </w:rPr>
              <w:t>对利用邮购销售骗取价款而不提供或者不按照约定条件提供商品的行为的处罚</w:t>
            </w:r>
          </w:p>
        </w:tc>
        <w:tc>
          <w:tcPr>
            <w:tcW w:w="2651" w:type="dxa"/>
            <w:vAlign w:val="center"/>
          </w:tcPr>
          <w:p w14:paraId="4CABCC92">
            <w:pPr>
              <w:spacing w:line="600" w:lineRule="exact"/>
              <w:jc w:val="center"/>
              <w:rPr>
                <w:rFonts w:ascii="仿宋_GB2312"/>
              </w:rPr>
            </w:pPr>
          </w:p>
        </w:tc>
      </w:tr>
      <w:tr w14:paraId="7CCF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DC90AF0">
            <w:pPr>
              <w:jc w:val="center"/>
              <w:rPr>
                <w:rFonts w:ascii="仿宋" w:hAnsi="仿宋" w:eastAsia="仿宋"/>
              </w:rPr>
            </w:pPr>
            <w:r>
              <w:rPr>
                <w:rFonts w:hint="eastAsia" w:ascii="仿宋" w:hAnsi="仿宋" w:eastAsia="仿宋"/>
              </w:rPr>
              <w:t>479</w:t>
            </w:r>
          </w:p>
        </w:tc>
        <w:tc>
          <w:tcPr>
            <w:tcW w:w="3200" w:type="dxa"/>
            <w:vAlign w:val="center"/>
          </w:tcPr>
          <w:p w14:paraId="1A588DA1">
            <w:pPr>
              <w:jc w:val="center"/>
              <w:rPr>
                <w:rFonts w:ascii="仿宋" w:hAnsi="仿宋" w:eastAsia="仿宋"/>
              </w:rPr>
            </w:pPr>
            <w:r>
              <w:rPr>
                <w:rFonts w:hint="eastAsia" w:ascii="仿宋" w:hAnsi="仿宋" w:eastAsia="仿宋"/>
              </w:rPr>
              <w:t>479</w:t>
            </w:r>
          </w:p>
        </w:tc>
        <w:tc>
          <w:tcPr>
            <w:tcW w:w="6563" w:type="dxa"/>
            <w:vAlign w:val="center"/>
          </w:tcPr>
          <w:p w14:paraId="69405C4D">
            <w:pPr>
              <w:jc w:val="center"/>
              <w:rPr>
                <w:sz w:val="20"/>
                <w:szCs w:val="20"/>
              </w:rPr>
            </w:pPr>
            <w:r>
              <w:rPr>
                <w:rFonts w:hint="eastAsia"/>
                <w:sz w:val="20"/>
                <w:szCs w:val="20"/>
              </w:rPr>
              <w:t>对经营者违反消费者权益保护法提供的商品或者服务不符合保障人身、财产安全要求等行为的处罚</w:t>
            </w:r>
          </w:p>
        </w:tc>
        <w:tc>
          <w:tcPr>
            <w:tcW w:w="2651" w:type="dxa"/>
            <w:vAlign w:val="center"/>
          </w:tcPr>
          <w:p w14:paraId="4D233509">
            <w:pPr>
              <w:spacing w:line="600" w:lineRule="exact"/>
              <w:jc w:val="center"/>
              <w:rPr>
                <w:rFonts w:ascii="仿宋_GB2312"/>
              </w:rPr>
            </w:pPr>
          </w:p>
        </w:tc>
      </w:tr>
      <w:tr w14:paraId="38F7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B9BA59B">
            <w:pPr>
              <w:jc w:val="center"/>
              <w:rPr>
                <w:rFonts w:ascii="仿宋" w:hAnsi="仿宋" w:eastAsia="仿宋"/>
              </w:rPr>
            </w:pPr>
            <w:r>
              <w:rPr>
                <w:rFonts w:hint="eastAsia" w:ascii="仿宋" w:hAnsi="仿宋" w:eastAsia="仿宋"/>
              </w:rPr>
              <w:t>480</w:t>
            </w:r>
          </w:p>
        </w:tc>
        <w:tc>
          <w:tcPr>
            <w:tcW w:w="3200" w:type="dxa"/>
            <w:vAlign w:val="center"/>
          </w:tcPr>
          <w:p w14:paraId="65E7A06E">
            <w:pPr>
              <w:jc w:val="center"/>
              <w:rPr>
                <w:rFonts w:ascii="仿宋" w:hAnsi="仿宋" w:eastAsia="仿宋"/>
              </w:rPr>
            </w:pPr>
            <w:r>
              <w:rPr>
                <w:rFonts w:hint="eastAsia" w:ascii="仿宋" w:hAnsi="仿宋" w:eastAsia="仿宋"/>
              </w:rPr>
              <w:t>480</w:t>
            </w:r>
          </w:p>
        </w:tc>
        <w:tc>
          <w:tcPr>
            <w:tcW w:w="6563" w:type="dxa"/>
            <w:vAlign w:val="center"/>
          </w:tcPr>
          <w:p w14:paraId="0C08C9A9">
            <w:pPr>
              <w:jc w:val="center"/>
              <w:rPr>
                <w:sz w:val="20"/>
                <w:szCs w:val="20"/>
              </w:rPr>
            </w:pPr>
            <w:r>
              <w:rPr>
                <w:rFonts w:hint="eastAsia"/>
                <w:sz w:val="20"/>
                <w:szCs w:val="20"/>
              </w:rPr>
              <w:t>对眼镜制配者配备的计量器具不具有制造计量器具许可证标志、编号、产品合格证等行为的处罚</w:t>
            </w:r>
          </w:p>
        </w:tc>
        <w:tc>
          <w:tcPr>
            <w:tcW w:w="2651" w:type="dxa"/>
            <w:vAlign w:val="center"/>
          </w:tcPr>
          <w:p w14:paraId="330E6624">
            <w:pPr>
              <w:spacing w:line="600" w:lineRule="exact"/>
              <w:jc w:val="center"/>
              <w:rPr>
                <w:rFonts w:ascii="仿宋_GB2312"/>
              </w:rPr>
            </w:pPr>
          </w:p>
        </w:tc>
      </w:tr>
      <w:tr w14:paraId="3EC9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5E712A6">
            <w:pPr>
              <w:jc w:val="center"/>
              <w:rPr>
                <w:rFonts w:ascii="仿宋" w:hAnsi="仿宋" w:eastAsia="仿宋"/>
              </w:rPr>
            </w:pPr>
            <w:r>
              <w:rPr>
                <w:rFonts w:hint="eastAsia" w:ascii="仿宋" w:hAnsi="仿宋" w:eastAsia="仿宋"/>
              </w:rPr>
              <w:t>481</w:t>
            </w:r>
          </w:p>
        </w:tc>
        <w:tc>
          <w:tcPr>
            <w:tcW w:w="3200" w:type="dxa"/>
            <w:vAlign w:val="center"/>
          </w:tcPr>
          <w:p w14:paraId="43B980F2">
            <w:pPr>
              <w:jc w:val="center"/>
              <w:rPr>
                <w:rFonts w:ascii="仿宋" w:hAnsi="仿宋" w:eastAsia="仿宋"/>
              </w:rPr>
            </w:pPr>
            <w:r>
              <w:rPr>
                <w:rFonts w:hint="eastAsia" w:ascii="仿宋" w:hAnsi="仿宋" w:eastAsia="仿宋"/>
              </w:rPr>
              <w:t>481</w:t>
            </w:r>
          </w:p>
        </w:tc>
        <w:tc>
          <w:tcPr>
            <w:tcW w:w="6563" w:type="dxa"/>
            <w:vAlign w:val="center"/>
          </w:tcPr>
          <w:p w14:paraId="5EA84467">
            <w:pPr>
              <w:jc w:val="center"/>
              <w:rPr>
                <w:sz w:val="20"/>
                <w:szCs w:val="20"/>
              </w:rPr>
            </w:pPr>
            <w:r>
              <w:rPr>
                <w:rFonts w:hint="eastAsia"/>
                <w:sz w:val="20"/>
                <w:szCs w:val="20"/>
              </w:rPr>
              <w:t>对眼镜镜片、角膜接触镜、成品眼镜生产者未配备与生产相适应的顶焦度、透过率和厚度等计量检测设备等行为的处罚</w:t>
            </w:r>
          </w:p>
        </w:tc>
        <w:tc>
          <w:tcPr>
            <w:tcW w:w="2651" w:type="dxa"/>
            <w:vAlign w:val="center"/>
          </w:tcPr>
          <w:p w14:paraId="2D95FA6B">
            <w:pPr>
              <w:spacing w:line="600" w:lineRule="exact"/>
              <w:jc w:val="center"/>
              <w:rPr>
                <w:rFonts w:ascii="仿宋_GB2312"/>
              </w:rPr>
            </w:pPr>
          </w:p>
        </w:tc>
      </w:tr>
      <w:tr w14:paraId="34BE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9CF1F17">
            <w:pPr>
              <w:jc w:val="center"/>
              <w:rPr>
                <w:rFonts w:ascii="仿宋" w:hAnsi="仿宋" w:eastAsia="仿宋"/>
              </w:rPr>
            </w:pPr>
            <w:r>
              <w:rPr>
                <w:rFonts w:hint="eastAsia" w:ascii="仿宋" w:hAnsi="仿宋" w:eastAsia="仿宋"/>
              </w:rPr>
              <w:t>482</w:t>
            </w:r>
          </w:p>
        </w:tc>
        <w:tc>
          <w:tcPr>
            <w:tcW w:w="3200" w:type="dxa"/>
            <w:vAlign w:val="center"/>
          </w:tcPr>
          <w:p w14:paraId="6794D250">
            <w:pPr>
              <w:jc w:val="center"/>
              <w:rPr>
                <w:rFonts w:ascii="仿宋" w:hAnsi="仿宋" w:eastAsia="仿宋"/>
              </w:rPr>
            </w:pPr>
            <w:r>
              <w:rPr>
                <w:rFonts w:hint="eastAsia" w:ascii="仿宋" w:hAnsi="仿宋" w:eastAsia="仿宋"/>
              </w:rPr>
              <w:t>482</w:t>
            </w:r>
          </w:p>
        </w:tc>
        <w:tc>
          <w:tcPr>
            <w:tcW w:w="6563" w:type="dxa"/>
            <w:vAlign w:val="center"/>
          </w:tcPr>
          <w:p w14:paraId="1D95C560">
            <w:pPr>
              <w:jc w:val="center"/>
              <w:rPr>
                <w:sz w:val="20"/>
                <w:szCs w:val="20"/>
              </w:rPr>
            </w:pPr>
            <w:r>
              <w:rPr>
                <w:rFonts w:hint="eastAsia"/>
                <w:sz w:val="20"/>
                <w:szCs w:val="20"/>
              </w:rPr>
              <w:t>对从事眼镜镜片、角膜接触镜、成品眼镜销售以及从事配镜验光、定配眼镜、角膜接触镜配戴经营者未配备与销售、经营业务相适应的验光、瞳距、顶焦度、透过率、厚度等计量检测设备等行为的处罚</w:t>
            </w:r>
          </w:p>
        </w:tc>
        <w:tc>
          <w:tcPr>
            <w:tcW w:w="2651" w:type="dxa"/>
            <w:vAlign w:val="center"/>
          </w:tcPr>
          <w:p w14:paraId="388406DA">
            <w:pPr>
              <w:spacing w:line="600" w:lineRule="exact"/>
              <w:jc w:val="center"/>
              <w:rPr>
                <w:rFonts w:ascii="仿宋_GB2312"/>
              </w:rPr>
            </w:pPr>
          </w:p>
        </w:tc>
      </w:tr>
      <w:tr w14:paraId="6BE1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B7057A1">
            <w:pPr>
              <w:jc w:val="center"/>
              <w:rPr>
                <w:rFonts w:ascii="仿宋" w:hAnsi="仿宋" w:eastAsia="仿宋"/>
              </w:rPr>
            </w:pPr>
            <w:r>
              <w:rPr>
                <w:rFonts w:hint="eastAsia" w:ascii="仿宋" w:hAnsi="仿宋" w:eastAsia="仿宋"/>
              </w:rPr>
              <w:t>483</w:t>
            </w:r>
          </w:p>
        </w:tc>
        <w:tc>
          <w:tcPr>
            <w:tcW w:w="3200" w:type="dxa"/>
            <w:vAlign w:val="center"/>
          </w:tcPr>
          <w:p w14:paraId="575C373F">
            <w:pPr>
              <w:jc w:val="center"/>
              <w:rPr>
                <w:rFonts w:ascii="仿宋" w:hAnsi="仿宋" w:eastAsia="仿宋"/>
              </w:rPr>
            </w:pPr>
            <w:r>
              <w:rPr>
                <w:rFonts w:hint="eastAsia" w:ascii="仿宋" w:hAnsi="仿宋" w:eastAsia="仿宋"/>
              </w:rPr>
              <w:t>483</w:t>
            </w:r>
          </w:p>
        </w:tc>
        <w:tc>
          <w:tcPr>
            <w:tcW w:w="6563" w:type="dxa"/>
            <w:vAlign w:val="center"/>
          </w:tcPr>
          <w:p w14:paraId="5A4C9FD0">
            <w:pPr>
              <w:jc w:val="center"/>
              <w:rPr>
                <w:sz w:val="20"/>
                <w:szCs w:val="20"/>
              </w:rPr>
            </w:pPr>
            <w:r>
              <w:rPr>
                <w:rFonts w:hint="eastAsia"/>
                <w:sz w:val="20"/>
                <w:szCs w:val="20"/>
              </w:rPr>
              <w:t>对违反《因私出入境中介活动管理办法》行为的处罚</w:t>
            </w:r>
          </w:p>
        </w:tc>
        <w:tc>
          <w:tcPr>
            <w:tcW w:w="2651" w:type="dxa"/>
            <w:vAlign w:val="center"/>
          </w:tcPr>
          <w:p w14:paraId="75500086">
            <w:pPr>
              <w:spacing w:line="600" w:lineRule="exact"/>
              <w:jc w:val="center"/>
              <w:rPr>
                <w:rFonts w:ascii="仿宋_GB2312"/>
              </w:rPr>
            </w:pPr>
          </w:p>
        </w:tc>
      </w:tr>
      <w:tr w14:paraId="7F51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AFEAA74">
            <w:pPr>
              <w:jc w:val="center"/>
              <w:rPr>
                <w:rFonts w:ascii="仿宋" w:hAnsi="仿宋" w:eastAsia="仿宋"/>
              </w:rPr>
            </w:pPr>
            <w:r>
              <w:rPr>
                <w:rFonts w:hint="eastAsia" w:ascii="仿宋" w:hAnsi="仿宋" w:eastAsia="仿宋"/>
              </w:rPr>
              <w:t>484</w:t>
            </w:r>
          </w:p>
        </w:tc>
        <w:tc>
          <w:tcPr>
            <w:tcW w:w="3200" w:type="dxa"/>
            <w:vAlign w:val="center"/>
          </w:tcPr>
          <w:p w14:paraId="0E40CE3B">
            <w:pPr>
              <w:jc w:val="center"/>
              <w:rPr>
                <w:rFonts w:ascii="仿宋" w:hAnsi="仿宋" w:eastAsia="仿宋"/>
              </w:rPr>
            </w:pPr>
            <w:r>
              <w:rPr>
                <w:rFonts w:hint="eastAsia" w:ascii="仿宋" w:hAnsi="仿宋" w:eastAsia="仿宋"/>
              </w:rPr>
              <w:t>484</w:t>
            </w:r>
          </w:p>
        </w:tc>
        <w:tc>
          <w:tcPr>
            <w:tcW w:w="6563" w:type="dxa"/>
            <w:vAlign w:val="center"/>
          </w:tcPr>
          <w:p w14:paraId="0B67D130">
            <w:pPr>
              <w:jc w:val="center"/>
              <w:rPr>
                <w:sz w:val="20"/>
                <w:szCs w:val="20"/>
              </w:rPr>
            </w:pPr>
            <w:r>
              <w:rPr>
                <w:rFonts w:hint="eastAsia"/>
                <w:sz w:val="20"/>
                <w:szCs w:val="20"/>
              </w:rPr>
              <w:t>对申请人变更不影响产品配方科学性、安全性的事项，未依法申请变更的处罚</w:t>
            </w:r>
          </w:p>
        </w:tc>
        <w:tc>
          <w:tcPr>
            <w:tcW w:w="2651" w:type="dxa"/>
            <w:vAlign w:val="center"/>
          </w:tcPr>
          <w:p w14:paraId="1DC77ADF">
            <w:pPr>
              <w:spacing w:line="600" w:lineRule="exact"/>
              <w:jc w:val="center"/>
              <w:rPr>
                <w:rFonts w:ascii="仿宋_GB2312"/>
              </w:rPr>
            </w:pPr>
          </w:p>
        </w:tc>
      </w:tr>
      <w:tr w14:paraId="4990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EF916ED">
            <w:pPr>
              <w:jc w:val="center"/>
              <w:rPr>
                <w:rFonts w:ascii="仿宋" w:hAnsi="仿宋" w:eastAsia="仿宋"/>
              </w:rPr>
            </w:pPr>
            <w:r>
              <w:rPr>
                <w:rFonts w:hint="eastAsia" w:ascii="仿宋" w:hAnsi="仿宋" w:eastAsia="仿宋"/>
              </w:rPr>
              <w:t>485</w:t>
            </w:r>
          </w:p>
        </w:tc>
        <w:tc>
          <w:tcPr>
            <w:tcW w:w="3200" w:type="dxa"/>
            <w:vAlign w:val="center"/>
          </w:tcPr>
          <w:p w14:paraId="47AA1F78">
            <w:pPr>
              <w:jc w:val="center"/>
              <w:rPr>
                <w:rFonts w:ascii="仿宋" w:hAnsi="仿宋" w:eastAsia="仿宋"/>
              </w:rPr>
            </w:pPr>
            <w:r>
              <w:rPr>
                <w:rFonts w:hint="eastAsia" w:ascii="仿宋" w:hAnsi="仿宋" w:eastAsia="仿宋"/>
              </w:rPr>
              <w:t>485</w:t>
            </w:r>
          </w:p>
        </w:tc>
        <w:tc>
          <w:tcPr>
            <w:tcW w:w="6563" w:type="dxa"/>
            <w:vAlign w:val="center"/>
          </w:tcPr>
          <w:p w14:paraId="05BB778A">
            <w:pPr>
              <w:jc w:val="center"/>
              <w:rPr>
                <w:sz w:val="20"/>
                <w:szCs w:val="20"/>
              </w:rPr>
            </w:pPr>
            <w:r>
              <w:rPr>
                <w:rFonts w:hint="eastAsia"/>
                <w:sz w:val="20"/>
                <w:szCs w:val="20"/>
              </w:rPr>
              <w:t>对申请人变更可能影响产品配方科学性、安全性的事项，未依法申请变更的处罚</w:t>
            </w:r>
          </w:p>
        </w:tc>
        <w:tc>
          <w:tcPr>
            <w:tcW w:w="2651" w:type="dxa"/>
            <w:vAlign w:val="center"/>
          </w:tcPr>
          <w:p w14:paraId="361CBEEA">
            <w:pPr>
              <w:spacing w:line="600" w:lineRule="exact"/>
              <w:jc w:val="center"/>
              <w:rPr>
                <w:rFonts w:ascii="仿宋_GB2312"/>
              </w:rPr>
            </w:pPr>
          </w:p>
        </w:tc>
      </w:tr>
      <w:tr w14:paraId="2715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0DF7CEF">
            <w:pPr>
              <w:jc w:val="center"/>
              <w:rPr>
                <w:rFonts w:ascii="仿宋" w:hAnsi="仿宋" w:eastAsia="仿宋"/>
              </w:rPr>
            </w:pPr>
            <w:r>
              <w:rPr>
                <w:rFonts w:hint="eastAsia" w:ascii="仿宋" w:hAnsi="仿宋" w:eastAsia="仿宋"/>
              </w:rPr>
              <w:t>486</w:t>
            </w:r>
          </w:p>
        </w:tc>
        <w:tc>
          <w:tcPr>
            <w:tcW w:w="3200" w:type="dxa"/>
            <w:vAlign w:val="center"/>
          </w:tcPr>
          <w:p w14:paraId="5A156309">
            <w:pPr>
              <w:jc w:val="center"/>
              <w:rPr>
                <w:rFonts w:ascii="仿宋" w:hAnsi="仿宋" w:eastAsia="仿宋"/>
              </w:rPr>
            </w:pPr>
            <w:r>
              <w:rPr>
                <w:rFonts w:hint="eastAsia" w:ascii="仿宋" w:hAnsi="仿宋" w:eastAsia="仿宋"/>
              </w:rPr>
              <w:t>486</w:t>
            </w:r>
          </w:p>
        </w:tc>
        <w:tc>
          <w:tcPr>
            <w:tcW w:w="6563" w:type="dxa"/>
            <w:vAlign w:val="center"/>
          </w:tcPr>
          <w:p w14:paraId="0F7B702E">
            <w:pPr>
              <w:jc w:val="center"/>
              <w:rPr>
                <w:sz w:val="20"/>
                <w:szCs w:val="20"/>
              </w:rPr>
            </w:pPr>
            <w:r>
              <w:rPr>
                <w:rFonts w:hint="eastAsia"/>
                <w:sz w:val="20"/>
                <w:szCs w:val="20"/>
              </w:rPr>
              <w:t>对伪造、涂改、倒卖、出租、出借、转让婴幼儿配方乳粉产品配方注册证书的处罚</w:t>
            </w:r>
          </w:p>
        </w:tc>
        <w:tc>
          <w:tcPr>
            <w:tcW w:w="2651" w:type="dxa"/>
            <w:vAlign w:val="center"/>
          </w:tcPr>
          <w:p w14:paraId="04DD1605">
            <w:pPr>
              <w:spacing w:line="600" w:lineRule="exact"/>
              <w:jc w:val="center"/>
              <w:rPr>
                <w:rFonts w:ascii="仿宋_GB2312"/>
              </w:rPr>
            </w:pPr>
          </w:p>
        </w:tc>
      </w:tr>
      <w:tr w14:paraId="3033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3F4FC09">
            <w:pPr>
              <w:jc w:val="center"/>
              <w:rPr>
                <w:rFonts w:ascii="仿宋" w:hAnsi="仿宋" w:eastAsia="仿宋"/>
              </w:rPr>
            </w:pPr>
            <w:r>
              <w:rPr>
                <w:rFonts w:hint="eastAsia" w:ascii="仿宋" w:hAnsi="仿宋" w:eastAsia="仿宋"/>
              </w:rPr>
              <w:t>487</w:t>
            </w:r>
          </w:p>
        </w:tc>
        <w:tc>
          <w:tcPr>
            <w:tcW w:w="3200" w:type="dxa"/>
            <w:vAlign w:val="center"/>
          </w:tcPr>
          <w:p w14:paraId="032349BF">
            <w:pPr>
              <w:jc w:val="center"/>
              <w:rPr>
                <w:rFonts w:ascii="仿宋" w:hAnsi="仿宋" w:eastAsia="仿宋"/>
              </w:rPr>
            </w:pPr>
            <w:r>
              <w:rPr>
                <w:rFonts w:hint="eastAsia" w:ascii="仿宋" w:hAnsi="仿宋" w:eastAsia="仿宋"/>
              </w:rPr>
              <w:t>487</w:t>
            </w:r>
          </w:p>
        </w:tc>
        <w:tc>
          <w:tcPr>
            <w:tcW w:w="6563" w:type="dxa"/>
            <w:vAlign w:val="center"/>
          </w:tcPr>
          <w:p w14:paraId="7E5376DF">
            <w:pPr>
              <w:jc w:val="center"/>
              <w:rPr>
                <w:sz w:val="20"/>
                <w:szCs w:val="20"/>
              </w:rPr>
            </w:pPr>
            <w:r>
              <w:rPr>
                <w:rFonts w:hint="eastAsia"/>
                <w:sz w:val="20"/>
                <w:szCs w:val="20"/>
              </w:rPr>
              <w:t>对婴幼儿配方乳粉生产销售者违反本办法第三十条至第三十四条规定的处罚</w:t>
            </w:r>
          </w:p>
        </w:tc>
        <w:tc>
          <w:tcPr>
            <w:tcW w:w="2651" w:type="dxa"/>
            <w:vAlign w:val="center"/>
          </w:tcPr>
          <w:p w14:paraId="78CFAC4D">
            <w:pPr>
              <w:spacing w:line="600" w:lineRule="exact"/>
              <w:jc w:val="center"/>
              <w:rPr>
                <w:rFonts w:ascii="仿宋_GB2312"/>
              </w:rPr>
            </w:pPr>
          </w:p>
        </w:tc>
      </w:tr>
      <w:tr w14:paraId="3C59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2DEF773">
            <w:pPr>
              <w:jc w:val="center"/>
              <w:rPr>
                <w:rFonts w:ascii="仿宋" w:hAnsi="仿宋" w:eastAsia="仿宋"/>
              </w:rPr>
            </w:pPr>
            <w:r>
              <w:rPr>
                <w:rFonts w:hint="eastAsia" w:ascii="仿宋" w:hAnsi="仿宋" w:eastAsia="仿宋"/>
              </w:rPr>
              <w:t>488</w:t>
            </w:r>
          </w:p>
        </w:tc>
        <w:tc>
          <w:tcPr>
            <w:tcW w:w="3200" w:type="dxa"/>
            <w:vAlign w:val="center"/>
          </w:tcPr>
          <w:p w14:paraId="3C9ECBDE">
            <w:pPr>
              <w:jc w:val="center"/>
              <w:rPr>
                <w:rFonts w:ascii="仿宋" w:hAnsi="仿宋" w:eastAsia="仿宋"/>
              </w:rPr>
            </w:pPr>
            <w:r>
              <w:rPr>
                <w:rFonts w:hint="eastAsia" w:ascii="仿宋" w:hAnsi="仿宋" w:eastAsia="仿宋"/>
              </w:rPr>
              <w:t>488</w:t>
            </w:r>
          </w:p>
        </w:tc>
        <w:tc>
          <w:tcPr>
            <w:tcW w:w="6563" w:type="dxa"/>
            <w:vAlign w:val="center"/>
          </w:tcPr>
          <w:p w14:paraId="608D7A3A">
            <w:pPr>
              <w:jc w:val="center"/>
              <w:rPr>
                <w:sz w:val="20"/>
                <w:szCs w:val="20"/>
              </w:rPr>
            </w:pPr>
            <w:r>
              <w:rPr>
                <w:rFonts w:hint="eastAsia"/>
                <w:sz w:val="20"/>
                <w:szCs w:val="20"/>
              </w:rPr>
              <w:t>对伪造、变造、冒用、非法买卖、转让、涂改认证证书行为的处罚</w:t>
            </w:r>
          </w:p>
        </w:tc>
        <w:tc>
          <w:tcPr>
            <w:tcW w:w="2651" w:type="dxa"/>
            <w:vAlign w:val="center"/>
          </w:tcPr>
          <w:p w14:paraId="250CAD9B">
            <w:pPr>
              <w:spacing w:line="600" w:lineRule="exact"/>
              <w:jc w:val="center"/>
              <w:rPr>
                <w:rFonts w:ascii="仿宋_GB2312"/>
              </w:rPr>
            </w:pPr>
          </w:p>
        </w:tc>
      </w:tr>
      <w:tr w14:paraId="730C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E7338BF">
            <w:pPr>
              <w:jc w:val="center"/>
              <w:rPr>
                <w:rFonts w:ascii="仿宋" w:hAnsi="仿宋" w:eastAsia="仿宋"/>
              </w:rPr>
            </w:pPr>
            <w:r>
              <w:rPr>
                <w:rFonts w:hint="eastAsia" w:ascii="仿宋" w:hAnsi="仿宋" w:eastAsia="仿宋"/>
              </w:rPr>
              <w:t>489</w:t>
            </w:r>
          </w:p>
        </w:tc>
        <w:tc>
          <w:tcPr>
            <w:tcW w:w="3200" w:type="dxa"/>
            <w:vAlign w:val="center"/>
          </w:tcPr>
          <w:p w14:paraId="402776EC">
            <w:pPr>
              <w:jc w:val="center"/>
              <w:rPr>
                <w:rFonts w:ascii="仿宋" w:hAnsi="仿宋" w:eastAsia="仿宋"/>
              </w:rPr>
            </w:pPr>
            <w:r>
              <w:rPr>
                <w:rFonts w:hint="eastAsia" w:ascii="仿宋" w:hAnsi="仿宋" w:eastAsia="仿宋"/>
              </w:rPr>
              <w:t>489</w:t>
            </w:r>
          </w:p>
        </w:tc>
        <w:tc>
          <w:tcPr>
            <w:tcW w:w="6563" w:type="dxa"/>
            <w:vAlign w:val="center"/>
          </w:tcPr>
          <w:p w14:paraId="29B7CE69">
            <w:pPr>
              <w:jc w:val="center"/>
              <w:rPr>
                <w:sz w:val="20"/>
                <w:szCs w:val="20"/>
              </w:rPr>
            </w:pPr>
            <w:r>
              <w:rPr>
                <w:rFonts w:hint="eastAsia"/>
                <w:sz w:val="20"/>
                <w:szCs w:val="20"/>
              </w:rPr>
              <w:t>对不符合要求的有机产品出具认证证书行为的处罚</w:t>
            </w:r>
          </w:p>
        </w:tc>
        <w:tc>
          <w:tcPr>
            <w:tcW w:w="2651" w:type="dxa"/>
            <w:vAlign w:val="center"/>
          </w:tcPr>
          <w:p w14:paraId="247842AB">
            <w:pPr>
              <w:spacing w:line="600" w:lineRule="exact"/>
              <w:jc w:val="center"/>
              <w:rPr>
                <w:rFonts w:ascii="仿宋_GB2312"/>
              </w:rPr>
            </w:pPr>
          </w:p>
        </w:tc>
      </w:tr>
      <w:tr w14:paraId="165A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F9496F3">
            <w:pPr>
              <w:jc w:val="center"/>
              <w:rPr>
                <w:rFonts w:ascii="仿宋" w:hAnsi="仿宋" w:eastAsia="仿宋"/>
              </w:rPr>
            </w:pPr>
            <w:r>
              <w:rPr>
                <w:rFonts w:hint="eastAsia" w:ascii="仿宋" w:hAnsi="仿宋" w:eastAsia="仿宋"/>
              </w:rPr>
              <w:t>490</w:t>
            </w:r>
          </w:p>
        </w:tc>
        <w:tc>
          <w:tcPr>
            <w:tcW w:w="3200" w:type="dxa"/>
            <w:vAlign w:val="center"/>
          </w:tcPr>
          <w:p w14:paraId="38982BBA">
            <w:pPr>
              <w:jc w:val="center"/>
              <w:rPr>
                <w:rFonts w:ascii="仿宋" w:hAnsi="仿宋" w:eastAsia="仿宋"/>
              </w:rPr>
            </w:pPr>
            <w:r>
              <w:rPr>
                <w:rFonts w:hint="eastAsia" w:ascii="仿宋" w:hAnsi="仿宋" w:eastAsia="仿宋"/>
              </w:rPr>
              <w:t>490</w:t>
            </w:r>
          </w:p>
        </w:tc>
        <w:tc>
          <w:tcPr>
            <w:tcW w:w="6563" w:type="dxa"/>
            <w:vAlign w:val="center"/>
          </w:tcPr>
          <w:p w14:paraId="2CC24E94">
            <w:pPr>
              <w:jc w:val="center"/>
              <w:rPr>
                <w:sz w:val="20"/>
                <w:szCs w:val="20"/>
              </w:rPr>
            </w:pPr>
            <w:r>
              <w:rPr>
                <w:rFonts w:hint="eastAsia"/>
                <w:sz w:val="20"/>
                <w:szCs w:val="20"/>
              </w:rPr>
              <w:t>对虚假标注有机等文字表述和图案行为的处罚</w:t>
            </w:r>
          </w:p>
        </w:tc>
        <w:tc>
          <w:tcPr>
            <w:tcW w:w="2651" w:type="dxa"/>
            <w:vAlign w:val="center"/>
          </w:tcPr>
          <w:p w14:paraId="12FC6AC8">
            <w:pPr>
              <w:spacing w:line="600" w:lineRule="exact"/>
              <w:jc w:val="center"/>
              <w:rPr>
                <w:rFonts w:ascii="仿宋_GB2312"/>
              </w:rPr>
            </w:pPr>
          </w:p>
        </w:tc>
      </w:tr>
      <w:tr w14:paraId="3168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1381EDB">
            <w:pPr>
              <w:jc w:val="center"/>
              <w:rPr>
                <w:rFonts w:ascii="仿宋" w:hAnsi="仿宋" w:eastAsia="仿宋"/>
              </w:rPr>
            </w:pPr>
            <w:r>
              <w:rPr>
                <w:rFonts w:hint="eastAsia" w:ascii="仿宋" w:hAnsi="仿宋" w:eastAsia="仿宋"/>
              </w:rPr>
              <w:t>491</w:t>
            </w:r>
          </w:p>
        </w:tc>
        <w:tc>
          <w:tcPr>
            <w:tcW w:w="3200" w:type="dxa"/>
            <w:vAlign w:val="center"/>
          </w:tcPr>
          <w:p w14:paraId="470A07C5">
            <w:pPr>
              <w:jc w:val="center"/>
              <w:rPr>
                <w:rFonts w:ascii="仿宋" w:hAnsi="仿宋" w:eastAsia="仿宋"/>
              </w:rPr>
            </w:pPr>
            <w:r>
              <w:rPr>
                <w:rFonts w:hint="eastAsia" w:ascii="仿宋" w:hAnsi="仿宋" w:eastAsia="仿宋"/>
              </w:rPr>
              <w:t>491</w:t>
            </w:r>
          </w:p>
        </w:tc>
        <w:tc>
          <w:tcPr>
            <w:tcW w:w="6563" w:type="dxa"/>
            <w:vAlign w:val="center"/>
          </w:tcPr>
          <w:p w14:paraId="268397DD">
            <w:pPr>
              <w:jc w:val="center"/>
              <w:rPr>
                <w:sz w:val="20"/>
                <w:szCs w:val="20"/>
              </w:rPr>
            </w:pPr>
            <w:r>
              <w:rPr>
                <w:rFonts w:hint="eastAsia"/>
                <w:sz w:val="20"/>
                <w:szCs w:val="20"/>
              </w:rPr>
              <w:t>对超出规定数量发放的有机产品销售证行为的处罚</w:t>
            </w:r>
          </w:p>
        </w:tc>
        <w:tc>
          <w:tcPr>
            <w:tcW w:w="2651" w:type="dxa"/>
            <w:vAlign w:val="center"/>
          </w:tcPr>
          <w:p w14:paraId="3ECCE2A9">
            <w:pPr>
              <w:spacing w:line="600" w:lineRule="exact"/>
              <w:jc w:val="center"/>
              <w:rPr>
                <w:rFonts w:ascii="仿宋_GB2312"/>
              </w:rPr>
            </w:pPr>
          </w:p>
        </w:tc>
      </w:tr>
      <w:tr w14:paraId="7138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CAFD6DF">
            <w:pPr>
              <w:jc w:val="center"/>
              <w:rPr>
                <w:rFonts w:ascii="仿宋" w:hAnsi="仿宋" w:eastAsia="仿宋"/>
              </w:rPr>
            </w:pPr>
            <w:r>
              <w:rPr>
                <w:rFonts w:hint="eastAsia" w:ascii="仿宋" w:hAnsi="仿宋" w:eastAsia="仿宋"/>
              </w:rPr>
              <w:t>492</w:t>
            </w:r>
          </w:p>
        </w:tc>
        <w:tc>
          <w:tcPr>
            <w:tcW w:w="3200" w:type="dxa"/>
            <w:vAlign w:val="center"/>
          </w:tcPr>
          <w:p w14:paraId="4EEA5107">
            <w:pPr>
              <w:jc w:val="center"/>
              <w:rPr>
                <w:rFonts w:ascii="仿宋" w:hAnsi="仿宋" w:eastAsia="仿宋"/>
              </w:rPr>
            </w:pPr>
            <w:r>
              <w:rPr>
                <w:rFonts w:hint="eastAsia" w:ascii="仿宋" w:hAnsi="仿宋" w:eastAsia="仿宋"/>
              </w:rPr>
              <w:t>492</w:t>
            </w:r>
          </w:p>
        </w:tc>
        <w:tc>
          <w:tcPr>
            <w:tcW w:w="6563" w:type="dxa"/>
            <w:vAlign w:val="center"/>
          </w:tcPr>
          <w:p w14:paraId="6B5FEC3A">
            <w:pPr>
              <w:jc w:val="center"/>
              <w:rPr>
                <w:sz w:val="20"/>
                <w:szCs w:val="20"/>
              </w:rPr>
            </w:pPr>
            <w:r>
              <w:rPr>
                <w:rFonts w:hint="eastAsia"/>
                <w:sz w:val="20"/>
                <w:szCs w:val="20"/>
              </w:rPr>
              <w:t>对认证机构对有机配料含量不符合规定的产品进行有机认证行为的处罚</w:t>
            </w:r>
          </w:p>
        </w:tc>
        <w:tc>
          <w:tcPr>
            <w:tcW w:w="2651" w:type="dxa"/>
            <w:vAlign w:val="center"/>
          </w:tcPr>
          <w:p w14:paraId="5E1DB4A1">
            <w:pPr>
              <w:spacing w:line="600" w:lineRule="exact"/>
              <w:jc w:val="center"/>
              <w:rPr>
                <w:rFonts w:ascii="仿宋_GB2312"/>
              </w:rPr>
            </w:pPr>
          </w:p>
        </w:tc>
      </w:tr>
      <w:tr w14:paraId="5B2D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ACB1E79">
            <w:pPr>
              <w:jc w:val="center"/>
              <w:rPr>
                <w:rFonts w:ascii="仿宋" w:hAnsi="仿宋" w:eastAsia="仿宋"/>
              </w:rPr>
            </w:pPr>
            <w:r>
              <w:rPr>
                <w:rFonts w:hint="eastAsia" w:ascii="仿宋" w:hAnsi="仿宋" w:eastAsia="仿宋"/>
              </w:rPr>
              <w:t>493</w:t>
            </w:r>
          </w:p>
        </w:tc>
        <w:tc>
          <w:tcPr>
            <w:tcW w:w="3200" w:type="dxa"/>
            <w:vAlign w:val="center"/>
          </w:tcPr>
          <w:p w14:paraId="2390375D">
            <w:pPr>
              <w:jc w:val="center"/>
              <w:rPr>
                <w:rFonts w:ascii="仿宋" w:hAnsi="仿宋" w:eastAsia="仿宋"/>
              </w:rPr>
            </w:pPr>
            <w:r>
              <w:rPr>
                <w:rFonts w:hint="eastAsia" w:ascii="仿宋" w:hAnsi="仿宋" w:eastAsia="仿宋"/>
              </w:rPr>
              <w:t>493</w:t>
            </w:r>
          </w:p>
        </w:tc>
        <w:tc>
          <w:tcPr>
            <w:tcW w:w="6563" w:type="dxa"/>
            <w:vAlign w:val="center"/>
          </w:tcPr>
          <w:p w14:paraId="1142CFA2">
            <w:pPr>
              <w:jc w:val="center"/>
              <w:rPr>
                <w:sz w:val="20"/>
                <w:szCs w:val="20"/>
              </w:rPr>
            </w:pPr>
            <w:r>
              <w:rPr>
                <w:rFonts w:hint="eastAsia"/>
                <w:sz w:val="20"/>
                <w:szCs w:val="20"/>
              </w:rPr>
              <w:t>对认证委托人违反规定进行有机产品认证标识标注行为的处罚</w:t>
            </w:r>
          </w:p>
        </w:tc>
        <w:tc>
          <w:tcPr>
            <w:tcW w:w="2651" w:type="dxa"/>
            <w:vAlign w:val="center"/>
          </w:tcPr>
          <w:p w14:paraId="1BA99E22">
            <w:pPr>
              <w:spacing w:line="600" w:lineRule="exact"/>
              <w:jc w:val="center"/>
              <w:rPr>
                <w:rFonts w:ascii="仿宋_GB2312"/>
              </w:rPr>
            </w:pPr>
          </w:p>
        </w:tc>
      </w:tr>
      <w:tr w14:paraId="1C42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C60DFE0">
            <w:pPr>
              <w:jc w:val="center"/>
              <w:rPr>
                <w:rFonts w:ascii="仿宋" w:hAnsi="仿宋" w:eastAsia="仿宋"/>
              </w:rPr>
            </w:pPr>
            <w:r>
              <w:rPr>
                <w:rFonts w:hint="eastAsia" w:ascii="仿宋" w:hAnsi="仿宋" w:eastAsia="仿宋"/>
              </w:rPr>
              <w:t>494</w:t>
            </w:r>
          </w:p>
        </w:tc>
        <w:tc>
          <w:tcPr>
            <w:tcW w:w="3200" w:type="dxa"/>
            <w:vAlign w:val="center"/>
          </w:tcPr>
          <w:p w14:paraId="5F27808D">
            <w:pPr>
              <w:jc w:val="center"/>
              <w:rPr>
                <w:rFonts w:ascii="仿宋" w:hAnsi="仿宋" w:eastAsia="仿宋"/>
              </w:rPr>
            </w:pPr>
            <w:r>
              <w:rPr>
                <w:rFonts w:hint="eastAsia" w:ascii="仿宋" w:hAnsi="仿宋" w:eastAsia="仿宋"/>
              </w:rPr>
              <w:t>494</w:t>
            </w:r>
          </w:p>
        </w:tc>
        <w:tc>
          <w:tcPr>
            <w:tcW w:w="6563" w:type="dxa"/>
            <w:vAlign w:val="center"/>
          </w:tcPr>
          <w:p w14:paraId="394B3BC4">
            <w:pPr>
              <w:jc w:val="center"/>
              <w:rPr>
                <w:sz w:val="20"/>
                <w:szCs w:val="20"/>
              </w:rPr>
            </w:pPr>
            <w:r>
              <w:rPr>
                <w:rFonts w:hint="eastAsia"/>
                <w:sz w:val="20"/>
                <w:szCs w:val="20"/>
              </w:rPr>
              <w:t>对拒绝接受监督检查行为的行政处罚</w:t>
            </w:r>
          </w:p>
        </w:tc>
        <w:tc>
          <w:tcPr>
            <w:tcW w:w="2651" w:type="dxa"/>
            <w:vAlign w:val="center"/>
          </w:tcPr>
          <w:p w14:paraId="2B825EFA">
            <w:pPr>
              <w:spacing w:line="600" w:lineRule="exact"/>
              <w:jc w:val="center"/>
              <w:rPr>
                <w:rFonts w:ascii="仿宋_GB2312"/>
              </w:rPr>
            </w:pPr>
          </w:p>
        </w:tc>
      </w:tr>
      <w:tr w14:paraId="68FA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D1205AF">
            <w:pPr>
              <w:jc w:val="center"/>
              <w:rPr>
                <w:rFonts w:ascii="仿宋" w:hAnsi="仿宋" w:eastAsia="仿宋"/>
              </w:rPr>
            </w:pPr>
            <w:r>
              <w:rPr>
                <w:rFonts w:hint="eastAsia" w:ascii="仿宋" w:hAnsi="仿宋" w:eastAsia="仿宋"/>
              </w:rPr>
              <w:t>495</w:t>
            </w:r>
          </w:p>
        </w:tc>
        <w:tc>
          <w:tcPr>
            <w:tcW w:w="3200" w:type="dxa"/>
            <w:vAlign w:val="center"/>
          </w:tcPr>
          <w:p w14:paraId="0A90F285">
            <w:pPr>
              <w:jc w:val="center"/>
              <w:rPr>
                <w:rFonts w:ascii="仿宋" w:hAnsi="仿宋" w:eastAsia="仿宋"/>
              </w:rPr>
            </w:pPr>
            <w:r>
              <w:rPr>
                <w:rFonts w:hint="eastAsia" w:ascii="仿宋" w:hAnsi="仿宋" w:eastAsia="仿宋"/>
              </w:rPr>
              <w:t>495</w:t>
            </w:r>
          </w:p>
        </w:tc>
        <w:tc>
          <w:tcPr>
            <w:tcW w:w="6563" w:type="dxa"/>
            <w:vAlign w:val="center"/>
          </w:tcPr>
          <w:p w14:paraId="308F8044">
            <w:pPr>
              <w:jc w:val="center"/>
              <w:rPr>
                <w:sz w:val="20"/>
                <w:szCs w:val="20"/>
              </w:rPr>
            </w:pPr>
            <w:r>
              <w:rPr>
                <w:rFonts w:hint="eastAsia"/>
                <w:sz w:val="20"/>
                <w:szCs w:val="20"/>
              </w:rPr>
              <w:t>对违反《娱乐场所管理条例》行为的处罚</w:t>
            </w:r>
          </w:p>
        </w:tc>
        <w:tc>
          <w:tcPr>
            <w:tcW w:w="2651" w:type="dxa"/>
            <w:vAlign w:val="center"/>
          </w:tcPr>
          <w:p w14:paraId="371C2D14">
            <w:pPr>
              <w:spacing w:line="600" w:lineRule="exact"/>
              <w:jc w:val="center"/>
              <w:rPr>
                <w:rFonts w:ascii="仿宋_GB2312"/>
              </w:rPr>
            </w:pPr>
          </w:p>
        </w:tc>
      </w:tr>
      <w:tr w14:paraId="6906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65FCBEC">
            <w:pPr>
              <w:jc w:val="center"/>
              <w:rPr>
                <w:rFonts w:ascii="仿宋" w:hAnsi="仿宋" w:eastAsia="仿宋"/>
              </w:rPr>
            </w:pPr>
            <w:r>
              <w:rPr>
                <w:rFonts w:hint="eastAsia" w:ascii="仿宋" w:hAnsi="仿宋" w:eastAsia="仿宋"/>
              </w:rPr>
              <w:t>496</w:t>
            </w:r>
          </w:p>
        </w:tc>
        <w:tc>
          <w:tcPr>
            <w:tcW w:w="3200" w:type="dxa"/>
            <w:vAlign w:val="center"/>
          </w:tcPr>
          <w:p w14:paraId="1B3E0899">
            <w:pPr>
              <w:jc w:val="center"/>
              <w:rPr>
                <w:rFonts w:ascii="仿宋" w:hAnsi="仿宋" w:eastAsia="仿宋"/>
              </w:rPr>
            </w:pPr>
            <w:r>
              <w:rPr>
                <w:rFonts w:hint="eastAsia" w:ascii="仿宋" w:hAnsi="仿宋" w:eastAsia="仿宋"/>
              </w:rPr>
              <w:t>496</w:t>
            </w:r>
          </w:p>
        </w:tc>
        <w:tc>
          <w:tcPr>
            <w:tcW w:w="6563" w:type="dxa"/>
            <w:vAlign w:val="center"/>
          </w:tcPr>
          <w:p w14:paraId="2548ABE8">
            <w:pPr>
              <w:jc w:val="center"/>
              <w:rPr>
                <w:sz w:val="20"/>
                <w:szCs w:val="20"/>
              </w:rPr>
            </w:pPr>
            <w:r>
              <w:rPr>
                <w:rFonts w:hint="eastAsia"/>
                <w:sz w:val="20"/>
                <w:szCs w:val="20"/>
              </w:rPr>
              <w:t>对直销企业申请资料记载内容未经批准发生变更行为的处罚</w:t>
            </w:r>
          </w:p>
        </w:tc>
        <w:tc>
          <w:tcPr>
            <w:tcW w:w="2651" w:type="dxa"/>
            <w:vAlign w:val="center"/>
          </w:tcPr>
          <w:p w14:paraId="76283AD3">
            <w:pPr>
              <w:spacing w:line="600" w:lineRule="exact"/>
              <w:jc w:val="center"/>
              <w:rPr>
                <w:rFonts w:ascii="仿宋_GB2312"/>
              </w:rPr>
            </w:pPr>
          </w:p>
        </w:tc>
      </w:tr>
      <w:tr w14:paraId="1AB2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242F582">
            <w:pPr>
              <w:jc w:val="center"/>
              <w:rPr>
                <w:rFonts w:ascii="仿宋" w:hAnsi="仿宋" w:eastAsia="仿宋"/>
              </w:rPr>
            </w:pPr>
            <w:r>
              <w:rPr>
                <w:rFonts w:hint="eastAsia" w:ascii="仿宋" w:hAnsi="仿宋" w:eastAsia="仿宋"/>
              </w:rPr>
              <w:t>497</w:t>
            </w:r>
          </w:p>
        </w:tc>
        <w:tc>
          <w:tcPr>
            <w:tcW w:w="3200" w:type="dxa"/>
            <w:vAlign w:val="center"/>
          </w:tcPr>
          <w:p w14:paraId="128D8CA6">
            <w:pPr>
              <w:jc w:val="center"/>
              <w:rPr>
                <w:rFonts w:ascii="仿宋" w:hAnsi="仿宋" w:eastAsia="仿宋"/>
              </w:rPr>
            </w:pPr>
            <w:r>
              <w:rPr>
                <w:rFonts w:hint="eastAsia" w:ascii="仿宋" w:hAnsi="仿宋" w:eastAsia="仿宋"/>
              </w:rPr>
              <w:t>497</w:t>
            </w:r>
          </w:p>
        </w:tc>
        <w:tc>
          <w:tcPr>
            <w:tcW w:w="6563" w:type="dxa"/>
            <w:vAlign w:val="center"/>
          </w:tcPr>
          <w:p w14:paraId="47CD4205">
            <w:pPr>
              <w:jc w:val="center"/>
              <w:rPr>
                <w:sz w:val="20"/>
                <w:szCs w:val="20"/>
              </w:rPr>
            </w:pPr>
            <w:r>
              <w:rPr>
                <w:rFonts w:hint="eastAsia"/>
                <w:sz w:val="20"/>
                <w:szCs w:val="20"/>
              </w:rPr>
              <w:t>对直销员违反规定向消费者推销产品行为的处罚</w:t>
            </w:r>
          </w:p>
        </w:tc>
        <w:tc>
          <w:tcPr>
            <w:tcW w:w="2651" w:type="dxa"/>
            <w:vAlign w:val="center"/>
          </w:tcPr>
          <w:p w14:paraId="406BE68E">
            <w:pPr>
              <w:spacing w:line="600" w:lineRule="exact"/>
              <w:jc w:val="center"/>
              <w:rPr>
                <w:rFonts w:ascii="仿宋_GB2312"/>
              </w:rPr>
            </w:pPr>
          </w:p>
        </w:tc>
      </w:tr>
      <w:tr w14:paraId="487F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09B7C50">
            <w:pPr>
              <w:jc w:val="center"/>
              <w:rPr>
                <w:rFonts w:ascii="仿宋" w:hAnsi="仿宋" w:eastAsia="仿宋"/>
              </w:rPr>
            </w:pPr>
            <w:r>
              <w:rPr>
                <w:rFonts w:hint="eastAsia" w:ascii="仿宋" w:hAnsi="仿宋" w:eastAsia="仿宋"/>
              </w:rPr>
              <w:t>498</w:t>
            </w:r>
          </w:p>
        </w:tc>
        <w:tc>
          <w:tcPr>
            <w:tcW w:w="3200" w:type="dxa"/>
            <w:vAlign w:val="center"/>
          </w:tcPr>
          <w:p w14:paraId="28CBA509">
            <w:pPr>
              <w:jc w:val="center"/>
              <w:rPr>
                <w:rFonts w:ascii="仿宋" w:hAnsi="仿宋" w:eastAsia="仿宋"/>
              </w:rPr>
            </w:pPr>
            <w:r>
              <w:rPr>
                <w:rFonts w:hint="eastAsia" w:ascii="仿宋" w:hAnsi="仿宋" w:eastAsia="仿宋"/>
              </w:rPr>
              <w:t>498</w:t>
            </w:r>
          </w:p>
        </w:tc>
        <w:tc>
          <w:tcPr>
            <w:tcW w:w="6563" w:type="dxa"/>
            <w:vAlign w:val="center"/>
          </w:tcPr>
          <w:p w14:paraId="3D34944F">
            <w:pPr>
              <w:jc w:val="center"/>
              <w:rPr>
                <w:sz w:val="20"/>
                <w:szCs w:val="20"/>
              </w:rPr>
            </w:pPr>
            <w:r>
              <w:rPr>
                <w:rFonts w:hint="eastAsia"/>
                <w:sz w:val="20"/>
                <w:szCs w:val="20"/>
              </w:rPr>
              <w:t>对直销企业违反规定支付直销员报酬，未建立完善的换货和退货制度的行为的处罚</w:t>
            </w:r>
          </w:p>
        </w:tc>
        <w:tc>
          <w:tcPr>
            <w:tcW w:w="2651" w:type="dxa"/>
            <w:vAlign w:val="center"/>
          </w:tcPr>
          <w:p w14:paraId="441AE8FA">
            <w:pPr>
              <w:spacing w:line="600" w:lineRule="exact"/>
              <w:jc w:val="center"/>
              <w:rPr>
                <w:rFonts w:ascii="仿宋_GB2312"/>
              </w:rPr>
            </w:pPr>
          </w:p>
        </w:tc>
      </w:tr>
      <w:tr w14:paraId="7EE2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DE4DA59">
            <w:pPr>
              <w:jc w:val="center"/>
              <w:rPr>
                <w:rFonts w:ascii="仿宋" w:hAnsi="仿宋" w:eastAsia="仿宋"/>
              </w:rPr>
            </w:pPr>
            <w:r>
              <w:rPr>
                <w:rFonts w:hint="eastAsia" w:ascii="仿宋" w:hAnsi="仿宋" w:eastAsia="仿宋"/>
              </w:rPr>
              <w:t>499</w:t>
            </w:r>
          </w:p>
        </w:tc>
        <w:tc>
          <w:tcPr>
            <w:tcW w:w="3200" w:type="dxa"/>
            <w:vAlign w:val="center"/>
          </w:tcPr>
          <w:p w14:paraId="3E113112">
            <w:pPr>
              <w:jc w:val="center"/>
              <w:rPr>
                <w:rFonts w:ascii="仿宋" w:hAnsi="仿宋" w:eastAsia="仿宋"/>
              </w:rPr>
            </w:pPr>
            <w:r>
              <w:rPr>
                <w:rFonts w:hint="eastAsia" w:ascii="仿宋" w:hAnsi="仿宋" w:eastAsia="仿宋"/>
              </w:rPr>
              <w:t>499</w:t>
            </w:r>
          </w:p>
        </w:tc>
        <w:tc>
          <w:tcPr>
            <w:tcW w:w="6563" w:type="dxa"/>
            <w:vAlign w:val="center"/>
          </w:tcPr>
          <w:p w14:paraId="63D93144">
            <w:pPr>
              <w:jc w:val="center"/>
              <w:rPr>
                <w:sz w:val="20"/>
                <w:szCs w:val="20"/>
              </w:rPr>
            </w:pPr>
            <w:r>
              <w:rPr>
                <w:rFonts w:hint="eastAsia"/>
                <w:sz w:val="20"/>
                <w:szCs w:val="20"/>
              </w:rPr>
              <w:t>对直销企业实施违反保证金规定的行为的处罚</w:t>
            </w:r>
          </w:p>
        </w:tc>
        <w:tc>
          <w:tcPr>
            <w:tcW w:w="2651" w:type="dxa"/>
            <w:vAlign w:val="center"/>
          </w:tcPr>
          <w:p w14:paraId="757ED219">
            <w:pPr>
              <w:spacing w:line="600" w:lineRule="exact"/>
              <w:jc w:val="center"/>
              <w:rPr>
                <w:rFonts w:ascii="仿宋_GB2312"/>
              </w:rPr>
            </w:pPr>
          </w:p>
        </w:tc>
      </w:tr>
      <w:tr w14:paraId="21CF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B81C807">
            <w:pPr>
              <w:jc w:val="center"/>
              <w:rPr>
                <w:rFonts w:ascii="仿宋" w:hAnsi="仿宋" w:eastAsia="仿宋"/>
              </w:rPr>
            </w:pPr>
            <w:r>
              <w:rPr>
                <w:rFonts w:hint="eastAsia" w:ascii="仿宋" w:hAnsi="仿宋" w:eastAsia="仿宋"/>
              </w:rPr>
              <w:t>500</w:t>
            </w:r>
          </w:p>
        </w:tc>
        <w:tc>
          <w:tcPr>
            <w:tcW w:w="3200" w:type="dxa"/>
            <w:vAlign w:val="center"/>
          </w:tcPr>
          <w:p w14:paraId="08F13F8C">
            <w:pPr>
              <w:jc w:val="center"/>
              <w:rPr>
                <w:rFonts w:ascii="仿宋" w:hAnsi="仿宋" w:eastAsia="仿宋"/>
              </w:rPr>
            </w:pPr>
            <w:r>
              <w:rPr>
                <w:rFonts w:hint="eastAsia" w:ascii="仿宋" w:hAnsi="仿宋" w:eastAsia="仿宋"/>
              </w:rPr>
              <w:t>500</w:t>
            </w:r>
          </w:p>
        </w:tc>
        <w:tc>
          <w:tcPr>
            <w:tcW w:w="6563" w:type="dxa"/>
            <w:vAlign w:val="center"/>
          </w:tcPr>
          <w:p w14:paraId="52D53A65">
            <w:pPr>
              <w:jc w:val="center"/>
              <w:rPr>
                <w:sz w:val="20"/>
                <w:szCs w:val="20"/>
              </w:rPr>
            </w:pPr>
            <w:r>
              <w:rPr>
                <w:rFonts w:hint="eastAsia"/>
                <w:sz w:val="20"/>
                <w:szCs w:val="20"/>
              </w:rPr>
              <w:t>对未经批准从事直销活动行为的处罚</w:t>
            </w:r>
          </w:p>
        </w:tc>
        <w:tc>
          <w:tcPr>
            <w:tcW w:w="2651" w:type="dxa"/>
            <w:vAlign w:val="center"/>
          </w:tcPr>
          <w:p w14:paraId="24FB945B">
            <w:pPr>
              <w:spacing w:line="600" w:lineRule="exact"/>
              <w:jc w:val="center"/>
              <w:rPr>
                <w:rFonts w:ascii="仿宋_GB2312"/>
              </w:rPr>
            </w:pPr>
          </w:p>
        </w:tc>
      </w:tr>
      <w:tr w14:paraId="6C31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03CEEF7">
            <w:pPr>
              <w:jc w:val="center"/>
              <w:rPr>
                <w:rFonts w:ascii="仿宋" w:hAnsi="仿宋" w:eastAsia="仿宋"/>
              </w:rPr>
            </w:pPr>
            <w:r>
              <w:rPr>
                <w:rFonts w:hint="eastAsia" w:ascii="仿宋" w:hAnsi="仿宋" w:eastAsia="仿宋"/>
              </w:rPr>
              <w:t>501</w:t>
            </w:r>
          </w:p>
        </w:tc>
        <w:tc>
          <w:tcPr>
            <w:tcW w:w="3200" w:type="dxa"/>
            <w:vAlign w:val="center"/>
          </w:tcPr>
          <w:p w14:paraId="0499BECC">
            <w:pPr>
              <w:jc w:val="center"/>
              <w:rPr>
                <w:rFonts w:ascii="仿宋" w:hAnsi="仿宋" w:eastAsia="仿宋"/>
              </w:rPr>
            </w:pPr>
            <w:r>
              <w:rPr>
                <w:rFonts w:hint="eastAsia" w:ascii="仿宋" w:hAnsi="仿宋" w:eastAsia="仿宋"/>
              </w:rPr>
              <w:t>501</w:t>
            </w:r>
          </w:p>
        </w:tc>
        <w:tc>
          <w:tcPr>
            <w:tcW w:w="6563" w:type="dxa"/>
            <w:vAlign w:val="center"/>
          </w:tcPr>
          <w:p w14:paraId="1C315EE1">
            <w:pPr>
              <w:jc w:val="center"/>
              <w:rPr>
                <w:sz w:val="20"/>
                <w:szCs w:val="20"/>
              </w:rPr>
            </w:pPr>
            <w:r>
              <w:rPr>
                <w:rFonts w:hint="eastAsia"/>
                <w:sz w:val="20"/>
                <w:szCs w:val="20"/>
              </w:rPr>
              <w:t>对申请人通过欺骗、贿赂等手段取得设定的许可的处罚</w:t>
            </w:r>
          </w:p>
        </w:tc>
        <w:tc>
          <w:tcPr>
            <w:tcW w:w="2651" w:type="dxa"/>
            <w:vAlign w:val="center"/>
          </w:tcPr>
          <w:p w14:paraId="4107A97B">
            <w:pPr>
              <w:spacing w:line="600" w:lineRule="exact"/>
              <w:jc w:val="center"/>
              <w:rPr>
                <w:rFonts w:ascii="仿宋_GB2312"/>
              </w:rPr>
            </w:pPr>
          </w:p>
        </w:tc>
      </w:tr>
      <w:tr w14:paraId="02DF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1339EBB">
            <w:pPr>
              <w:jc w:val="center"/>
              <w:rPr>
                <w:rFonts w:ascii="仿宋" w:hAnsi="仿宋" w:eastAsia="仿宋"/>
              </w:rPr>
            </w:pPr>
            <w:r>
              <w:rPr>
                <w:rFonts w:hint="eastAsia" w:ascii="仿宋" w:hAnsi="仿宋" w:eastAsia="仿宋"/>
              </w:rPr>
              <w:t>502</w:t>
            </w:r>
          </w:p>
        </w:tc>
        <w:tc>
          <w:tcPr>
            <w:tcW w:w="3200" w:type="dxa"/>
            <w:vAlign w:val="center"/>
          </w:tcPr>
          <w:p w14:paraId="22D108C6">
            <w:pPr>
              <w:jc w:val="center"/>
              <w:rPr>
                <w:rFonts w:ascii="仿宋" w:hAnsi="仿宋" w:eastAsia="仿宋"/>
              </w:rPr>
            </w:pPr>
            <w:r>
              <w:rPr>
                <w:rFonts w:hint="eastAsia" w:ascii="仿宋" w:hAnsi="仿宋" w:eastAsia="仿宋"/>
              </w:rPr>
              <w:t>502</w:t>
            </w:r>
          </w:p>
        </w:tc>
        <w:tc>
          <w:tcPr>
            <w:tcW w:w="6563" w:type="dxa"/>
            <w:vAlign w:val="center"/>
          </w:tcPr>
          <w:p w14:paraId="74B8697C">
            <w:pPr>
              <w:jc w:val="center"/>
              <w:rPr>
                <w:sz w:val="20"/>
                <w:szCs w:val="20"/>
              </w:rPr>
            </w:pPr>
            <w:r>
              <w:rPr>
                <w:rFonts w:hint="eastAsia"/>
                <w:sz w:val="20"/>
                <w:szCs w:val="20"/>
              </w:rPr>
              <w:t>对直销企业超出直销产品范围从事直销经营活动行为的处罚</w:t>
            </w:r>
          </w:p>
        </w:tc>
        <w:tc>
          <w:tcPr>
            <w:tcW w:w="2651" w:type="dxa"/>
            <w:vAlign w:val="center"/>
          </w:tcPr>
          <w:p w14:paraId="6D7BCBAB">
            <w:pPr>
              <w:spacing w:line="600" w:lineRule="exact"/>
              <w:jc w:val="center"/>
              <w:rPr>
                <w:rFonts w:ascii="仿宋_GB2312"/>
              </w:rPr>
            </w:pPr>
          </w:p>
        </w:tc>
      </w:tr>
      <w:tr w14:paraId="5FAB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0A3A8FB">
            <w:pPr>
              <w:jc w:val="center"/>
              <w:rPr>
                <w:rFonts w:ascii="仿宋" w:hAnsi="仿宋" w:eastAsia="仿宋"/>
              </w:rPr>
            </w:pPr>
            <w:r>
              <w:rPr>
                <w:rFonts w:hint="eastAsia" w:ascii="仿宋" w:hAnsi="仿宋" w:eastAsia="仿宋"/>
              </w:rPr>
              <w:t>503</w:t>
            </w:r>
          </w:p>
        </w:tc>
        <w:tc>
          <w:tcPr>
            <w:tcW w:w="3200" w:type="dxa"/>
            <w:vAlign w:val="center"/>
          </w:tcPr>
          <w:p w14:paraId="2423F05C">
            <w:pPr>
              <w:jc w:val="center"/>
              <w:rPr>
                <w:rFonts w:ascii="仿宋" w:hAnsi="仿宋" w:eastAsia="仿宋"/>
              </w:rPr>
            </w:pPr>
            <w:r>
              <w:rPr>
                <w:rFonts w:hint="eastAsia" w:ascii="仿宋" w:hAnsi="仿宋" w:eastAsia="仿宋"/>
              </w:rPr>
              <w:t>503</w:t>
            </w:r>
          </w:p>
        </w:tc>
        <w:tc>
          <w:tcPr>
            <w:tcW w:w="6563" w:type="dxa"/>
            <w:vAlign w:val="center"/>
          </w:tcPr>
          <w:p w14:paraId="740FE538">
            <w:pPr>
              <w:jc w:val="center"/>
              <w:rPr>
                <w:sz w:val="20"/>
                <w:szCs w:val="20"/>
              </w:rPr>
            </w:pPr>
            <w:r>
              <w:rPr>
                <w:rFonts w:hint="eastAsia"/>
                <w:sz w:val="20"/>
                <w:szCs w:val="20"/>
              </w:rPr>
              <w:t>对直销企业及其直销员有欺骗、误导等宣传和推销行为的处罚</w:t>
            </w:r>
          </w:p>
        </w:tc>
        <w:tc>
          <w:tcPr>
            <w:tcW w:w="2651" w:type="dxa"/>
            <w:vAlign w:val="center"/>
          </w:tcPr>
          <w:p w14:paraId="712BFBAD">
            <w:pPr>
              <w:spacing w:line="600" w:lineRule="exact"/>
              <w:jc w:val="center"/>
              <w:rPr>
                <w:rFonts w:ascii="仿宋_GB2312"/>
              </w:rPr>
            </w:pPr>
          </w:p>
        </w:tc>
      </w:tr>
      <w:tr w14:paraId="1C89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AA0DB82">
            <w:pPr>
              <w:jc w:val="center"/>
              <w:rPr>
                <w:rFonts w:ascii="仿宋" w:hAnsi="仿宋" w:eastAsia="仿宋"/>
              </w:rPr>
            </w:pPr>
            <w:r>
              <w:rPr>
                <w:rFonts w:hint="eastAsia" w:ascii="仿宋" w:hAnsi="仿宋" w:eastAsia="仿宋"/>
              </w:rPr>
              <w:t>504</w:t>
            </w:r>
          </w:p>
        </w:tc>
        <w:tc>
          <w:tcPr>
            <w:tcW w:w="3200" w:type="dxa"/>
            <w:vAlign w:val="center"/>
          </w:tcPr>
          <w:p w14:paraId="63B15ACE">
            <w:pPr>
              <w:jc w:val="center"/>
              <w:rPr>
                <w:rFonts w:ascii="仿宋" w:hAnsi="仿宋" w:eastAsia="仿宋"/>
              </w:rPr>
            </w:pPr>
            <w:r>
              <w:rPr>
                <w:rFonts w:hint="eastAsia" w:ascii="仿宋" w:hAnsi="仿宋" w:eastAsia="仿宋"/>
              </w:rPr>
              <w:t>504</w:t>
            </w:r>
          </w:p>
        </w:tc>
        <w:tc>
          <w:tcPr>
            <w:tcW w:w="6563" w:type="dxa"/>
            <w:vAlign w:val="center"/>
          </w:tcPr>
          <w:p w14:paraId="47C4EB7A">
            <w:pPr>
              <w:jc w:val="center"/>
              <w:rPr>
                <w:sz w:val="20"/>
                <w:szCs w:val="20"/>
              </w:rPr>
            </w:pPr>
            <w:r>
              <w:rPr>
                <w:rFonts w:hint="eastAsia"/>
                <w:sz w:val="20"/>
                <w:szCs w:val="20"/>
              </w:rPr>
              <w:t>对直销企业及其分支机构违法招募直销员行为的处罚</w:t>
            </w:r>
          </w:p>
        </w:tc>
        <w:tc>
          <w:tcPr>
            <w:tcW w:w="2651" w:type="dxa"/>
            <w:vAlign w:val="center"/>
          </w:tcPr>
          <w:p w14:paraId="6BE5EB62">
            <w:pPr>
              <w:spacing w:line="600" w:lineRule="exact"/>
              <w:jc w:val="center"/>
              <w:rPr>
                <w:rFonts w:ascii="仿宋_GB2312"/>
              </w:rPr>
            </w:pPr>
          </w:p>
        </w:tc>
      </w:tr>
      <w:tr w14:paraId="4F76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5F58F38">
            <w:pPr>
              <w:jc w:val="center"/>
              <w:rPr>
                <w:rFonts w:ascii="仿宋" w:hAnsi="仿宋" w:eastAsia="仿宋"/>
              </w:rPr>
            </w:pPr>
            <w:r>
              <w:rPr>
                <w:rFonts w:hint="eastAsia" w:ascii="仿宋" w:hAnsi="仿宋" w:eastAsia="仿宋"/>
              </w:rPr>
              <w:t>505</w:t>
            </w:r>
          </w:p>
        </w:tc>
        <w:tc>
          <w:tcPr>
            <w:tcW w:w="3200" w:type="dxa"/>
            <w:vAlign w:val="center"/>
          </w:tcPr>
          <w:p w14:paraId="44501724">
            <w:pPr>
              <w:jc w:val="center"/>
              <w:rPr>
                <w:rFonts w:ascii="仿宋" w:hAnsi="仿宋" w:eastAsia="仿宋"/>
              </w:rPr>
            </w:pPr>
            <w:r>
              <w:rPr>
                <w:rFonts w:hint="eastAsia" w:ascii="仿宋" w:hAnsi="仿宋" w:eastAsia="仿宋"/>
              </w:rPr>
              <w:t>505</w:t>
            </w:r>
          </w:p>
        </w:tc>
        <w:tc>
          <w:tcPr>
            <w:tcW w:w="6563" w:type="dxa"/>
            <w:vAlign w:val="center"/>
          </w:tcPr>
          <w:p w14:paraId="595D5484">
            <w:pPr>
              <w:jc w:val="center"/>
              <w:rPr>
                <w:sz w:val="20"/>
                <w:szCs w:val="20"/>
              </w:rPr>
            </w:pPr>
            <w:r>
              <w:rPr>
                <w:rFonts w:hint="eastAsia"/>
                <w:sz w:val="20"/>
                <w:szCs w:val="20"/>
              </w:rPr>
              <w:t>对未取得直销员证从事直销活动行为的处罚</w:t>
            </w:r>
          </w:p>
        </w:tc>
        <w:tc>
          <w:tcPr>
            <w:tcW w:w="2651" w:type="dxa"/>
            <w:vAlign w:val="center"/>
          </w:tcPr>
          <w:p w14:paraId="27A78E3A">
            <w:pPr>
              <w:spacing w:line="600" w:lineRule="exact"/>
              <w:jc w:val="center"/>
              <w:rPr>
                <w:rFonts w:ascii="仿宋_GB2312"/>
              </w:rPr>
            </w:pPr>
          </w:p>
        </w:tc>
      </w:tr>
      <w:tr w14:paraId="71E7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C9D571E">
            <w:pPr>
              <w:jc w:val="center"/>
              <w:rPr>
                <w:rFonts w:ascii="仿宋" w:hAnsi="仿宋" w:eastAsia="仿宋"/>
              </w:rPr>
            </w:pPr>
            <w:r>
              <w:rPr>
                <w:rFonts w:hint="eastAsia" w:ascii="仿宋" w:hAnsi="仿宋" w:eastAsia="仿宋"/>
              </w:rPr>
              <w:t>506</w:t>
            </w:r>
          </w:p>
        </w:tc>
        <w:tc>
          <w:tcPr>
            <w:tcW w:w="3200" w:type="dxa"/>
            <w:vAlign w:val="center"/>
          </w:tcPr>
          <w:p w14:paraId="7C63589A">
            <w:pPr>
              <w:jc w:val="center"/>
              <w:rPr>
                <w:rFonts w:ascii="仿宋" w:hAnsi="仿宋" w:eastAsia="仿宋"/>
              </w:rPr>
            </w:pPr>
            <w:r>
              <w:rPr>
                <w:rFonts w:hint="eastAsia" w:ascii="仿宋" w:hAnsi="仿宋" w:eastAsia="仿宋"/>
              </w:rPr>
              <w:t>506</w:t>
            </w:r>
          </w:p>
        </w:tc>
        <w:tc>
          <w:tcPr>
            <w:tcW w:w="6563" w:type="dxa"/>
            <w:vAlign w:val="center"/>
          </w:tcPr>
          <w:p w14:paraId="358BB1E4">
            <w:pPr>
              <w:jc w:val="center"/>
              <w:rPr>
                <w:sz w:val="20"/>
                <w:szCs w:val="20"/>
              </w:rPr>
            </w:pPr>
            <w:r>
              <w:rPr>
                <w:rFonts w:hint="eastAsia"/>
                <w:sz w:val="20"/>
                <w:szCs w:val="20"/>
              </w:rPr>
              <w:t>对直销企业违法进行直销员业务培训行为的处罚</w:t>
            </w:r>
          </w:p>
        </w:tc>
        <w:tc>
          <w:tcPr>
            <w:tcW w:w="2651" w:type="dxa"/>
            <w:vAlign w:val="center"/>
          </w:tcPr>
          <w:p w14:paraId="694A5F52">
            <w:pPr>
              <w:spacing w:line="600" w:lineRule="exact"/>
              <w:jc w:val="center"/>
              <w:rPr>
                <w:rFonts w:ascii="仿宋_GB2312"/>
              </w:rPr>
            </w:pPr>
          </w:p>
        </w:tc>
      </w:tr>
      <w:tr w14:paraId="3630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F23A7F5">
            <w:pPr>
              <w:jc w:val="center"/>
              <w:rPr>
                <w:rFonts w:ascii="仿宋" w:hAnsi="仿宋" w:eastAsia="仿宋"/>
              </w:rPr>
            </w:pPr>
            <w:r>
              <w:rPr>
                <w:rFonts w:hint="eastAsia" w:ascii="仿宋" w:hAnsi="仿宋" w:eastAsia="仿宋"/>
              </w:rPr>
              <w:t>507</w:t>
            </w:r>
          </w:p>
        </w:tc>
        <w:tc>
          <w:tcPr>
            <w:tcW w:w="3200" w:type="dxa"/>
            <w:vAlign w:val="center"/>
          </w:tcPr>
          <w:p w14:paraId="5D14DEA6">
            <w:pPr>
              <w:jc w:val="center"/>
              <w:rPr>
                <w:rFonts w:ascii="仿宋" w:hAnsi="仿宋" w:eastAsia="仿宋"/>
              </w:rPr>
            </w:pPr>
            <w:r>
              <w:rPr>
                <w:rFonts w:hint="eastAsia" w:ascii="仿宋" w:hAnsi="仿宋" w:eastAsia="仿宋"/>
              </w:rPr>
              <w:t>507</w:t>
            </w:r>
          </w:p>
        </w:tc>
        <w:tc>
          <w:tcPr>
            <w:tcW w:w="6563" w:type="dxa"/>
            <w:vAlign w:val="center"/>
          </w:tcPr>
          <w:p w14:paraId="0B43CDE7">
            <w:pPr>
              <w:jc w:val="center"/>
              <w:rPr>
                <w:sz w:val="20"/>
                <w:szCs w:val="20"/>
              </w:rPr>
            </w:pPr>
            <w:r>
              <w:rPr>
                <w:rFonts w:hint="eastAsia"/>
                <w:sz w:val="20"/>
                <w:szCs w:val="20"/>
              </w:rPr>
              <w:t>对直销企业未依照规定进行信息报备和披露行为的处罚</w:t>
            </w:r>
          </w:p>
        </w:tc>
        <w:tc>
          <w:tcPr>
            <w:tcW w:w="2651" w:type="dxa"/>
            <w:vAlign w:val="center"/>
          </w:tcPr>
          <w:p w14:paraId="45F10A98">
            <w:pPr>
              <w:spacing w:line="600" w:lineRule="exact"/>
              <w:jc w:val="center"/>
              <w:rPr>
                <w:rFonts w:ascii="仿宋_GB2312"/>
              </w:rPr>
            </w:pPr>
          </w:p>
        </w:tc>
      </w:tr>
      <w:tr w14:paraId="5BE2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2B695CA">
            <w:pPr>
              <w:jc w:val="center"/>
              <w:rPr>
                <w:rFonts w:ascii="仿宋" w:hAnsi="仿宋" w:eastAsia="仿宋"/>
              </w:rPr>
            </w:pPr>
            <w:r>
              <w:rPr>
                <w:rFonts w:hint="eastAsia" w:ascii="仿宋" w:hAnsi="仿宋" w:eastAsia="仿宋"/>
              </w:rPr>
              <w:t>508</w:t>
            </w:r>
          </w:p>
        </w:tc>
        <w:tc>
          <w:tcPr>
            <w:tcW w:w="3200" w:type="dxa"/>
            <w:vAlign w:val="center"/>
          </w:tcPr>
          <w:p w14:paraId="016D8613">
            <w:pPr>
              <w:jc w:val="center"/>
              <w:rPr>
                <w:rFonts w:ascii="仿宋" w:hAnsi="仿宋" w:eastAsia="仿宋"/>
              </w:rPr>
            </w:pPr>
            <w:r>
              <w:rPr>
                <w:rFonts w:hint="eastAsia" w:ascii="仿宋" w:hAnsi="仿宋" w:eastAsia="仿宋"/>
              </w:rPr>
              <w:t>508</w:t>
            </w:r>
          </w:p>
        </w:tc>
        <w:tc>
          <w:tcPr>
            <w:tcW w:w="6563" w:type="dxa"/>
            <w:vAlign w:val="center"/>
          </w:tcPr>
          <w:p w14:paraId="138C61FA">
            <w:pPr>
              <w:jc w:val="center"/>
              <w:rPr>
                <w:sz w:val="20"/>
                <w:szCs w:val="20"/>
              </w:rPr>
            </w:pPr>
            <w:r>
              <w:rPr>
                <w:rFonts w:hint="eastAsia"/>
                <w:sz w:val="20"/>
                <w:szCs w:val="20"/>
              </w:rPr>
              <w:t>对违反《中国公民出国旅游管理办法》行为的处罚</w:t>
            </w:r>
          </w:p>
        </w:tc>
        <w:tc>
          <w:tcPr>
            <w:tcW w:w="2651" w:type="dxa"/>
            <w:vAlign w:val="center"/>
          </w:tcPr>
          <w:p w14:paraId="3BA071AD">
            <w:pPr>
              <w:spacing w:line="600" w:lineRule="exact"/>
              <w:jc w:val="center"/>
              <w:rPr>
                <w:rFonts w:ascii="仿宋_GB2312"/>
              </w:rPr>
            </w:pPr>
          </w:p>
        </w:tc>
      </w:tr>
      <w:tr w14:paraId="496A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C4D66F7">
            <w:pPr>
              <w:jc w:val="center"/>
              <w:rPr>
                <w:rFonts w:ascii="仿宋" w:hAnsi="仿宋" w:eastAsia="仿宋"/>
              </w:rPr>
            </w:pPr>
            <w:r>
              <w:rPr>
                <w:rFonts w:hint="eastAsia" w:ascii="仿宋" w:hAnsi="仿宋" w:eastAsia="仿宋"/>
              </w:rPr>
              <w:t>509</w:t>
            </w:r>
          </w:p>
        </w:tc>
        <w:tc>
          <w:tcPr>
            <w:tcW w:w="3200" w:type="dxa"/>
            <w:vAlign w:val="center"/>
          </w:tcPr>
          <w:p w14:paraId="3F49DCBA">
            <w:pPr>
              <w:jc w:val="center"/>
              <w:rPr>
                <w:rFonts w:ascii="仿宋" w:hAnsi="仿宋" w:eastAsia="仿宋"/>
              </w:rPr>
            </w:pPr>
            <w:r>
              <w:rPr>
                <w:rFonts w:hint="eastAsia" w:ascii="仿宋" w:hAnsi="仿宋" w:eastAsia="仿宋"/>
              </w:rPr>
              <w:t>509</w:t>
            </w:r>
          </w:p>
        </w:tc>
        <w:tc>
          <w:tcPr>
            <w:tcW w:w="6563" w:type="dxa"/>
            <w:vAlign w:val="center"/>
          </w:tcPr>
          <w:p w14:paraId="4A18BB49">
            <w:pPr>
              <w:jc w:val="center"/>
              <w:rPr>
                <w:sz w:val="20"/>
                <w:szCs w:val="20"/>
              </w:rPr>
            </w:pPr>
            <w:r>
              <w:rPr>
                <w:rFonts w:hint="eastAsia"/>
                <w:sz w:val="20"/>
                <w:szCs w:val="20"/>
              </w:rPr>
              <w:t>对限期使用的产品，没有在显著位置清晰地标明生产日期和安全使用期或者失效日期，对使用不当，容易造成产品本身损坏或可能危及人身、财产安全的产品，没有警示标志或者中文警示说明行为的处罚</w:t>
            </w:r>
          </w:p>
        </w:tc>
        <w:tc>
          <w:tcPr>
            <w:tcW w:w="2651" w:type="dxa"/>
            <w:vAlign w:val="center"/>
          </w:tcPr>
          <w:p w14:paraId="14F95AB7">
            <w:pPr>
              <w:spacing w:line="600" w:lineRule="exact"/>
              <w:jc w:val="center"/>
              <w:rPr>
                <w:rFonts w:ascii="仿宋_GB2312"/>
              </w:rPr>
            </w:pPr>
          </w:p>
        </w:tc>
      </w:tr>
      <w:tr w14:paraId="0AFF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43AA909">
            <w:pPr>
              <w:jc w:val="center"/>
              <w:rPr>
                <w:rFonts w:ascii="仿宋" w:hAnsi="仿宋" w:eastAsia="仿宋"/>
              </w:rPr>
            </w:pPr>
            <w:r>
              <w:rPr>
                <w:rFonts w:hint="eastAsia" w:ascii="仿宋" w:hAnsi="仿宋" w:eastAsia="仿宋"/>
              </w:rPr>
              <w:t>510</w:t>
            </w:r>
          </w:p>
        </w:tc>
        <w:tc>
          <w:tcPr>
            <w:tcW w:w="3200" w:type="dxa"/>
            <w:vAlign w:val="center"/>
          </w:tcPr>
          <w:p w14:paraId="62C93BB9">
            <w:pPr>
              <w:jc w:val="center"/>
              <w:rPr>
                <w:rFonts w:ascii="仿宋" w:hAnsi="仿宋" w:eastAsia="仿宋"/>
              </w:rPr>
            </w:pPr>
            <w:r>
              <w:rPr>
                <w:rFonts w:hint="eastAsia" w:ascii="仿宋" w:hAnsi="仿宋" w:eastAsia="仿宋"/>
              </w:rPr>
              <w:t>510</w:t>
            </w:r>
          </w:p>
        </w:tc>
        <w:tc>
          <w:tcPr>
            <w:tcW w:w="6563" w:type="dxa"/>
            <w:vAlign w:val="center"/>
          </w:tcPr>
          <w:p w14:paraId="62755039">
            <w:pPr>
              <w:jc w:val="center"/>
              <w:rPr>
                <w:sz w:val="20"/>
                <w:szCs w:val="20"/>
              </w:rPr>
            </w:pPr>
            <w:r>
              <w:rPr>
                <w:rFonts w:hint="eastAsia"/>
                <w:sz w:val="20"/>
                <w:szCs w:val="20"/>
              </w:rPr>
              <w:t>对生产、销售不符合保障人体健康和人身、财产安全的国家标准、行业标准的产品等行为的处罚</w:t>
            </w:r>
          </w:p>
        </w:tc>
        <w:tc>
          <w:tcPr>
            <w:tcW w:w="2651" w:type="dxa"/>
            <w:vAlign w:val="center"/>
          </w:tcPr>
          <w:p w14:paraId="785F1DE8">
            <w:pPr>
              <w:spacing w:line="600" w:lineRule="exact"/>
              <w:jc w:val="center"/>
              <w:rPr>
                <w:rFonts w:ascii="仿宋_GB2312"/>
              </w:rPr>
            </w:pPr>
          </w:p>
        </w:tc>
      </w:tr>
      <w:tr w14:paraId="406F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EFFF8EB">
            <w:pPr>
              <w:jc w:val="center"/>
              <w:rPr>
                <w:rFonts w:ascii="仿宋" w:hAnsi="仿宋" w:eastAsia="仿宋"/>
              </w:rPr>
            </w:pPr>
            <w:r>
              <w:rPr>
                <w:rFonts w:hint="eastAsia" w:ascii="仿宋" w:hAnsi="仿宋" w:eastAsia="仿宋"/>
              </w:rPr>
              <w:t>511</w:t>
            </w:r>
          </w:p>
        </w:tc>
        <w:tc>
          <w:tcPr>
            <w:tcW w:w="3200" w:type="dxa"/>
            <w:vAlign w:val="center"/>
          </w:tcPr>
          <w:p w14:paraId="7C4AC78B">
            <w:pPr>
              <w:jc w:val="center"/>
              <w:rPr>
                <w:rFonts w:ascii="仿宋" w:hAnsi="仿宋" w:eastAsia="仿宋"/>
              </w:rPr>
            </w:pPr>
            <w:r>
              <w:rPr>
                <w:rFonts w:hint="eastAsia" w:ascii="仿宋" w:hAnsi="仿宋" w:eastAsia="仿宋"/>
              </w:rPr>
              <w:t>511</w:t>
            </w:r>
          </w:p>
        </w:tc>
        <w:tc>
          <w:tcPr>
            <w:tcW w:w="6563" w:type="dxa"/>
            <w:vAlign w:val="center"/>
          </w:tcPr>
          <w:p w14:paraId="34A7EB2D">
            <w:pPr>
              <w:jc w:val="center"/>
              <w:rPr>
                <w:sz w:val="20"/>
                <w:szCs w:val="20"/>
              </w:rPr>
            </w:pPr>
            <w:r>
              <w:rPr>
                <w:rFonts w:hint="eastAsia"/>
                <w:sz w:val="20"/>
                <w:szCs w:val="20"/>
              </w:rPr>
              <w:t>对在产品中掺杂、掺假，以假充真，以次充好，或者以不合格产品冒充合格产品等行为的处罚</w:t>
            </w:r>
          </w:p>
        </w:tc>
        <w:tc>
          <w:tcPr>
            <w:tcW w:w="2651" w:type="dxa"/>
            <w:vAlign w:val="center"/>
          </w:tcPr>
          <w:p w14:paraId="4163CA17">
            <w:pPr>
              <w:spacing w:line="600" w:lineRule="exact"/>
              <w:jc w:val="center"/>
              <w:rPr>
                <w:rFonts w:ascii="仿宋_GB2312"/>
              </w:rPr>
            </w:pPr>
          </w:p>
        </w:tc>
      </w:tr>
      <w:tr w14:paraId="74E5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A32E4DF">
            <w:pPr>
              <w:jc w:val="center"/>
              <w:rPr>
                <w:rFonts w:ascii="仿宋" w:hAnsi="仿宋" w:eastAsia="仿宋"/>
              </w:rPr>
            </w:pPr>
            <w:r>
              <w:rPr>
                <w:rFonts w:hint="eastAsia" w:ascii="仿宋" w:hAnsi="仿宋" w:eastAsia="仿宋"/>
              </w:rPr>
              <w:t>512</w:t>
            </w:r>
          </w:p>
        </w:tc>
        <w:tc>
          <w:tcPr>
            <w:tcW w:w="3200" w:type="dxa"/>
            <w:vAlign w:val="center"/>
          </w:tcPr>
          <w:p w14:paraId="7CF5AB3F">
            <w:pPr>
              <w:jc w:val="center"/>
              <w:rPr>
                <w:rFonts w:ascii="仿宋" w:hAnsi="仿宋" w:eastAsia="仿宋"/>
              </w:rPr>
            </w:pPr>
            <w:r>
              <w:rPr>
                <w:rFonts w:hint="eastAsia" w:ascii="仿宋" w:hAnsi="仿宋" w:eastAsia="仿宋"/>
              </w:rPr>
              <w:t>512</w:t>
            </w:r>
          </w:p>
        </w:tc>
        <w:tc>
          <w:tcPr>
            <w:tcW w:w="6563" w:type="dxa"/>
            <w:vAlign w:val="center"/>
          </w:tcPr>
          <w:p w14:paraId="1EF367CD">
            <w:pPr>
              <w:jc w:val="center"/>
              <w:rPr>
                <w:sz w:val="20"/>
                <w:szCs w:val="20"/>
              </w:rPr>
            </w:pPr>
            <w:r>
              <w:rPr>
                <w:rFonts w:hint="eastAsia"/>
                <w:sz w:val="20"/>
                <w:szCs w:val="20"/>
              </w:rPr>
              <w:t>对生产国家明令淘汰的产品的，销售国家明令淘汰并停止销售的产品行为的处罚</w:t>
            </w:r>
          </w:p>
        </w:tc>
        <w:tc>
          <w:tcPr>
            <w:tcW w:w="2651" w:type="dxa"/>
            <w:vAlign w:val="center"/>
          </w:tcPr>
          <w:p w14:paraId="0DC9D39C">
            <w:pPr>
              <w:spacing w:line="600" w:lineRule="exact"/>
              <w:jc w:val="center"/>
              <w:rPr>
                <w:rFonts w:ascii="仿宋_GB2312"/>
              </w:rPr>
            </w:pPr>
          </w:p>
        </w:tc>
      </w:tr>
      <w:tr w14:paraId="76C5B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B700C84">
            <w:pPr>
              <w:jc w:val="center"/>
              <w:rPr>
                <w:rFonts w:ascii="仿宋" w:hAnsi="仿宋" w:eastAsia="仿宋"/>
              </w:rPr>
            </w:pPr>
            <w:r>
              <w:rPr>
                <w:rFonts w:hint="eastAsia" w:ascii="仿宋" w:hAnsi="仿宋" w:eastAsia="仿宋"/>
              </w:rPr>
              <w:t>513</w:t>
            </w:r>
          </w:p>
        </w:tc>
        <w:tc>
          <w:tcPr>
            <w:tcW w:w="3200" w:type="dxa"/>
            <w:vAlign w:val="center"/>
          </w:tcPr>
          <w:p w14:paraId="7BD7B29A">
            <w:pPr>
              <w:jc w:val="center"/>
              <w:rPr>
                <w:rFonts w:ascii="仿宋" w:hAnsi="仿宋" w:eastAsia="仿宋"/>
              </w:rPr>
            </w:pPr>
            <w:r>
              <w:rPr>
                <w:rFonts w:hint="eastAsia" w:ascii="仿宋" w:hAnsi="仿宋" w:eastAsia="仿宋"/>
              </w:rPr>
              <w:t>513</w:t>
            </w:r>
          </w:p>
        </w:tc>
        <w:tc>
          <w:tcPr>
            <w:tcW w:w="6563" w:type="dxa"/>
            <w:vAlign w:val="center"/>
          </w:tcPr>
          <w:p w14:paraId="27195724">
            <w:pPr>
              <w:jc w:val="center"/>
              <w:rPr>
                <w:sz w:val="20"/>
                <w:szCs w:val="20"/>
              </w:rPr>
            </w:pPr>
            <w:r>
              <w:rPr>
                <w:rFonts w:hint="eastAsia"/>
                <w:sz w:val="20"/>
                <w:szCs w:val="20"/>
              </w:rPr>
              <w:t>对销售失效、变质产品的行为的处罚</w:t>
            </w:r>
          </w:p>
        </w:tc>
        <w:tc>
          <w:tcPr>
            <w:tcW w:w="2651" w:type="dxa"/>
            <w:vAlign w:val="center"/>
          </w:tcPr>
          <w:p w14:paraId="31C50E55">
            <w:pPr>
              <w:spacing w:line="600" w:lineRule="exact"/>
              <w:jc w:val="center"/>
              <w:rPr>
                <w:rFonts w:ascii="仿宋_GB2312"/>
              </w:rPr>
            </w:pPr>
          </w:p>
        </w:tc>
      </w:tr>
      <w:tr w14:paraId="0497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4FF0369">
            <w:pPr>
              <w:jc w:val="center"/>
              <w:rPr>
                <w:rFonts w:ascii="仿宋" w:hAnsi="仿宋" w:eastAsia="仿宋"/>
              </w:rPr>
            </w:pPr>
            <w:r>
              <w:rPr>
                <w:rFonts w:hint="eastAsia" w:ascii="仿宋" w:hAnsi="仿宋" w:eastAsia="仿宋"/>
              </w:rPr>
              <w:t>514</w:t>
            </w:r>
          </w:p>
        </w:tc>
        <w:tc>
          <w:tcPr>
            <w:tcW w:w="3200" w:type="dxa"/>
            <w:vAlign w:val="center"/>
          </w:tcPr>
          <w:p w14:paraId="5546FBAF">
            <w:pPr>
              <w:jc w:val="center"/>
              <w:rPr>
                <w:rFonts w:ascii="仿宋" w:hAnsi="仿宋" w:eastAsia="仿宋"/>
              </w:rPr>
            </w:pPr>
            <w:r>
              <w:rPr>
                <w:rFonts w:hint="eastAsia" w:ascii="仿宋" w:hAnsi="仿宋" w:eastAsia="仿宋"/>
              </w:rPr>
              <w:t>514</w:t>
            </w:r>
          </w:p>
        </w:tc>
        <w:tc>
          <w:tcPr>
            <w:tcW w:w="6563" w:type="dxa"/>
            <w:vAlign w:val="center"/>
          </w:tcPr>
          <w:p w14:paraId="26059498">
            <w:pPr>
              <w:jc w:val="center"/>
              <w:rPr>
                <w:sz w:val="20"/>
                <w:szCs w:val="20"/>
              </w:rPr>
            </w:pPr>
            <w:r>
              <w:rPr>
                <w:rFonts w:hint="eastAsia"/>
                <w:sz w:val="20"/>
                <w:szCs w:val="20"/>
              </w:rPr>
              <w:t>对伪造产品产地的，伪造或者冒用他人厂名、厂址的，伪造或者冒用认证标志等质量标志行为的处罚</w:t>
            </w:r>
          </w:p>
        </w:tc>
        <w:tc>
          <w:tcPr>
            <w:tcW w:w="2651" w:type="dxa"/>
            <w:vAlign w:val="center"/>
          </w:tcPr>
          <w:p w14:paraId="157934CA">
            <w:pPr>
              <w:spacing w:line="600" w:lineRule="exact"/>
              <w:jc w:val="center"/>
              <w:rPr>
                <w:rFonts w:ascii="仿宋_GB2312"/>
              </w:rPr>
            </w:pPr>
          </w:p>
        </w:tc>
      </w:tr>
      <w:tr w14:paraId="18E6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A6E6990">
            <w:pPr>
              <w:jc w:val="center"/>
              <w:rPr>
                <w:rFonts w:ascii="仿宋" w:hAnsi="仿宋" w:eastAsia="仿宋"/>
              </w:rPr>
            </w:pPr>
            <w:r>
              <w:rPr>
                <w:rFonts w:hint="eastAsia" w:ascii="仿宋" w:hAnsi="仿宋" w:eastAsia="仿宋"/>
              </w:rPr>
              <w:t>515</w:t>
            </w:r>
          </w:p>
        </w:tc>
        <w:tc>
          <w:tcPr>
            <w:tcW w:w="3200" w:type="dxa"/>
            <w:vAlign w:val="center"/>
          </w:tcPr>
          <w:p w14:paraId="28108BC6">
            <w:pPr>
              <w:jc w:val="center"/>
              <w:rPr>
                <w:rFonts w:ascii="仿宋" w:hAnsi="仿宋" w:eastAsia="仿宋"/>
              </w:rPr>
            </w:pPr>
            <w:r>
              <w:rPr>
                <w:rFonts w:hint="eastAsia" w:ascii="仿宋" w:hAnsi="仿宋" w:eastAsia="仿宋"/>
              </w:rPr>
              <w:t>515</w:t>
            </w:r>
          </w:p>
        </w:tc>
        <w:tc>
          <w:tcPr>
            <w:tcW w:w="6563" w:type="dxa"/>
            <w:vAlign w:val="center"/>
          </w:tcPr>
          <w:p w14:paraId="13FB4E4A">
            <w:pPr>
              <w:jc w:val="center"/>
              <w:rPr>
                <w:sz w:val="20"/>
                <w:szCs w:val="20"/>
              </w:rPr>
            </w:pPr>
            <w:r>
              <w:rPr>
                <w:rFonts w:hint="eastAsia"/>
                <w:sz w:val="20"/>
                <w:szCs w:val="20"/>
              </w:rPr>
              <w:t>对产品标识中没有产品质量检验合格证明等行为的处罚</w:t>
            </w:r>
          </w:p>
        </w:tc>
        <w:tc>
          <w:tcPr>
            <w:tcW w:w="2651" w:type="dxa"/>
            <w:vAlign w:val="center"/>
          </w:tcPr>
          <w:p w14:paraId="548B8169">
            <w:pPr>
              <w:spacing w:line="600" w:lineRule="exact"/>
              <w:jc w:val="center"/>
              <w:rPr>
                <w:rFonts w:ascii="仿宋_GB2312"/>
              </w:rPr>
            </w:pPr>
          </w:p>
        </w:tc>
      </w:tr>
      <w:tr w14:paraId="4375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DDCBF18">
            <w:pPr>
              <w:jc w:val="center"/>
              <w:rPr>
                <w:rFonts w:ascii="仿宋" w:hAnsi="仿宋" w:eastAsia="仿宋"/>
              </w:rPr>
            </w:pPr>
            <w:r>
              <w:rPr>
                <w:rFonts w:hint="eastAsia" w:ascii="仿宋" w:hAnsi="仿宋" w:eastAsia="仿宋"/>
              </w:rPr>
              <w:t>516</w:t>
            </w:r>
          </w:p>
        </w:tc>
        <w:tc>
          <w:tcPr>
            <w:tcW w:w="3200" w:type="dxa"/>
            <w:vAlign w:val="center"/>
          </w:tcPr>
          <w:p w14:paraId="10C36B5D">
            <w:pPr>
              <w:jc w:val="center"/>
              <w:rPr>
                <w:rFonts w:ascii="仿宋" w:hAnsi="仿宋" w:eastAsia="仿宋"/>
              </w:rPr>
            </w:pPr>
            <w:r>
              <w:rPr>
                <w:rFonts w:hint="eastAsia" w:ascii="仿宋" w:hAnsi="仿宋" w:eastAsia="仿宋"/>
              </w:rPr>
              <w:t>516</w:t>
            </w:r>
          </w:p>
        </w:tc>
        <w:tc>
          <w:tcPr>
            <w:tcW w:w="6563" w:type="dxa"/>
            <w:vAlign w:val="center"/>
          </w:tcPr>
          <w:p w14:paraId="0F60F032">
            <w:pPr>
              <w:jc w:val="center"/>
              <w:rPr>
                <w:sz w:val="20"/>
                <w:szCs w:val="20"/>
              </w:rPr>
            </w:pPr>
            <w:r>
              <w:rPr>
                <w:rFonts w:hint="eastAsia"/>
                <w:sz w:val="20"/>
                <w:szCs w:val="20"/>
              </w:rPr>
              <w:t>对拒绝接受依法进行的产品质量监督检查、认证检查等行为的处罚</w:t>
            </w:r>
          </w:p>
        </w:tc>
        <w:tc>
          <w:tcPr>
            <w:tcW w:w="2651" w:type="dxa"/>
            <w:vAlign w:val="center"/>
          </w:tcPr>
          <w:p w14:paraId="13CFC165">
            <w:pPr>
              <w:spacing w:line="600" w:lineRule="exact"/>
              <w:jc w:val="center"/>
              <w:rPr>
                <w:rFonts w:ascii="仿宋_GB2312"/>
              </w:rPr>
            </w:pPr>
          </w:p>
        </w:tc>
      </w:tr>
      <w:tr w14:paraId="7E14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8B1F2E9">
            <w:pPr>
              <w:jc w:val="center"/>
              <w:rPr>
                <w:rFonts w:ascii="仿宋" w:hAnsi="仿宋" w:eastAsia="仿宋"/>
              </w:rPr>
            </w:pPr>
            <w:r>
              <w:rPr>
                <w:rFonts w:hint="eastAsia" w:ascii="仿宋" w:hAnsi="仿宋" w:eastAsia="仿宋"/>
              </w:rPr>
              <w:t>517</w:t>
            </w:r>
          </w:p>
        </w:tc>
        <w:tc>
          <w:tcPr>
            <w:tcW w:w="3200" w:type="dxa"/>
            <w:vAlign w:val="center"/>
          </w:tcPr>
          <w:p w14:paraId="146F324D">
            <w:pPr>
              <w:jc w:val="center"/>
              <w:rPr>
                <w:rFonts w:ascii="仿宋" w:hAnsi="仿宋" w:eastAsia="仿宋"/>
              </w:rPr>
            </w:pPr>
            <w:r>
              <w:rPr>
                <w:rFonts w:hint="eastAsia" w:ascii="仿宋" w:hAnsi="仿宋" w:eastAsia="仿宋"/>
              </w:rPr>
              <w:t>517</w:t>
            </w:r>
          </w:p>
        </w:tc>
        <w:tc>
          <w:tcPr>
            <w:tcW w:w="6563" w:type="dxa"/>
            <w:vAlign w:val="center"/>
          </w:tcPr>
          <w:p w14:paraId="3DA77AAC">
            <w:pPr>
              <w:jc w:val="center"/>
              <w:rPr>
                <w:sz w:val="20"/>
                <w:szCs w:val="20"/>
              </w:rPr>
            </w:pPr>
            <w:r>
              <w:rPr>
                <w:rFonts w:hint="eastAsia"/>
                <w:sz w:val="20"/>
                <w:szCs w:val="20"/>
              </w:rPr>
              <w:t>对产品质量检验机构、认证机构伪造检验结果或者出具虚假证明等行为的处罚</w:t>
            </w:r>
          </w:p>
        </w:tc>
        <w:tc>
          <w:tcPr>
            <w:tcW w:w="2651" w:type="dxa"/>
            <w:vAlign w:val="center"/>
          </w:tcPr>
          <w:p w14:paraId="5EB0DAD1">
            <w:pPr>
              <w:spacing w:line="600" w:lineRule="exact"/>
              <w:jc w:val="center"/>
              <w:rPr>
                <w:rFonts w:ascii="仿宋_GB2312"/>
              </w:rPr>
            </w:pPr>
          </w:p>
        </w:tc>
      </w:tr>
      <w:tr w14:paraId="340F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04146EC">
            <w:pPr>
              <w:jc w:val="center"/>
              <w:rPr>
                <w:rFonts w:ascii="仿宋" w:hAnsi="仿宋" w:eastAsia="仿宋"/>
              </w:rPr>
            </w:pPr>
            <w:r>
              <w:rPr>
                <w:rFonts w:hint="eastAsia" w:ascii="仿宋" w:hAnsi="仿宋" w:eastAsia="仿宋"/>
              </w:rPr>
              <w:t>518</w:t>
            </w:r>
          </w:p>
        </w:tc>
        <w:tc>
          <w:tcPr>
            <w:tcW w:w="3200" w:type="dxa"/>
            <w:vAlign w:val="center"/>
          </w:tcPr>
          <w:p w14:paraId="25A6372A">
            <w:pPr>
              <w:jc w:val="center"/>
              <w:rPr>
                <w:rFonts w:ascii="仿宋" w:hAnsi="仿宋" w:eastAsia="仿宋"/>
              </w:rPr>
            </w:pPr>
            <w:r>
              <w:rPr>
                <w:rFonts w:hint="eastAsia" w:ascii="仿宋" w:hAnsi="仿宋" w:eastAsia="仿宋"/>
              </w:rPr>
              <w:t>518</w:t>
            </w:r>
          </w:p>
        </w:tc>
        <w:tc>
          <w:tcPr>
            <w:tcW w:w="6563" w:type="dxa"/>
            <w:vAlign w:val="center"/>
          </w:tcPr>
          <w:p w14:paraId="60D2B8F4">
            <w:pPr>
              <w:jc w:val="center"/>
              <w:rPr>
                <w:sz w:val="20"/>
                <w:szCs w:val="20"/>
              </w:rPr>
            </w:pPr>
            <w:r>
              <w:rPr>
                <w:rFonts w:hint="eastAsia"/>
                <w:sz w:val="20"/>
                <w:szCs w:val="20"/>
              </w:rPr>
              <w:t>对知道或者应当知道属于禁止生产、销售的产品而为其提供运输、保管、仓储等便利条件的，或者为以假充真的产品提供制假生产技术的行为的处罚</w:t>
            </w:r>
          </w:p>
        </w:tc>
        <w:tc>
          <w:tcPr>
            <w:tcW w:w="2651" w:type="dxa"/>
            <w:vAlign w:val="center"/>
          </w:tcPr>
          <w:p w14:paraId="10FD0022">
            <w:pPr>
              <w:spacing w:line="600" w:lineRule="exact"/>
              <w:jc w:val="center"/>
              <w:rPr>
                <w:rFonts w:ascii="仿宋_GB2312"/>
              </w:rPr>
            </w:pPr>
          </w:p>
        </w:tc>
      </w:tr>
      <w:tr w14:paraId="6CFF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0BD4399">
            <w:pPr>
              <w:jc w:val="center"/>
              <w:rPr>
                <w:rFonts w:ascii="仿宋" w:hAnsi="仿宋" w:eastAsia="仿宋"/>
              </w:rPr>
            </w:pPr>
            <w:r>
              <w:rPr>
                <w:rFonts w:hint="eastAsia" w:ascii="仿宋" w:hAnsi="仿宋" w:eastAsia="仿宋"/>
              </w:rPr>
              <w:t>519</w:t>
            </w:r>
          </w:p>
        </w:tc>
        <w:tc>
          <w:tcPr>
            <w:tcW w:w="3200" w:type="dxa"/>
            <w:vAlign w:val="center"/>
          </w:tcPr>
          <w:p w14:paraId="438E53FC">
            <w:pPr>
              <w:jc w:val="center"/>
              <w:rPr>
                <w:rFonts w:ascii="仿宋" w:hAnsi="仿宋" w:eastAsia="仿宋"/>
              </w:rPr>
            </w:pPr>
            <w:r>
              <w:rPr>
                <w:rFonts w:hint="eastAsia" w:ascii="仿宋" w:hAnsi="仿宋" w:eastAsia="仿宋"/>
              </w:rPr>
              <w:t>519</w:t>
            </w:r>
          </w:p>
        </w:tc>
        <w:tc>
          <w:tcPr>
            <w:tcW w:w="6563" w:type="dxa"/>
            <w:vAlign w:val="center"/>
          </w:tcPr>
          <w:p w14:paraId="23DDADA8">
            <w:pPr>
              <w:jc w:val="center"/>
              <w:rPr>
                <w:sz w:val="20"/>
                <w:szCs w:val="20"/>
              </w:rPr>
            </w:pPr>
            <w:r>
              <w:rPr>
                <w:rFonts w:hint="eastAsia"/>
                <w:sz w:val="20"/>
                <w:szCs w:val="20"/>
              </w:rPr>
              <w:t>对服务业的经营者将禁止销售的产品用于经营性服务的行为的处罚</w:t>
            </w:r>
          </w:p>
        </w:tc>
        <w:tc>
          <w:tcPr>
            <w:tcW w:w="2651" w:type="dxa"/>
            <w:vAlign w:val="center"/>
          </w:tcPr>
          <w:p w14:paraId="4C325712">
            <w:pPr>
              <w:spacing w:line="600" w:lineRule="exact"/>
              <w:jc w:val="center"/>
              <w:rPr>
                <w:rFonts w:ascii="仿宋_GB2312"/>
              </w:rPr>
            </w:pPr>
          </w:p>
        </w:tc>
      </w:tr>
      <w:tr w14:paraId="5491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2B1C4B1">
            <w:pPr>
              <w:jc w:val="center"/>
              <w:rPr>
                <w:rFonts w:ascii="仿宋" w:hAnsi="仿宋" w:eastAsia="仿宋"/>
              </w:rPr>
            </w:pPr>
            <w:r>
              <w:rPr>
                <w:rFonts w:hint="eastAsia" w:ascii="仿宋" w:hAnsi="仿宋" w:eastAsia="仿宋"/>
              </w:rPr>
              <w:t>520</w:t>
            </w:r>
          </w:p>
        </w:tc>
        <w:tc>
          <w:tcPr>
            <w:tcW w:w="3200" w:type="dxa"/>
            <w:vAlign w:val="center"/>
          </w:tcPr>
          <w:p w14:paraId="62669154">
            <w:pPr>
              <w:jc w:val="center"/>
              <w:rPr>
                <w:rFonts w:ascii="仿宋" w:hAnsi="仿宋" w:eastAsia="仿宋"/>
              </w:rPr>
            </w:pPr>
            <w:r>
              <w:rPr>
                <w:rFonts w:hint="eastAsia" w:ascii="仿宋" w:hAnsi="仿宋" w:eastAsia="仿宋"/>
              </w:rPr>
              <w:t>520</w:t>
            </w:r>
          </w:p>
        </w:tc>
        <w:tc>
          <w:tcPr>
            <w:tcW w:w="6563" w:type="dxa"/>
            <w:vAlign w:val="center"/>
          </w:tcPr>
          <w:p w14:paraId="1FB13743">
            <w:pPr>
              <w:jc w:val="center"/>
              <w:rPr>
                <w:sz w:val="20"/>
                <w:szCs w:val="20"/>
              </w:rPr>
            </w:pPr>
            <w:r>
              <w:rPr>
                <w:rFonts w:hint="eastAsia"/>
                <w:sz w:val="20"/>
                <w:szCs w:val="20"/>
              </w:rPr>
              <w:t>对隐匿、转移、变卖、损毁被市场监督管理部门查封、扣押的物品等行为的处罚</w:t>
            </w:r>
          </w:p>
        </w:tc>
        <w:tc>
          <w:tcPr>
            <w:tcW w:w="2651" w:type="dxa"/>
            <w:vAlign w:val="center"/>
          </w:tcPr>
          <w:p w14:paraId="258DD78D">
            <w:pPr>
              <w:spacing w:line="600" w:lineRule="exact"/>
              <w:jc w:val="center"/>
              <w:rPr>
                <w:rFonts w:ascii="仿宋_GB2312"/>
              </w:rPr>
            </w:pPr>
          </w:p>
        </w:tc>
      </w:tr>
      <w:tr w14:paraId="410E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03953D4">
            <w:pPr>
              <w:jc w:val="center"/>
              <w:rPr>
                <w:rFonts w:ascii="仿宋" w:hAnsi="仿宋" w:eastAsia="仿宋"/>
              </w:rPr>
            </w:pPr>
            <w:r>
              <w:rPr>
                <w:rFonts w:hint="eastAsia" w:ascii="仿宋" w:hAnsi="仿宋" w:eastAsia="仿宋"/>
              </w:rPr>
              <w:t>521</w:t>
            </w:r>
          </w:p>
        </w:tc>
        <w:tc>
          <w:tcPr>
            <w:tcW w:w="3200" w:type="dxa"/>
            <w:vAlign w:val="center"/>
          </w:tcPr>
          <w:p w14:paraId="5C22CF30">
            <w:pPr>
              <w:jc w:val="center"/>
              <w:rPr>
                <w:rFonts w:ascii="仿宋" w:hAnsi="仿宋" w:eastAsia="仿宋"/>
              </w:rPr>
            </w:pPr>
            <w:r>
              <w:rPr>
                <w:rFonts w:hint="eastAsia" w:ascii="仿宋" w:hAnsi="仿宋" w:eastAsia="仿宋"/>
              </w:rPr>
              <w:t>521</w:t>
            </w:r>
          </w:p>
        </w:tc>
        <w:tc>
          <w:tcPr>
            <w:tcW w:w="6563" w:type="dxa"/>
            <w:vAlign w:val="center"/>
          </w:tcPr>
          <w:p w14:paraId="6EC7DEA5">
            <w:pPr>
              <w:jc w:val="center"/>
              <w:rPr>
                <w:sz w:val="20"/>
                <w:szCs w:val="20"/>
              </w:rPr>
            </w:pPr>
            <w:r>
              <w:rPr>
                <w:rFonts w:hint="eastAsia"/>
                <w:sz w:val="20"/>
                <w:szCs w:val="20"/>
              </w:rPr>
              <w:t>对产品质量检验机构向社会推荐生产者的产品或者以监制、监销等方式参与产品经营活动行为的处罚</w:t>
            </w:r>
          </w:p>
        </w:tc>
        <w:tc>
          <w:tcPr>
            <w:tcW w:w="2651" w:type="dxa"/>
            <w:vAlign w:val="center"/>
          </w:tcPr>
          <w:p w14:paraId="73132E00">
            <w:pPr>
              <w:spacing w:line="600" w:lineRule="exact"/>
              <w:jc w:val="center"/>
              <w:rPr>
                <w:rFonts w:ascii="仿宋_GB2312"/>
              </w:rPr>
            </w:pPr>
          </w:p>
        </w:tc>
      </w:tr>
      <w:tr w14:paraId="4FC1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AB9959D">
            <w:pPr>
              <w:jc w:val="center"/>
              <w:rPr>
                <w:rFonts w:ascii="仿宋" w:hAnsi="仿宋" w:eastAsia="仿宋"/>
              </w:rPr>
            </w:pPr>
            <w:r>
              <w:rPr>
                <w:rFonts w:hint="eastAsia" w:ascii="仿宋" w:hAnsi="仿宋" w:eastAsia="仿宋"/>
              </w:rPr>
              <w:t>522</w:t>
            </w:r>
          </w:p>
        </w:tc>
        <w:tc>
          <w:tcPr>
            <w:tcW w:w="3200" w:type="dxa"/>
            <w:vAlign w:val="center"/>
          </w:tcPr>
          <w:p w14:paraId="6EFC0B52">
            <w:pPr>
              <w:jc w:val="center"/>
              <w:rPr>
                <w:rFonts w:ascii="仿宋" w:hAnsi="仿宋" w:eastAsia="仿宋"/>
              </w:rPr>
            </w:pPr>
            <w:r>
              <w:rPr>
                <w:rFonts w:hint="eastAsia" w:ascii="仿宋" w:hAnsi="仿宋" w:eastAsia="仿宋"/>
              </w:rPr>
              <w:t>522</w:t>
            </w:r>
          </w:p>
        </w:tc>
        <w:tc>
          <w:tcPr>
            <w:tcW w:w="6563" w:type="dxa"/>
            <w:vAlign w:val="center"/>
          </w:tcPr>
          <w:p w14:paraId="4EE073A3">
            <w:pPr>
              <w:jc w:val="center"/>
              <w:rPr>
                <w:sz w:val="20"/>
                <w:szCs w:val="20"/>
              </w:rPr>
            </w:pPr>
            <w:r>
              <w:rPr>
                <w:rFonts w:hint="eastAsia"/>
                <w:sz w:val="20"/>
                <w:szCs w:val="20"/>
              </w:rPr>
              <w:t>对违反《中华人民共和国城市房地产管理法》行为的处罚</w:t>
            </w:r>
          </w:p>
        </w:tc>
        <w:tc>
          <w:tcPr>
            <w:tcW w:w="2651" w:type="dxa"/>
            <w:vAlign w:val="center"/>
          </w:tcPr>
          <w:p w14:paraId="1DDDDF06">
            <w:pPr>
              <w:spacing w:line="600" w:lineRule="exact"/>
              <w:jc w:val="center"/>
              <w:rPr>
                <w:rFonts w:ascii="仿宋_GB2312"/>
              </w:rPr>
            </w:pPr>
          </w:p>
        </w:tc>
      </w:tr>
      <w:tr w14:paraId="7C5B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FFFEB11">
            <w:pPr>
              <w:jc w:val="center"/>
              <w:rPr>
                <w:rFonts w:ascii="仿宋" w:hAnsi="仿宋" w:eastAsia="仿宋"/>
              </w:rPr>
            </w:pPr>
            <w:r>
              <w:rPr>
                <w:rFonts w:hint="eastAsia" w:ascii="仿宋" w:hAnsi="仿宋" w:eastAsia="仿宋"/>
              </w:rPr>
              <w:t>523</w:t>
            </w:r>
          </w:p>
        </w:tc>
        <w:tc>
          <w:tcPr>
            <w:tcW w:w="3200" w:type="dxa"/>
            <w:vAlign w:val="center"/>
          </w:tcPr>
          <w:p w14:paraId="3F324D8B">
            <w:pPr>
              <w:jc w:val="center"/>
              <w:rPr>
                <w:rFonts w:ascii="仿宋" w:hAnsi="仿宋" w:eastAsia="仿宋"/>
              </w:rPr>
            </w:pPr>
            <w:r>
              <w:rPr>
                <w:rFonts w:hint="eastAsia" w:ascii="仿宋" w:hAnsi="仿宋" w:eastAsia="仿宋"/>
              </w:rPr>
              <w:t>523</w:t>
            </w:r>
          </w:p>
        </w:tc>
        <w:tc>
          <w:tcPr>
            <w:tcW w:w="6563" w:type="dxa"/>
            <w:vAlign w:val="center"/>
          </w:tcPr>
          <w:p w14:paraId="61169055">
            <w:pPr>
              <w:jc w:val="center"/>
              <w:rPr>
                <w:sz w:val="20"/>
                <w:szCs w:val="20"/>
              </w:rPr>
            </w:pPr>
            <w:r>
              <w:rPr>
                <w:rFonts w:hint="eastAsia"/>
                <w:sz w:val="20"/>
                <w:szCs w:val="20"/>
              </w:rPr>
              <w:t>对销售种畜禽违法行为的处罚</w:t>
            </w:r>
          </w:p>
        </w:tc>
        <w:tc>
          <w:tcPr>
            <w:tcW w:w="2651" w:type="dxa"/>
            <w:vAlign w:val="center"/>
          </w:tcPr>
          <w:p w14:paraId="593A607E">
            <w:pPr>
              <w:spacing w:line="600" w:lineRule="exact"/>
              <w:jc w:val="center"/>
              <w:rPr>
                <w:rFonts w:ascii="仿宋_GB2312"/>
              </w:rPr>
            </w:pPr>
          </w:p>
        </w:tc>
      </w:tr>
      <w:tr w14:paraId="45AF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9A15501">
            <w:pPr>
              <w:jc w:val="center"/>
              <w:rPr>
                <w:rFonts w:ascii="仿宋" w:hAnsi="仿宋" w:eastAsia="仿宋"/>
              </w:rPr>
            </w:pPr>
            <w:r>
              <w:rPr>
                <w:rFonts w:hint="eastAsia" w:ascii="仿宋" w:hAnsi="仿宋" w:eastAsia="仿宋"/>
              </w:rPr>
              <w:t>524</w:t>
            </w:r>
          </w:p>
        </w:tc>
        <w:tc>
          <w:tcPr>
            <w:tcW w:w="3200" w:type="dxa"/>
            <w:vAlign w:val="center"/>
          </w:tcPr>
          <w:p w14:paraId="24C9B38B">
            <w:pPr>
              <w:jc w:val="center"/>
              <w:rPr>
                <w:rFonts w:ascii="仿宋" w:hAnsi="仿宋" w:eastAsia="仿宋"/>
              </w:rPr>
            </w:pPr>
            <w:r>
              <w:rPr>
                <w:rFonts w:hint="eastAsia" w:ascii="仿宋" w:hAnsi="仿宋" w:eastAsia="仿宋"/>
              </w:rPr>
              <w:t>524</w:t>
            </w:r>
          </w:p>
        </w:tc>
        <w:tc>
          <w:tcPr>
            <w:tcW w:w="6563" w:type="dxa"/>
            <w:vAlign w:val="center"/>
          </w:tcPr>
          <w:p w14:paraId="4F80CAE3">
            <w:pPr>
              <w:jc w:val="center"/>
              <w:rPr>
                <w:sz w:val="20"/>
                <w:szCs w:val="20"/>
              </w:rPr>
            </w:pPr>
            <w:r>
              <w:rPr>
                <w:rFonts w:hint="eastAsia"/>
                <w:sz w:val="20"/>
                <w:szCs w:val="20"/>
              </w:rPr>
              <w:t>对销售不符合国家技术规范的强制性要求的畜禽行为的处罚</w:t>
            </w:r>
          </w:p>
        </w:tc>
        <w:tc>
          <w:tcPr>
            <w:tcW w:w="2651" w:type="dxa"/>
            <w:vAlign w:val="center"/>
          </w:tcPr>
          <w:p w14:paraId="426312DD">
            <w:pPr>
              <w:spacing w:line="600" w:lineRule="exact"/>
              <w:jc w:val="center"/>
              <w:rPr>
                <w:rFonts w:ascii="仿宋_GB2312"/>
              </w:rPr>
            </w:pPr>
          </w:p>
        </w:tc>
      </w:tr>
      <w:tr w14:paraId="0F73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31B6FF7">
            <w:pPr>
              <w:jc w:val="center"/>
              <w:rPr>
                <w:rFonts w:ascii="仿宋" w:hAnsi="仿宋" w:eastAsia="仿宋"/>
              </w:rPr>
            </w:pPr>
            <w:r>
              <w:rPr>
                <w:rFonts w:hint="eastAsia" w:ascii="仿宋" w:hAnsi="仿宋" w:eastAsia="仿宋"/>
              </w:rPr>
              <w:t>525</w:t>
            </w:r>
          </w:p>
        </w:tc>
        <w:tc>
          <w:tcPr>
            <w:tcW w:w="3200" w:type="dxa"/>
            <w:vAlign w:val="center"/>
          </w:tcPr>
          <w:p w14:paraId="775FCE3B">
            <w:pPr>
              <w:jc w:val="center"/>
              <w:rPr>
                <w:rFonts w:ascii="仿宋" w:hAnsi="仿宋" w:eastAsia="仿宋"/>
              </w:rPr>
            </w:pPr>
            <w:r>
              <w:rPr>
                <w:rFonts w:hint="eastAsia" w:ascii="仿宋" w:hAnsi="仿宋" w:eastAsia="仿宋"/>
              </w:rPr>
              <w:t>525</w:t>
            </w:r>
          </w:p>
        </w:tc>
        <w:tc>
          <w:tcPr>
            <w:tcW w:w="6563" w:type="dxa"/>
            <w:vAlign w:val="center"/>
          </w:tcPr>
          <w:p w14:paraId="40485A7C">
            <w:pPr>
              <w:jc w:val="center"/>
              <w:rPr>
                <w:sz w:val="20"/>
                <w:szCs w:val="20"/>
              </w:rPr>
            </w:pPr>
            <w:r>
              <w:rPr>
                <w:rFonts w:hint="eastAsia"/>
                <w:sz w:val="20"/>
                <w:szCs w:val="20"/>
              </w:rPr>
              <w:t>对擅自使用与他人有一定影响的商品名称、包装、装潢等相同或者近似的标识等实施混淆行为的处罚</w:t>
            </w:r>
          </w:p>
        </w:tc>
        <w:tc>
          <w:tcPr>
            <w:tcW w:w="2651" w:type="dxa"/>
            <w:vAlign w:val="center"/>
          </w:tcPr>
          <w:p w14:paraId="1835418D">
            <w:pPr>
              <w:spacing w:line="600" w:lineRule="exact"/>
              <w:jc w:val="center"/>
              <w:rPr>
                <w:rFonts w:ascii="仿宋_GB2312"/>
              </w:rPr>
            </w:pPr>
          </w:p>
        </w:tc>
      </w:tr>
      <w:tr w14:paraId="32AE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FCDDAC2">
            <w:pPr>
              <w:jc w:val="center"/>
              <w:rPr>
                <w:rFonts w:ascii="仿宋" w:hAnsi="仿宋" w:eastAsia="仿宋"/>
              </w:rPr>
            </w:pPr>
            <w:r>
              <w:rPr>
                <w:rFonts w:hint="eastAsia" w:ascii="仿宋" w:hAnsi="仿宋" w:eastAsia="仿宋"/>
              </w:rPr>
              <w:t>526</w:t>
            </w:r>
          </w:p>
        </w:tc>
        <w:tc>
          <w:tcPr>
            <w:tcW w:w="3200" w:type="dxa"/>
            <w:vAlign w:val="center"/>
          </w:tcPr>
          <w:p w14:paraId="434FB23F">
            <w:pPr>
              <w:jc w:val="center"/>
              <w:rPr>
                <w:rFonts w:ascii="仿宋" w:hAnsi="仿宋" w:eastAsia="仿宋"/>
              </w:rPr>
            </w:pPr>
            <w:r>
              <w:rPr>
                <w:rFonts w:hint="eastAsia" w:ascii="仿宋" w:hAnsi="仿宋" w:eastAsia="仿宋"/>
              </w:rPr>
              <w:t>526</w:t>
            </w:r>
          </w:p>
        </w:tc>
        <w:tc>
          <w:tcPr>
            <w:tcW w:w="6563" w:type="dxa"/>
            <w:vAlign w:val="center"/>
          </w:tcPr>
          <w:p w14:paraId="19AB38AC">
            <w:pPr>
              <w:jc w:val="center"/>
              <w:rPr>
                <w:sz w:val="20"/>
                <w:szCs w:val="20"/>
              </w:rPr>
            </w:pPr>
            <w:r>
              <w:rPr>
                <w:rFonts w:hint="eastAsia"/>
                <w:sz w:val="20"/>
                <w:szCs w:val="20"/>
              </w:rPr>
              <w:t>对经营者利用技术手段，通过影响用户选择或者其他方式，实施妨碍、破坏其他经营者合法提供的网络产品或者服务正常运行的行为的处罚</w:t>
            </w:r>
          </w:p>
        </w:tc>
        <w:tc>
          <w:tcPr>
            <w:tcW w:w="2651" w:type="dxa"/>
            <w:vAlign w:val="center"/>
          </w:tcPr>
          <w:p w14:paraId="6B0FA85C">
            <w:pPr>
              <w:spacing w:line="600" w:lineRule="exact"/>
              <w:jc w:val="center"/>
              <w:rPr>
                <w:rFonts w:ascii="仿宋_GB2312"/>
              </w:rPr>
            </w:pPr>
          </w:p>
        </w:tc>
      </w:tr>
      <w:tr w14:paraId="77F1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F94884C">
            <w:pPr>
              <w:jc w:val="center"/>
              <w:rPr>
                <w:rFonts w:ascii="仿宋" w:hAnsi="仿宋" w:eastAsia="仿宋"/>
              </w:rPr>
            </w:pPr>
            <w:r>
              <w:rPr>
                <w:rFonts w:hint="eastAsia" w:ascii="仿宋" w:hAnsi="仿宋" w:eastAsia="仿宋"/>
              </w:rPr>
              <w:t>527</w:t>
            </w:r>
          </w:p>
        </w:tc>
        <w:tc>
          <w:tcPr>
            <w:tcW w:w="3200" w:type="dxa"/>
            <w:vAlign w:val="center"/>
          </w:tcPr>
          <w:p w14:paraId="31856EBB">
            <w:pPr>
              <w:jc w:val="center"/>
              <w:rPr>
                <w:rFonts w:ascii="仿宋" w:hAnsi="仿宋" w:eastAsia="仿宋"/>
              </w:rPr>
            </w:pPr>
            <w:r>
              <w:rPr>
                <w:rFonts w:hint="eastAsia" w:ascii="仿宋" w:hAnsi="仿宋" w:eastAsia="仿宋"/>
              </w:rPr>
              <w:t>527</w:t>
            </w:r>
          </w:p>
        </w:tc>
        <w:tc>
          <w:tcPr>
            <w:tcW w:w="6563" w:type="dxa"/>
            <w:vAlign w:val="center"/>
          </w:tcPr>
          <w:p w14:paraId="3D974252">
            <w:pPr>
              <w:jc w:val="center"/>
              <w:rPr>
                <w:sz w:val="20"/>
                <w:szCs w:val="20"/>
              </w:rPr>
            </w:pPr>
            <w:r>
              <w:rPr>
                <w:rFonts w:hint="eastAsia"/>
                <w:sz w:val="20"/>
                <w:szCs w:val="20"/>
              </w:rPr>
              <w:t>对经营者编造、传播虚假信息或者误导性信息，损害竞争对手的商业信誉、商品声誉的行为的处罚</w:t>
            </w:r>
          </w:p>
        </w:tc>
        <w:tc>
          <w:tcPr>
            <w:tcW w:w="2651" w:type="dxa"/>
            <w:vAlign w:val="center"/>
          </w:tcPr>
          <w:p w14:paraId="21AF23BA">
            <w:pPr>
              <w:spacing w:line="600" w:lineRule="exact"/>
              <w:jc w:val="center"/>
              <w:rPr>
                <w:rFonts w:ascii="仿宋_GB2312"/>
              </w:rPr>
            </w:pPr>
          </w:p>
        </w:tc>
      </w:tr>
      <w:tr w14:paraId="5AF9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AB75B69">
            <w:pPr>
              <w:jc w:val="center"/>
              <w:rPr>
                <w:rFonts w:ascii="仿宋" w:hAnsi="仿宋" w:eastAsia="仿宋"/>
              </w:rPr>
            </w:pPr>
            <w:r>
              <w:rPr>
                <w:rFonts w:hint="eastAsia" w:ascii="仿宋" w:hAnsi="仿宋" w:eastAsia="仿宋"/>
              </w:rPr>
              <w:t>528</w:t>
            </w:r>
          </w:p>
        </w:tc>
        <w:tc>
          <w:tcPr>
            <w:tcW w:w="3200" w:type="dxa"/>
            <w:vAlign w:val="center"/>
          </w:tcPr>
          <w:p w14:paraId="57023F1F">
            <w:pPr>
              <w:jc w:val="center"/>
              <w:rPr>
                <w:rFonts w:ascii="仿宋" w:hAnsi="仿宋" w:eastAsia="仿宋"/>
              </w:rPr>
            </w:pPr>
            <w:r>
              <w:rPr>
                <w:rFonts w:hint="eastAsia" w:ascii="仿宋" w:hAnsi="仿宋" w:eastAsia="仿宋"/>
              </w:rPr>
              <w:t>528</w:t>
            </w:r>
          </w:p>
        </w:tc>
        <w:tc>
          <w:tcPr>
            <w:tcW w:w="6563" w:type="dxa"/>
            <w:vAlign w:val="center"/>
          </w:tcPr>
          <w:p w14:paraId="78757090">
            <w:pPr>
              <w:jc w:val="center"/>
              <w:rPr>
                <w:sz w:val="20"/>
                <w:szCs w:val="20"/>
              </w:rPr>
            </w:pPr>
            <w:r>
              <w:rPr>
                <w:rFonts w:hint="eastAsia"/>
                <w:sz w:val="20"/>
                <w:szCs w:val="20"/>
              </w:rPr>
              <w:t>对经营者采用财物或者其他手段贿赂单位或者个人，以谋取交易机会或者竞争优势的行为的处罚</w:t>
            </w:r>
          </w:p>
        </w:tc>
        <w:tc>
          <w:tcPr>
            <w:tcW w:w="2651" w:type="dxa"/>
            <w:vAlign w:val="center"/>
          </w:tcPr>
          <w:p w14:paraId="44909F21">
            <w:pPr>
              <w:spacing w:line="600" w:lineRule="exact"/>
              <w:jc w:val="center"/>
              <w:rPr>
                <w:rFonts w:ascii="仿宋_GB2312"/>
              </w:rPr>
            </w:pPr>
          </w:p>
        </w:tc>
      </w:tr>
      <w:tr w14:paraId="1AC1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96E86C4">
            <w:pPr>
              <w:jc w:val="center"/>
              <w:rPr>
                <w:rFonts w:ascii="仿宋" w:hAnsi="仿宋" w:eastAsia="仿宋"/>
              </w:rPr>
            </w:pPr>
            <w:r>
              <w:rPr>
                <w:rFonts w:hint="eastAsia" w:ascii="仿宋" w:hAnsi="仿宋" w:eastAsia="仿宋"/>
              </w:rPr>
              <w:t>529</w:t>
            </w:r>
          </w:p>
        </w:tc>
        <w:tc>
          <w:tcPr>
            <w:tcW w:w="3200" w:type="dxa"/>
            <w:vAlign w:val="center"/>
          </w:tcPr>
          <w:p w14:paraId="12E52BBF">
            <w:pPr>
              <w:jc w:val="center"/>
              <w:rPr>
                <w:rFonts w:ascii="仿宋" w:hAnsi="仿宋" w:eastAsia="仿宋"/>
              </w:rPr>
            </w:pPr>
            <w:r>
              <w:rPr>
                <w:rFonts w:hint="eastAsia" w:ascii="仿宋" w:hAnsi="仿宋" w:eastAsia="仿宋"/>
              </w:rPr>
              <w:t>529</w:t>
            </w:r>
          </w:p>
        </w:tc>
        <w:tc>
          <w:tcPr>
            <w:tcW w:w="6563" w:type="dxa"/>
            <w:vAlign w:val="center"/>
          </w:tcPr>
          <w:p w14:paraId="16072356">
            <w:pPr>
              <w:jc w:val="center"/>
              <w:rPr>
                <w:sz w:val="20"/>
                <w:szCs w:val="20"/>
              </w:rPr>
            </w:pPr>
            <w:r>
              <w:rPr>
                <w:rFonts w:hint="eastAsia"/>
                <w:sz w:val="20"/>
                <w:szCs w:val="20"/>
              </w:rPr>
              <w:t>对经营者对其商品的性能、功能、质量、销售状况、用户评价、曾获荣誉等作虚假或者引人误解的商业宣传，欺骗、误导消费者等行为的处罚</w:t>
            </w:r>
          </w:p>
        </w:tc>
        <w:tc>
          <w:tcPr>
            <w:tcW w:w="2651" w:type="dxa"/>
            <w:vAlign w:val="center"/>
          </w:tcPr>
          <w:p w14:paraId="2D5D9971">
            <w:pPr>
              <w:spacing w:line="600" w:lineRule="exact"/>
              <w:jc w:val="center"/>
              <w:rPr>
                <w:rFonts w:ascii="仿宋_GB2312"/>
              </w:rPr>
            </w:pPr>
          </w:p>
        </w:tc>
      </w:tr>
      <w:tr w14:paraId="406D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FCDC6C8">
            <w:pPr>
              <w:jc w:val="center"/>
              <w:rPr>
                <w:rFonts w:ascii="仿宋" w:hAnsi="仿宋" w:eastAsia="仿宋"/>
              </w:rPr>
            </w:pPr>
            <w:r>
              <w:rPr>
                <w:rFonts w:hint="eastAsia" w:ascii="仿宋" w:hAnsi="仿宋" w:eastAsia="仿宋"/>
              </w:rPr>
              <w:t>530</w:t>
            </w:r>
          </w:p>
        </w:tc>
        <w:tc>
          <w:tcPr>
            <w:tcW w:w="3200" w:type="dxa"/>
            <w:vAlign w:val="center"/>
          </w:tcPr>
          <w:p w14:paraId="5EEDE5CD">
            <w:pPr>
              <w:jc w:val="center"/>
              <w:rPr>
                <w:rFonts w:ascii="仿宋" w:hAnsi="仿宋" w:eastAsia="仿宋"/>
              </w:rPr>
            </w:pPr>
            <w:r>
              <w:rPr>
                <w:rFonts w:hint="eastAsia" w:ascii="仿宋" w:hAnsi="仿宋" w:eastAsia="仿宋"/>
              </w:rPr>
              <w:t>530</w:t>
            </w:r>
          </w:p>
        </w:tc>
        <w:tc>
          <w:tcPr>
            <w:tcW w:w="6563" w:type="dxa"/>
            <w:vAlign w:val="center"/>
          </w:tcPr>
          <w:p w14:paraId="7D6E8668">
            <w:pPr>
              <w:jc w:val="center"/>
              <w:rPr>
                <w:sz w:val="20"/>
                <w:szCs w:val="20"/>
              </w:rPr>
            </w:pPr>
            <w:r>
              <w:rPr>
                <w:rFonts w:hint="eastAsia"/>
                <w:sz w:val="20"/>
                <w:szCs w:val="20"/>
              </w:rPr>
              <w:t>对经营者实施侵犯商业秘密的行为的处罚</w:t>
            </w:r>
          </w:p>
        </w:tc>
        <w:tc>
          <w:tcPr>
            <w:tcW w:w="2651" w:type="dxa"/>
            <w:vAlign w:val="center"/>
          </w:tcPr>
          <w:p w14:paraId="16A09B98">
            <w:pPr>
              <w:spacing w:line="600" w:lineRule="exact"/>
              <w:jc w:val="center"/>
              <w:rPr>
                <w:rFonts w:ascii="仿宋_GB2312"/>
              </w:rPr>
            </w:pPr>
          </w:p>
        </w:tc>
      </w:tr>
      <w:tr w14:paraId="1577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F4A0EB3">
            <w:pPr>
              <w:jc w:val="center"/>
              <w:rPr>
                <w:rFonts w:ascii="仿宋" w:hAnsi="仿宋" w:eastAsia="仿宋"/>
              </w:rPr>
            </w:pPr>
            <w:r>
              <w:rPr>
                <w:rFonts w:hint="eastAsia" w:ascii="仿宋" w:hAnsi="仿宋" w:eastAsia="仿宋"/>
              </w:rPr>
              <w:t>531</w:t>
            </w:r>
          </w:p>
        </w:tc>
        <w:tc>
          <w:tcPr>
            <w:tcW w:w="3200" w:type="dxa"/>
            <w:vAlign w:val="center"/>
          </w:tcPr>
          <w:p w14:paraId="0F940B28">
            <w:pPr>
              <w:jc w:val="center"/>
              <w:rPr>
                <w:rFonts w:ascii="仿宋" w:hAnsi="仿宋" w:eastAsia="仿宋"/>
              </w:rPr>
            </w:pPr>
            <w:r>
              <w:rPr>
                <w:rFonts w:hint="eastAsia" w:ascii="仿宋" w:hAnsi="仿宋" w:eastAsia="仿宋"/>
              </w:rPr>
              <w:t>531</w:t>
            </w:r>
          </w:p>
        </w:tc>
        <w:tc>
          <w:tcPr>
            <w:tcW w:w="6563" w:type="dxa"/>
            <w:vAlign w:val="center"/>
          </w:tcPr>
          <w:p w14:paraId="066DAD4B">
            <w:pPr>
              <w:jc w:val="center"/>
              <w:rPr>
                <w:sz w:val="20"/>
                <w:szCs w:val="20"/>
              </w:rPr>
            </w:pPr>
            <w:r>
              <w:rPr>
                <w:rFonts w:hint="eastAsia"/>
                <w:sz w:val="20"/>
                <w:szCs w:val="20"/>
              </w:rPr>
              <w:t>对经营者违规进行有奖销售的行为的处罚</w:t>
            </w:r>
          </w:p>
        </w:tc>
        <w:tc>
          <w:tcPr>
            <w:tcW w:w="2651" w:type="dxa"/>
            <w:vAlign w:val="center"/>
          </w:tcPr>
          <w:p w14:paraId="0F8A9B05">
            <w:pPr>
              <w:spacing w:line="600" w:lineRule="exact"/>
              <w:jc w:val="center"/>
              <w:rPr>
                <w:rFonts w:ascii="仿宋_GB2312"/>
              </w:rPr>
            </w:pPr>
          </w:p>
        </w:tc>
      </w:tr>
      <w:tr w14:paraId="356C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18D508D">
            <w:pPr>
              <w:jc w:val="center"/>
              <w:rPr>
                <w:rFonts w:ascii="仿宋" w:hAnsi="仿宋" w:eastAsia="仿宋"/>
              </w:rPr>
            </w:pPr>
            <w:r>
              <w:rPr>
                <w:rFonts w:hint="eastAsia" w:ascii="仿宋" w:hAnsi="仿宋" w:eastAsia="仿宋"/>
              </w:rPr>
              <w:t>532</w:t>
            </w:r>
          </w:p>
        </w:tc>
        <w:tc>
          <w:tcPr>
            <w:tcW w:w="3200" w:type="dxa"/>
            <w:vAlign w:val="center"/>
          </w:tcPr>
          <w:p w14:paraId="0DA67CEB">
            <w:pPr>
              <w:jc w:val="center"/>
              <w:rPr>
                <w:rFonts w:ascii="仿宋" w:hAnsi="仿宋" w:eastAsia="仿宋"/>
              </w:rPr>
            </w:pPr>
            <w:r>
              <w:rPr>
                <w:rFonts w:hint="eastAsia" w:ascii="仿宋" w:hAnsi="仿宋" w:eastAsia="仿宋"/>
              </w:rPr>
              <w:t>532</w:t>
            </w:r>
          </w:p>
        </w:tc>
        <w:tc>
          <w:tcPr>
            <w:tcW w:w="6563" w:type="dxa"/>
            <w:vAlign w:val="center"/>
          </w:tcPr>
          <w:p w14:paraId="50C50E15">
            <w:pPr>
              <w:jc w:val="center"/>
              <w:rPr>
                <w:sz w:val="20"/>
                <w:szCs w:val="20"/>
              </w:rPr>
            </w:pPr>
            <w:r>
              <w:rPr>
                <w:rFonts w:hint="eastAsia"/>
                <w:sz w:val="20"/>
                <w:szCs w:val="20"/>
              </w:rPr>
              <w:t>对经营者进行欺骗性有奖销售的行为的处罚</w:t>
            </w:r>
          </w:p>
        </w:tc>
        <w:tc>
          <w:tcPr>
            <w:tcW w:w="2651" w:type="dxa"/>
            <w:vAlign w:val="center"/>
          </w:tcPr>
          <w:p w14:paraId="7D901B1F">
            <w:pPr>
              <w:spacing w:line="600" w:lineRule="exact"/>
              <w:jc w:val="center"/>
              <w:rPr>
                <w:rFonts w:ascii="仿宋_GB2312"/>
              </w:rPr>
            </w:pPr>
          </w:p>
        </w:tc>
      </w:tr>
      <w:tr w14:paraId="332D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0FA39FE">
            <w:pPr>
              <w:jc w:val="center"/>
              <w:rPr>
                <w:rFonts w:ascii="仿宋" w:hAnsi="仿宋" w:eastAsia="仿宋"/>
              </w:rPr>
            </w:pPr>
            <w:r>
              <w:rPr>
                <w:rFonts w:hint="eastAsia" w:ascii="仿宋" w:hAnsi="仿宋" w:eastAsia="仿宋"/>
              </w:rPr>
              <w:t>533</w:t>
            </w:r>
          </w:p>
        </w:tc>
        <w:tc>
          <w:tcPr>
            <w:tcW w:w="3200" w:type="dxa"/>
            <w:vAlign w:val="center"/>
          </w:tcPr>
          <w:p w14:paraId="13A1D328">
            <w:pPr>
              <w:jc w:val="center"/>
              <w:rPr>
                <w:rFonts w:ascii="仿宋" w:hAnsi="仿宋" w:eastAsia="仿宋"/>
              </w:rPr>
            </w:pPr>
            <w:r>
              <w:rPr>
                <w:rFonts w:hint="eastAsia" w:ascii="仿宋" w:hAnsi="仿宋" w:eastAsia="仿宋"/>
              </w:rPr>
              <w:t>533</w:t>
            </w:r>
          </w:p>
        </w:tc>
        <w:tc>
          <w:tcPr>
            <w:tcW w:w="6563" w:type="dxa"/>
            <w:vAlign w:val="center"/>
          </w:tcPr>
          <w:p w14:paraId="74B9697A">
            <w:pPr>
              <w:jc w:val="center"/>
              <w:rPr>
                <w:sz w:val="20"/>
                <w:szCs w:val="20"/>
              </w:rPr>
            </w:pPr>
            <w:r>
              <w:rPr>
                <w:rFonts w:hint="eastAsia"/>
                <w:sz w:val="20"/>
                <w:szCs w:val="20"/>
              </w:rPr>
              <w:t>对经营者在有奖销售活动中违反明示、告知义务的行为的处罚</w:t>
            </w:r>
          </w:p>
        </w:tc>
        <w:tc>
          <w:tcPr>
            <w:tcW w:w="2651" w:type="dxa"/>
            <w:vAlign w:val="center"/>
          </w:tcPr>
          <w:p w14:paraId="606CF6B9">
            <w:pPr>
              <w:spacing w:line="600" w:lineRule="exact"/>
              <w:jc w:val="center"/>
              <w:rPr>
                <w:rFonts w:ascii="仿宋_GB2312"/>
              </w:rPr>
            </w:pPr>
          </w:p>
        </w:tc>
      </w:tr>
      <w:tr w14:paraId="031F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53A73FA">
            <w:pPr>
              <w:jc w:val="center"/>
              <w:rPr>
                <w:rFonts w:ascii="仿宋" w:hAnsi="仿宋" w:eastAsia="仿宋"/>
              </w:rPr>
            </w:pPr>
            <w:r>
              <w:rPr>
                <w:rFonts w:hint="eastAsia" w:ascii="仿宋" w:hAnsi="仿宋" w:eastAsia="仿宋"/>
              </w:rPr>
              <w:t>534</w:t>
            </w:r>
          </w:p>
        </w:tc>
        <w:tc>
          <w:tcPr>
            <w:tcW w:w="3200" w:type="dxa"/>
            <w:vAlign w:val="center"/>
          </w:tcPr>
          <w:p w14:paraId="227B6918">
            <w:pPr>
              <w:jc w:val="center"/>
              <w:rPr>
                <w:rFonts w:ascii="仿宋" w:hAnsi="仿宋" w:eastAsia="仿宋"/>
              </w:rPr>
            </w:pPr>
            <w:r>
              <w:rPr>
                <w:rFonts w:hint="eastAsia" w:ascii="仿宋" w:hAnsi="仿宋" w:eastAsia="仿宋"/>
              </w:rPr>
              <w:t>534</w:t>
            </w:r>
          </w:p>
        </w:tc>
        <w:tc>
          <w:tcPr>
            <w:tcW w:w="6563" w:type="dxa"/>
            <w:vAlign w:val="center"/>
          </w:tcPr>
          <w:p w14:paraId="0B2EDD72">
            <w:pPr>
              <w:jc w:val="center"/>
              <w:rPr>
                <w:sz w:val="20"/>
                <w:szCs w:val="20"/>
              </w:rPr>
            </w:pPr>
            <w:r>
              <w:rPr>
                <w:rFonts w:hint="eastAsia"/>
                <w:sz w:val="20"/>
                <w:szCs w:val="20"/>
              </w:rPr>
              <w:t>对妨害监督检查部门依法履行职责，拒绝、阻碍调查的行为的处罚</w:t>
            </w:r>
          </w:p>
        </w:tc>
        <w:tc>
          <w:tcPr>
            <w:tcW w:w="2651" w:type="dxa"/>
            <w:vAlign w:val="center"/>
          </w:tcPr>
          <w:p w14:paraId="2A040736">
            <w:pPr>
              <w:spacing w:line="600" w:lineRule="exact"/>
              <w:jc w:val="center"/>
              <w:rPr>
                <w:rFonts w:ascii="仿宋_GB2312"/>
              </w:rPr>
            </w:pPr>
          </w:p>
        </w:tc>
      </w:tr>
      <w:tr w14:paraId="7B3B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955D2D1">
            <w:pPr>
              <w:jc w:val="center"/>
              <w:rPr>
                <w:rFonts w:ascii="仿宋" w:hAnsi="仿宋" w:eastAsia="仿宋"/>
              </w:rPr>
            </w:pPr>
            <w:r>
              <w:rPr>
                <w:rFonts w:hint="eastAsia" w:ascii="仿宋" w:hAnsi="仿宋" w:eastAsia="仿宋"/>
              </w:rPr>
              <w:t>535</w:t>
            </w:r>
          </w:p>
        </w:tc>
        <w:tc>
          <w:tcPr>
            <w:tcW w:w="3200" w:type="dxa"/>
            <w:vAlign w:val="center"/>
          </w:tcPr>
          <w:p w14:paraId="4D3ADE15">
            <w:pPr>
              <w:jc w:val="center"/>
              <w:rPr>
                <w:rFonts w:ascii="仿宋" w:hAnsi="仿宋" w:eastAsia="仿宋"/>
              </w:rPr>
            </w:pPr>
            <w:r>
              <w:rPr>
                <w:rFonts w:hint="eastAsia" w:ascii="仿宋" w:hAnsi="仿宋" w:eastAsia="仿宋"/>
              </w:rPr>
              <w:t>535</w:t>
            </w:r>
          </w:p>
        </w:tc>
        <w:tc>
          <w:tcPr>
            <w:tcW w:w="6563" w:type="dxa"/>
            <w:vAlign w:val="center"/>
          </w:tcPr>
          <w:p w14:paraId="7E6EDA2F">
            <w:pPr>
              <w:jc w:val="center"/>
              <w:rPr>
                <w:sz w:val="20"/>
                <w:szCs w:val="20"/>
              </w:rPr>
            </w:pPr>
            <w:r>
              <w:rPr>
                <w:rFonts w:hint="eastAsia"/>
                <w:sz w:val="20"/>
                <w:szCs w:val="20"/>
              </w:rPr>
              <w:t>对企业未申请取得生产许可证而擅自生产列入目录产品等行为的处罚</w:t>
            </w:r>
          </w:p>
        </w:tc>
        <w:tc>
          <w:tcPr>
            <w:tcW w:w="2651" w:type="dxa"/>
            <w:vAlign w:val="center"/>
          </w:tcPr>
          <w:p w14:paraId="64A62670">
            <w:pPr>
              <w:spacing w:line="600" w:lineRule="exact"/>
              <w:jc w:val="center"/>
              <w:rPr>
                <w:rFonts w:ascii="仿宋_GB2312"/>
              </w:rPr>
            </w:pPr>
          </w:p>
        </w:tc>
      </w:tr>
      <w:tr w14:paraId="2D84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3041E41">
            <w:pPr>
              <w:jc w:val="center"/>
              <w:rPr>
                <w:rFonts w:ascii="仿宋" w:hAnsi="仿宋" w:eastAsia="仿宋"/>
              </w:rPr>
            </w:pPr>
            <w:r>
              <w:rPr>
                <w:rFonts w:hint="eastAsia" w:ascii="仿宋" w:hAnsi="仿宋" w:eastAsia="仿宋"/>
              </w:rPr>
              <w:t>536</w:t>
            </w:r>
          </w:p>
        </w:tc>
        <w:tc>
          <w:tcPr>
            <w:tcW w:w="3200" w:type="dxa"/>
            <w:vAlign w:val="center"/>
          </w:tcPr>
          <w:p w14:paraId="04D017E9">
            <w:pPr>
              <w:jc w:val="center"/>
              <w:rPr>
                <w:rFonts w:ascii="仿宋" w:hAnsi="仿宋" w:eastAsia="仿宋"/>
              </w:rPr>
            </w:pPr>
            <w:r>
              <w:rPr>
                <w:rFonts w:hint="eastAsia" w:ascii="仿宋" w:hAnsi="仿宋" w:eastAsia="仿宋"/>
              </w:rPr>
              <w:t>536</w:t>
            </w:r>
          </w:p>
        </w:tc>
        <w:tc>
          <w:tcPr>
            <w:tcW w:w="6563" w:type="dxa"/>
            <w:vAlign w:val="center"/>
          </w:tcPr>
          <w:p w14:paraId="0276A0A9">
            <w:pPr>
              <w:jc w:val="center"/>
              <w:rPr>
                <w:sz w:val="20"/>
                <w:szCs w:val="20"/>
              </w:rPr>
            </w:pPr>
            <w:r>
              <w:rPr>
                <w:rFonts w:hint="eastAsia"/>
                <w:sz w:val="20"/>
                <w:szCs w:val="20"/>
              </w:rPr>
              <w:t>对取得生产许可证的企业生产条件、检验手段、生产技术或者工艺发生变化，未办理重新审查手续等行为的处罚</w:t>
            </w:r>
          </w:p>
        </w:tc>
        <w:tc>
          <w:tcPr>
            <w:tcW w:w="2651" w:type="dxa"/>
            <w:vAlign w:val="center"/>
          </w:tcPr>
          <w:p w14:paraId="3D026183">
            <w:pPr>
              <w:spacing w:line="600" w:lineRule="exact"/>
              <w:jc w:val="center"/>
              <w:rPr>
                <w:rFonts w:ascii="仿宋_GB2312"/>
              </w:rPr>
            </w:pPr>
          </w:p>
        </w:tc>
      </w:tr>
      <w:tr w14:paraId="742E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2E99E07">
            <w:pPr>
              <w:jc w:val="center"/>
              <w:rPr>
                <w:rFonts w:ascii="仿宋" w:hAnsi="仿宋" w:eastAsia="仿宋"/>
              </w:rPr>
            </w:pPr>
            <w:r>
              <w:rPr>
                <w:rFonts w:hint="eastAsia" w:ascii="仿宋" w:hAnsi="仿宋" w:eastAsia="仿宋"/>
              </w:rPr>
              <w:t>537</w:t>
            </w:r>
          </w:p>
        </w:tc>
        <w:tc>
          <w:tcPr>
            <w:tcW w:w="3200" w:type="dxa"/>
            <w:vAlign w:val="center"/>
          </w:tcPr>
          <w:p w14:paraId="698F836C">
            <w:pPr>
              <w:jc w:val="center"/>
              <w:rPr>
                <w:rFonts w:ascii="仿宋" w:hAnsi="仿宋" w:eastAsia="仿宋"/>
              </w:rPr>
            </w:pPr>
            <w:r>
              <w:rPr>
                <w:rFonts w:hint="eastAsia" w:ascii="仿宋" w:hAnsi="仿宋" w:eastAsia="仿宋"/>
              </w:rPr>
              <w:t>537</w:t>
            </w:r>
          </w:p>
        </w:tc>
        <w:tc>
          <w:tcPr>
            <w:tcW w:w="6563" w:type="dxa"/>
            <w:vAlign w:val="center"/>
          </w:tcPr>
          <w:p w14:paraId="4930E546">
            <w:pPr>
              <w:jc w:val="center"/>
              <w:rPr>
                <w:sz w:val="20"/>
                <w:szCs w:val="20"/>
              </w:rPr>
            </w:pPr>
            <w:r>
              <w:rPr>
                <w:rFonts w:hint="eastAsia"/>
                <w:sz w:val="20"/>
                <w:szCs w:val="20"/>
              </w:rPr>
              <w:t>对取得生产许可证的企业未在产品、包装或者说明书上标注生产许可证标志和编号等行为的处罚</w:t>
            </w:r>
          </w:p>
        </w:tc>
        <w:tc>
          <w:tcPr>
            <w:tcW w:w="2651" w:type="dxa"/>
            <w:vAlign w:val="center"/>
          </w:tcPr>
          <w:p w14:paraId="5C45CBC0">
            <w:pPr>
              <w:spacing w:line="600" w:lineRule="exact"/>
              <w:jc w:val="center"/>
              <w:rPr>
                <w:rFonts w:ascii="仿宋_GB2312"/>
              </w:rPr>
            </w:pPr>
          </w:p>
        </w:tc>
      </w:tr>
      <w:tr w14:paraId="10FD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C35832C">
            <w:pPr>
              <w:jc w:val="center"/>
              <w:rPr>
                <w:rFonts w:ascii="仿宋" w:hAnsi="仿宋" w:eastAsia="仿宋"/>
              </w:rPr>
            </w:pPr>
            <w:r>
              <w:rPr>
                <w:rFonts w:hint="eastAsia" w:ascii="仿宋" w:hAnsi="仿宋" w:eastAsia="仿宋"/>
              </w:rPr>
              <w:t>538</w:t>
            </w:r>
          </w:p>
        </w:tc>
        <w:tc>
          <w:tcPr>
            <w:tcW w:w="3200" w:type="dxa"/>
            <w:vAlign w:val="center"/>
          </w:tcPr>
          <w:p w14:paraId="13049EFF">
            <w:pPr>
              <w:jc w:val="center"/>
              <w:rPr>
                <w:rFonts w:ascii="仿宋" w:hAnsi="仿宋" w:eastAsia="仿宋"/>
              </w:rPr>
            </w:pPr>
            <w:r>
              <w:rPr>
                <w:rFonts w:hint="eastAsia" w:ascii="仿宋" w:hAnsi="仿宋" w:eastAsia="仿宋"/>
              </w:rPr>
              <w:t>538</w:t>
            </w:r>
          </w:p>
        </w:tc>
        <w:tc>
          <w:tcPr>
            <w:tcW w:w="6563" w:type="dxa"/>
            <w:vAlign w:val="center"/>
          </w:tcPr>
          <w:p w14:paraId="7E653C62">
            <w:pPr>
              <w:jc w:val="center"/>
              <w:rPr>
                <w:sz w:val="20"/>
                <w:szCs w:val="20"/>
              </w:rPr>
            </w:pPr>
            <w:r>
              <w:rPr>
                <w:rFonts w:hint="eastAsia"/>
                <w:sz w:val="20"/>
                <w:szCs w:val="20"/>
              </w:rPr>
              <w:t>对销售或者在经营活动中使用未取得生产许可证的列入目录产品行为的处罚</w:t>
            </w:r>
          </w:p>
        </w:tc>
        <w:tc>
          <w:tcPr>
            <w:tcW w:w="2651" w:type="dxa"/>
            <w:vAlign w:val="center"/>
          </w:tcPr>
          <w:p w14:paraId="7D1957E2">
            <w:pPr>
              <w:spacing w:line="600" w:lineRule="exact"/>
              <w:jc w:val="center"/>
              <w:rPr>
                <w:rFonts w:ascii="仿宋_GB2312"/>
              </w:rPr>
            </w:pPr>
          </w:p>
        </w:tc>
      </w:tr>
      <w:tr w14:paraId="3184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78AA3A2">
            <w:pPr>
              <w:jc w:val="center"/>
              <w:rPr>
                <w:rFonts w:ascii="仿宋" w:hAnsi="仿宋" w:eastAsia="仿宋"/>
              </w:rPr>
            </w:pPr>
            <w:r>
              <w:rPr>
                <w:rFonts w:hint="eastAsia" w:ascii="仿宋" w:hAnsi="仿宋" w:eastAsia="仿宋"/>
              </w:rPr>
              <w:t>539</w:t>
            </w:r>
          </w:p>
        </w:tc>
        <w:tc>
          <w:tcPr>
            <w:tcW w:w="3200" w:type="dxa"/>
            <w:vAlign w:val="center"/>
          </w:tcPr>
          <w:p w14:paraId="4E37E690">
            <w:pPr>
              <w:jc w:val="center"/>
              <w:rPr>
                <w:rFonts w:ascii="仿宋" w:hAnsi="仿宋" w:eastAsia="仿宋"/>
              </w:rPr>
            </w:pPr>
            <w:r>
              <w:rPr>
                <w:rFonts w:hint="eastAsia" w:ascii="仿宋" w:hAnsi="仿宋" w:eastAsia="仿宋"/>
              </w:rPr>
              <w:t>539</w:t>
            </w:r>
          </w:p>
        </w:tc>
        <w:tc>
          <w:tcPr>
            <w:tcW w:w="6563" w:type="dxa"/>
            <w:vAlign w:val="center"/>
          </w:tcPr>
          <w:p w14:paraId="068ED0C9">
            <w:pPr>
              <w:jc w:val="center"/>
              <w:rPr>
                <w:sz w:val="20"/>
                <w:szCs w:val="20"/>
              </w:rPr>
            </w:pPr>
            <w:r>
              <w:rPr>
                <w:rFonts w:hint="eastAsia"/>
                <w:sz w:val="20"/>
                <w:szCs w:val="20"/>
              </w:rPr>
              <w:t>对取得生产许可证的企业出租、出借或者转让许可证证书、生产许可证标志和编号的行为的处罚</w:t>
            </w:r>
          </w:p>
        </w:tc>
        <w:tc>
          <w:tcPr>
            <w:tcW w:w="2651" w:type="dxa"/>
            <w:vAlign w:val="center"/>
          </w:tcPr>
          <w:p w14:paraId="39A3C79B">
            <w:pPr>
              <w:spacing w:line="600" w:lineRule="exact"/>
              <w:jc w:val="center"/>
              <w:rPr>
                <w:rFonts w:ascii="仿宋_GB2312"/>
              </w:rPr>
            </w:pPr>
          </w:p>
        </w:tc>
      </w:tr>
      <w:tr w14:paraId="3795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716531B">
            <w:pPr>
              <w:jc w:val="center"/>
              <w:rPr>
                <w:rFonts w:ascii="仿宋" w:hAnsi="仿宋" w:eastAsia="仿宋"/>
              </w:rPr>
            </w:pPr>
            <w:r>
              <w:rPr>
                <w:rFonts w:hint="eastAsia" w:ascii="仿宋" w:hAnsi="仿宋" w:eastAsia="仿宋"/>
              </w:rPr>
              <w:t>540</w:t>
            </w:r>
          </w:p>
        </w:tc>
        <w:tc>
          <w:tcPr>
            <w:tcW w:w="3200" w:type="dxa"/>
            <w:vAlign w:val="center"/>
          </w:tcPr>
          <w:p w14:paraId="56A5CE47">
            <w:pPr>
              <w:jc w:val="center"/>
              <w:rPr>
                <w:rFonts w:ascii="仿宋" w:hAnsi="仿宋" w:eastAsia="仿宋"/>
              </w:rPr>
            </w:pPr>
            <w:r>
              <w:rPr>
                <w:rFonts w:hint="eastAsia" w:ascii="仿宋" w:hAnsi="仿宋" w:eastAsia="仿宋"/>
              </w:rPr>
              <w:t>540</w:t>
            </w:r>
          </w:p>
        </w:tc>
        <w:tc>
          <w:tcPr>
            <w:tcW w:w="6563" w:type="dxa"/>
            <w:vAlign w:val="center"/>
          </w:tcPr>
          <w:p w14:paraId="2A5AFDBE">
            <w:pPr>
              <w:jc w:val="center"/>
              <w:rPr>
                <w:sz w:val="20"/>
                <w:szCs w:val="20"/>
              </w:rPr>
            </w:pPr>
            <w:r>
              <w:rPr>
                <w:rFonts w:hint="eastAsia"/>
                <w:sz w:val="20"/>
                <w:szCs w:val="20"/>
              </w:rPr>
              <w:t>对擅自动用、调换、转移、损毁被查封、扣押财物的行为的处罚</w:t>
            </w:r>
          </w:p>
        </w:tc>
        <w:tc>
          <w:tcPr>
            <w:tcW w:w="2651" w:type="dxa"/>
            <w:vAlign w:val="center"/>
          </w:tcPr>
          <w:p w14:paraId="3632DFDE">
            <w:pPr>
              <w:spacing w:line="600" w:lineRule="exact"/>
              <w:jc w:val="center"/>
              <w:rPr>
                <w:rFonts w:ascii="仿宋_GB2312"/>
              </w:rPr>
            </w:pPr>
          </w:p>
        </w:tc>
      </w:tr>
      <w:tr w14:paraId="7399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DACE675">
            <w:pPr>
              <w:jc w:val="center"/>
              <w:rPr>
                <w:rFonts w:ascii="仿宋" w:hAnsi="仿宋" w:eastAsia="仿宋"/>
              </w:rPr>
            </w:pPr>
            <w:r>
              <w:rPr>
                <w:rFonts w:hint="eastAsia" w:ascii="仿宋" w:hAnsi="仿宋" w:eastAsia="仿宋"/>
              </w:rPr>
              <w:t>541</w:t>
            </w:r>
          </w:p>
        </w:tc>
        <w:tc>
          <w:tcPr>
            <w:tcW w:w="3200" w:type="dxa"/>
            <w:vAlign w:val="center"/>
          </w:tcPr>
          <w:p w14:paraId="6C756B03">
            <w:pPr>
              <w:jc w:val="center"/>
              <w:rPr>
                <w:rFonts w:ascii="仿宋" w:hAnsi="仿宋" w:eastAsia="仿宋"/>
              </w:rPr>
            </w:pPr>
            <w:r>
              <w:rPr>
                <w:rFonts w:hint="eastAsia" w:ascii="仿宋" w:hAnsi="仿宋" w:eastAsia="仿宋"/>
              </w:rPr>
              <w:t>541</w:t>
            </w:r>
          </w:p>
        </w:tc>
        <w:tc>
          <w:tcPr>
            <w:tcW w:w="6563" w:type="dxa"/>
            <w:vAlign w:val="center"/>
          </w:tcPr>
          <w:p w14:paraId="7BB7FA0E">
            <w:pPr>
              <w:jc w:val="center"/>
              <w:rPr>
                <w:sz w:val="20"/>
                <w:szCs w:val="20"/>
              </w:rPr>
            </w:pPr>
            <w:r>
              <w:rPr>
                <w:rFonts w:hint="eastAsia"/>
                <w:sz w:val="20"/>
                <w:szCs w:val="20"/>
              </w:rPr>
              <w:t>对伪造、变造许可证证书、生产许可证标志和编号的行为的处罚</w:t>
            </w:r>
          </w:p>
        </w:tc>
        <w:tc>
          <w:tcPr>
            <w:tcW w:w="2651" w:type="dxa"/>
            <w:vAlign w:val="center"/>
          </w:tcPr>
          <w:p w14:paraId="4C86805B">
            <w:pPr>
              <w:spacing w:line="600" w:lineRule="exact"/>
              <w:jc w:val="center"/>
              <w:rPr>
                <w:rFonts w:ascii="仿宋_GB2312"/>
              </w:rPr>
            </w:pPr>
          </w:p>
        </w:tc>
      </w:tr>
      <w:tr w14:paraId="7751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B6EF1F6">
            <w:pPr>
              <w:jc w:val="center"/>
              <w:rPr>
                <w:rFonts w:ascii="仿宋" w:hAnsi="仿宋" w:eastAsia="仿宋"/>
              </w:rPr>
            </w:pPr>
            <w:r>
              <w:rPr>
                <w:rFonts w:hint="eastAsia" w:ascii="仿宋" w:hAnsi="仿宋" w:eastAsia="仿宋"/>
              </w:rPr>
              <w:t>542</w:t>
            </w:r>
          </w:p>
        </w:tc>
        <w:tc>
          <w:tcPr>
            <w:tcW w:w="3200" w:type="dxa"/>
            <w:vAlign w:val="center"/>
          </w:tcPr>
          <w:p w14:paraId="42482D7D">
            <w:pPr>
              <w:jc w:val="center"/>
              <w:rPr>
                <w:rFonts w:ascii="仿宋" w:hAnsi="仿宋" w:eastAsia="仿宋"/>
              </w:rPr>
            </w:pPr>
            <w:r>
              <w:rPr>
                <w:rFonts w:hint="eastAsia" w:ascii="仿宋" w:hAnsi="仿宋" w:eastAsia="仿宋"/>
              </w:rPr>
              <w:t>542</w:t>
            </w:r>
          </w:p>
        </w:tc>
        <w:tc>
          <w:tcPr>
            <w:tcW w:w="6563" w:type="dxa"/>
            <w:vAlign w:val="center"/>
          </w:tcPr>
          <w:p w14:paraId="21349AF0">
            <w:pPr>
              <w:jc w:val="center"/>
              <w:rPr>
                <w:sz w:val="20"/>
                <w:szCs w:val="20"/>
              </w:rPr>
            </w:pPr>
            <w:r>
              <w:rPr>
                <w:rFonts w:hint="eastAsia"/>
                <w:sz w:val="20"/>
                <w:szCs w:val="20"/>
              </w:rPr>
              <w:t>对企业用欺骗、贿赂等不正当手段取得生产许可证的行为的处罚</w:t>
            </w:r>
          </w:p>
        </w:tc>
        <w:tc>
          <w:tcPr>
            <w:tcW w:w="2651" w:type="dxa"/>
            <w:vAlign w:val="center"/>
          </w:tcPr>
          <w:p w14:paraId="58C646CD">
            <w:pPr>
              <w:spacing w:line="600" w:lineRule="exact"/>
              <w:jc w:val="center"/>
              <w:rPr>
                <w:rFonts w:ascii="仿宋_GB2312"/>
              </w:rPr>
            </w:pPr>
          </w:p>
        </w:tc>
      </w:tr>
      <w:tr w14:paraId="5FBC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0F5402C">
            <w:pPr>
              <w:jc w:val="center"/>
              <w:rPr>
                <w:rFonts w:ascii="仿宋" w:hAnsi="仿宋" w:eastAsia="仿宋"/>
              </w:rPr>
            </w:pPr>
            <w:r>
              <w:rPr>
                <w:rFonts w:hint="eastAsia" w:ascii="仿宋" w:hAnsi="仿宋" w:eastAsia="仿宋"/>
              </w:rPr>
              <w:t>543</w:t>
            </w:r>
          </w:p>
        </w:tc>
        <w:tc>
          <w:tcPr>
            <w:tcW w:w="3200" w:type="dxa"/>
            <w:vAlign w:val="center"/>
          </w:tcPr>
          <w:p w14:paraId="7AF6D6C4">
            <w:pPr>
              <w:jc w:val="center"/>
              <w:rPr>
                <w:rFonts w:ascii="仿宋" w:hAnsi="仿宋" w:eastAsia="仿宋"/>
              </w:rPr>
            </w:pPr>
            <w:r>
              <w:rPr>
                <w:rFonts w:hint="eastAsia" w:ascii="仿宋" w:hAnsi="仿宋" w:eastAsia="仿宋"/>
              </w:rPr>
              <w:t>543</w:t>
            </w:r>
          </w:p>
        </w:tc>
        <w:tc>
          <w:tcPr>
            <w:tcW w:w="6563" w:type="dxa"/>
            <w:vAlign w:val="center"/>
          </w:tcPr>
          <w:p w14:paraId="798D9C3A">
            <w:pPr>
              <w:jc w:val="center"/>
              <w:rPr>
                <w:sz w:val="20"/>
                <w:szCs w:val="20"/>
              </w:rPr>
            </w:pPr>
            <w:r>
              <w:rPr>
                <w:rFonts w:hint="eastAsia"/>
                <w:sz w:val="20"/>
                <w:szCs w:val="20"/>
              </w:rPr>
              <w:t>对取得生产许可证的企业未按规定定期向省、自治区、直辖市工业产品生产许可证主管部门提交报告行为的处罚</w:t>
            </w:r>
          </w:p>
        </w:tc>
        <w:tc>
          <w:tcPr>
            <w:tcW w:w="2651" w:type="dxa"/>
            <w:vAlign w:val="center"/>
          </w:tcPr>
          <w:p w14:paraId="733FBE03">
            <w:pPr>
              <w:spacing w:line="600" w:lineRule="exact"/>
              <w:jc w:val="center"/>
              <w:rPr>
                <w:rFonts w:ascii="仿宋_GB2312"/>
              </w:rPr>
            </w:pPr>
          </w:p>
        </w:tc>
      </w:tr>
      <w:tr w14:paraId="7897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4AA05AD">
            <w:pPr>
              <w:jc w:val="center"/>
              <w:rPr>
                <w:rFonts w:ascii="仿宋" w:hAnsi="仿宋" w:eastAsia="仿宋"/>
              </w:rPr>
            </w:pPr>
            <w:r>
              <w:rPr>
                <w:rFonts w:hint="eastAsia" w:ascii="仿宋" w:hAnsi="仿宋" w:eastAsia="仿宋"/>
              </w:rPr>
              <w:t>544</w:t>
            </w:r>
          </w:p>
        </w:tc>
        <w:tc>
          <w:tcPr>
            <w:tcW w:w="3200" w:type="dxa"/>
            <w:vAlign w:val="center"/>
          </w:tcPr>
          <w:p w14:paraId="3E84A248">
            <w:pPr>
              <w:jc w:val="center"/>
              <w:rPr>
                <w:rFonts w:ascii="仿宋" w:hAnsi="仿宋" w:eastAsia="仿宋"/>
              </w:rPr>
            </w:pPr>
            <w:r>
              <w:rPr>
                <w:rFonts w:hint="eastAsia" w:ascii="仿宋" w:hAnsi="仿宋" w:eastAsia="仿宋"/>
              </w:rPr>
              <w:t>544</w:t>
            </w:r>
          </w:p>
        </w:tc>
        <w:tc>
          <w:tcPr>
            <w:tcW w:w="6563" w:type="dxa"/>
            <w:vAlign w:val="center"/>
          </w:tcPr>
          <w:p w14:paraId="5791F6BC">
            <w:pPr>
              <w:jc w:val="center"/>
              <w:rPr>
                <w:sz w:val="20"/>
                <w:szCs w:val="20"/>
              </w:rPr>
            </w:pPr>
            <w:r>
              <w:rPr>
                <w:rFonts w:hint="eastAsia"/>
                <w:sz w:val="20"/>
                <w:szCs w:val="20"/>
              </w:rPr>
              <w:t>对承担发证产品检验工作的检验机构伪造检验结论或者出具虚假证明行为的处罚</w:t>
            </w:r>
          </w:p>
        </w:tc>
        <w:tc>
          <w:tcPr>
            <w:tcW w:w="2651" w:type="dxa"/>
            <w:vAlign w:val="center"/>
          </w:tcPr>
          <w:p w14:paraId="4C2A2EE3">
            <w:pPr>
              <w:spacing w:line="600" w:lineRule="exact"/>
              <w:jc w:val="center"/>
              <w:rPr>
                <w:rFonts w:ascii="仿宋_GB2312"/>
              </w:rPr>
            </w:pPr>
          </w:p>
        </w:tc>
      </w:tr>
      <w:tr w14:paraId="14521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FB0DFFA">
            <w:pPr>
              <w:jc w:val="center"/>
              <w:rPr>
                <w:rFonts w:ascii="仿宋" w:hAnsi="仿宋" w:eastAsia="仿宋"/>
              </w:rPr>
            </w:pPr>
            <w:r>
              <w:rPr>
                <w:rFonts w:hint="eastAsia" w:ascii="仿宋" w:hAnsi="仿宋" w:eastAsia="仿宋"/>
              </w:rPr>
              <w:t>545</w:t>
            </w:r>
          </w:p>
        </w:tc>
        <w:tc>
          <w:tcPr>
            <w:tcW w:w="3200" w:type="dxa"/>
            <w:vAlign w:val="center"/>
          </w:tcPr>
          <w:p w14:paraId="6874F764">
            <w:pPr>
              <w:jc w:val="center"/>
              <w:rPr>
                <w:rFonts w:ascii="仿宋" w:hAnsi="仿宋" w:eastAsia="仿宋"/>
              </w:rPr>
            </w:pPr>
            <w:r>
              <w:rPr>
                <w:rFonts w:hint="eastAsia" w:ascii="仿宋" w:hAnsi="仿宋" w:eastAsia="仿宋"/>
              </w:rPr>
              <w:t>545</w:t>
            </w:r>
          </w:p>
        </w:tc>
        <w:tc>
          <w:tcPr>
            <w:tcW w:w="6563" w:type="dxa"/>
            <w:vAlign w:val="center"/>
          </w:tcPr>
          <w:p w14:paraId="02E3FA40">
            <w:pPr>
              <w:jc w:val="center"/>
              <w:rPr>
                <w:sz w:val="20"/>
                <w:szCs w:val="20"/>
              </w:rPr>
            </w:pPr>
            <w:r>
              <w:rPr>
                <w:rFonts w:hint="eastAsia"/>
                <w:sz w:val="20"/>
                <w:szCs w:val="20"/>
              </w:rPr>
              <w:t>对检验机构和检验人员从事与其检验的列入目录产品相关的生产、销售活动，或者以其名义推荐或者监制、监销等行为的处罚</w:t>
            </w:r>
          </w:p>
        </w:tc>
        <w:tc>
          <w:tcPr>
            <w:tcW w:w="2651" w:type="dxa"/>
            <w:vAlign w:val="center"/>
          </w:tcPr>
          <w:p w14:paraId="54DA135B">
            <w:pPr>
              <w:spacing w:line="600" w:lineRule="exact"/>
              <w:jc w:val="center"/>
              <w:rPr>
                <w:rFonts w:ascii="仿宋_GB2312"/>
              </w:rPr>
            </w:pPr>
          </w:p>
        </w:tc>
      </w:tr>
      <w:tr w14:paraId="1D95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CFCBA93">
            <w:pPr>
              <w:jc w:val="center"/>
              <w:rPr>
                <w:rFonts w:ascii="仿宋" w:hAnsi="仿宋" w:eastAsia="仿宋"/>
              </w:rPr>
            </w:pPr>
            <w:r>
              <w:rPr>
                <w:rFonts w:hint="eastAsia" w:ascii="仿宋" w:hAnsi="仿宋" w:eastAsia="仿宋"/>
              </w:rPr>
              <w:t>546</w:t>
            </w:r>
          </w:p>
        </w:tc>
        <w:tc>
          <w:tcPr>
            <w:tcW w:w="3200" w:type="dxa"/>
            <w:vAlign w:val="center"/>
          </w:tcPr>
          <w:p w14:paraId="444B817E">
            <w:pPr>
              <w:jc w:val="center"/>
              <w:rPr>
                <w:rFonts w:ascii="仿宋" w:hAnsi="仿宋" w:eastAsia="仿宋"/>
              </w:rPr>
            </w:pPr>
            <w:r>
              <w:rPr>
                <w:rFonts w:hint="eastAsia" w:ascii="仿宋" w:hAnsi="仿宋" w:eastAsia="仿宋"/>
              </w:rPr>
              <w:t>546</w:t>
            </w:r>
          </w:p>
        </w:tc>
        <w:tc>
          <w:tcPr>
            <w:tcW w:w="6563" w:type="dxa"/>
            <w:vAlign w:val="center"/>
          </w:tcPr>
          <w:p w14:paraId="1A07D145">
            <w:pPr>
              <w:jc w:val="center"/>
              <w:rPr>
                <w:sz w:val="20"/>
                <w:szCs w:val="20"/>
              </w:rPr>
            </w:pPr>
            <w:r>
              <w:rPr>
                <w:rFonts w:hint="eastAsia"/>
                <w:sz w:val="20"/>
                <w:szCs w:val="20"/>
              </w:rPr>
              <w:t>对在生产许可证有效期，企业名称、住所或者生产地址名称发生变化，未在规定期限内提出变更申请行为的处罚</w:t>
            </w:r>
          </w:p>
        </w:tc>
        <w:tc>
          <w:tcPr>
            <w:tcW w:w="2651" w:type="dxa"/>
            <w:vAlign w:val="center"/>
          </w:tcPr>
          <w:p w14:paraId="441452F8">
            <w:pPr>
              <w:spacing w:line="600" w:lineRule="exact"/>
              <w:jc w:val="center"/>
              <w:rPr>
                <w:rFonts w:ascii="仿宋_GB2312"/>
              </w:rPr>
            </w:pPr>
          </w:p>
        </w:tc>
      </w:tr>
      <w:tr w14:paraId="7D6B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8B8F455">
            <w:pPr>
              <w:jc w:val="center"/>
              <w:rPr>
                <w:rFonts w:ascii="仿宋" w:hAnsi="仿宋" w:eastAsia="仿宋"/>
              </w:rPr>
            </w:pPr>
            <w:r>
              <w:rPr>
                <w:rFonts w:hint="eastAsia" w:ascii="仿宋" w:hAnsi="仿宋" w:eastAsia="仿宋"/>
              </w:rPr>
              <w:t>547</w:t>
            </w:r>
          </w:p>
        </w:tc>
        <w:tc>
          <w:tcPr>
            <w:tcW w:w="3200" w:type="dxa"/>
            <w:vAlign w:val="center"/>
          </w:tcPr>
          <w:p w14:paraId="1A084757">
            <w:pPr>
              <w:jc w:val="center"/>
              <w:rPr>
                <w:rFonts w:ascii="仿宋" w:hAnsi="仿宋" w:eastAsia="仿宋"/>
              </w:rPr>
            </w:pPr>
            <w:r>
              <w:rPr>
                <w:rFonts w:hint="eastAsia" w:ascii="仿宋" w:hAnsi="仿宋" w:eastAsia="仿宋"/>
              </w:rPr>
              <w:t>547</w:t>
            </w:r>
          </w:p>
        </w:tc>
        <w:tc>
          <w:tcPr>
            <w:tcW w:w="6563" w:type="dxa"/>
            <w:vAlign w:val="center"/>
          </w:tcPr>
          <w:p w14:paraId="6292FD2B">
            <w:pPr>
              <w:jc w:val="center"/>
              <w:rPr>
                <w:sz w:val="20"/>
                <w:szCs w:val="20"/>
              </w:rPr>
            </w:pPr>
            <w:r>
              <w:rPr>
                <w:rFonts w:hint="eastAsia"/>
                <w:sz w:val="20"/>
                <w:szCs w:val="20"/>
              </w:rPr>
              <w:t>对生产许可证标志和编号或委托企业、被委托企业名称、住所等未按照规定要求进行标注行为的处罚</w:t>
            </w:r>
          </w:p>
        </w:tc>
        <w:tc>
          <w:tcPr>
            <w:tcW w:w="2651" w:type="dxa"/>
            <w:vAlign w:val="center"/>
          </w:tcPr>
          <w:p w14:paraId="1BB01884">
            <w:pPr>
              <w:spacing w:line="600" w:lineRule="exact"/>
              <w:jc w:val="center"/>
              <w:rPr>
                <w:rFonts w:ascii="仿宋_GB2312"/>
              </w:rPr>
            </w:pPr>
          </w:p>
        </w:tc>
      </w:tr>
      <w:tr w14:paraId="2EB5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BC5C72E">
            <w:pPr>
              <w:jc w:val="center"/>
              <w:rPr>
                <w:rFonts w:ascii="仿宋" w:hAnsi="仿宋" w:eastAsia="仿宋"/>
              </w:rPr>
            </w:pPr>
            <w:r>
              <w:rPr>
                <w:rFonts w:hint="eastAsia" w:ascii="仿宋" w:hAnsi="仿宋" w:eastAsia="仿宋"/>
              </w:rPr>
              <w:t>548</w:t>
            </w:r>
          </w:p>
        </w:tc>
        <w:tc>
          <w:tcPr>
            <w:tcW w:w="3200" w:type="dxa"/>
            <w:vAlign w:val="center"/>
          </w:tcPr>
          <w:p w14:paraId="3734C2F3">
            <w:pPr>
              <w:jc w:val="center"/>
              <w:rPr>
                <w:rFonts w:ascii="仿宋" w:hAnsi="仿宋" w:eastAsia="仿宋"/>
              </w:rPr>
            </w:pPr>
            <w:r>
              <w:rPr>
                <w:rFonts w:hint="eastAsia" w:ascii="仿宋" w:hAnsi="仿宋" w:eastAsia="仿宋"/>
              </w:rPr>
              <w:t>548</w:t>
            </w:r>
          </w:p>
        </w:tc>
        <w:tc>
          <w:tcPr>
            <w:tcW w:w="6563" w:type="dxa"/>
            <w:vAlign w:val="center"/>
          </w:tcPr>
          <w:p w14:paraId="68F24E2C">
            <w:pPr>
              <w:jc w:val="center"/>
              <w:rPr>
                <w:sz w:val="20"/>
                <w:szCs w:val="20"/>
              </w:rPr>
            </w:pPr>
            <w:r>
              <w:rPr>
                <w:rFonts w:hint="eastAsia"/>
                <w:sz w:val="20"/>
                <w:szCs w:val="20"/>
              </w:rPr>
              <w:t>对企业冒用他人的生产许可证证书、生产许可证标志和编号行为的处罚</w:t>
            </w:r>
          </w:p>
        </w:tc>
        <w:tc>
          <w:tcPr>
            <w:tcW w:w="2651" w:type="dxa"/>
            <w:vAlign w:val="center"/>
          </w:tcPr>
          <w:p w14:paraId="40D49FAE">
            <w:pPr>
              <w:spacing w:line="600" w:lineRule="exact"/>
              <w:jc w:val="center"/>
              <w:rPr>
                <w:rFonts w:ascii="仿宋_GB2312"/>
              </w:rPr>
            </w:pPr>
          </w:p>
        </w:tc>
      </w:tr>
      <w:tr w14:paraId="5849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A104F34">
            <w:pPr>
              <w:jc w:val="center"/>
              <w:rPr>
                <w:rFonts w:ascii="仿宋" w:hAnsi="仿宋" w:eastAsia="仿宋"/>
              </w:rPr>
            </w:pPr>
            <w:r>
              <w:rPr>
                <w:rFonts w:hint="eastAsia" w:ascii="仿宋" w:hAnsi="仿宋" w:eastAsia="仿宋"/>
              </w:rPr>
              <w:t>549</w:t>
            </w:r>
          </w:p>
        </w:tc>
        <w:tc>
          <w:tcPr>
            <w:tcW w:w="3200" w:type="dxa"/>
            <w:vAlign w:val="center"/>
          </w:tcPr>
          <w:p w14:paraId="4BAE0836">
            <w:pPr>
              <w:jc w:val="center"/>
              <w:rPr>
                <w:rFonts w:ascii="仿宋" w:hAnsi="仿宋" w:eastAsia="仿宋"/>
              </w:rPr>
            </w:pPr>
            <w:r>
              <w:rPr>
                <w:rFonts w:hint="eastAsia" w:ascii="仿宋" w:hAnsi="仿宋" w:eastAsia="仿宋"/>
              </w:rPr>
              <w:t>549</w:t>
            </w:r>
          </w:p>
        </w:tc>
        <w:tc>
          <w:tcPr>
            <w:tcW w:w="6563" w:type="dxa"/>
            <w:vAlign w:val="center"/>
          </w:tcPr>
          <w:p w14:paraId="60592A18">
            <w:pPr>
              <w:jc w:val="center"/>
              <w:rPr>
                <w:sz w:val="20"/>
                <w:szCs w:val="20"/>
              </w:rPr>
            </w:pPr>
            <w:r>
              <w:rPr>
                <w:rFonts w:hint="eastAsia"/>
                <w:sz w:val="20"/>
                <w:szCs w:val="20"/>
              </w:rPr>
              <w:t>对企业试生产的产品未经出厂检验合格或者未在产品或者包装、说明书标明“试制品”即销售行为的处罚</w:t>
            </w:r>
          </w:p>
        </w:tc>
        <w:tc>
          <w:tcPr>
            <w:tcW w:w="2651" w:type="dxa"/>
            <w:vAlign w:val="center"/>
          </w:tcPr>
          <w:p w14:paraId="40FC2B10">
            <w:pPr>
              <w:spacing w:line="600" w:lineRule="exact"/>
              <w:jc w:val="center"/>
              <w:rPr>
                <w:rFonts w:ascii="仿宋_GB2312"/>
              </w:rPr>
            </w:pPr>
          </w:p>
        </w:tc>
      </w:tr>
      <w:tr w14:paraId="200E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42E0FEE">
            <w:pPr>
              <w:jc w:val="center"/>
              <w:rPr>
                <w:rFonts w:ascii="仿宋" w:hAnsi="仿宋" w:eastAsia="仿宋"/>
              </w:rPr>
            </w:pPr>
            <w:r>
              <w:rPr>
                <w:rFonts w:hint="eastAsia" w:ascii="仿宋" w:hAnsi="仿宋" w:eastAsia="仿宋"/>
              </w:rPr>
              <w:t>550</w:t>
            </w:r>
          </w:p>
        </w:tc>
        <w:tc>
          <w:tcPr>
            <w:tcW w:w="3200" w:type="dxa"/>
            <w:vAlign w:val="center"/>
          </w:tcPr>
          <w:p w14:paraId="4B339241">
            <w:pPr>
              <w:jc w:val="center"/>
              <w:rPr>
                <w:rFonts w:ascii="仿宋" w:hAnsi="仿宋" w:eastAsia="仿宋"/>
              </w:rPr>
            </w:pPr>
            <w:r>
              <w:rPr>
                <w:rFonts w:hint="eastAsia" w:ascii="仿宋" w:hAnsi="仿宋" w:eastAsia="仿宋"/>
              </w:rPr>
              <w:t>550</w:t>
            </w:r>
          </w:p>
        </w:tc>
        <w:tc>
          <w:tcPr>
            <w:tcW w:w="6563" w:type="dxa"/>
            <w:vAlign w:val="center"/>
          </w:tcPr>
          <w:p w14:paraId="1B3855C8">
            <w:pPr>
              <w:jc w:val="center"/>
              <w:rPr>
                <w:sz w:val="20"/>
                <w:szCs w:val="20"/>
              </w:rPr>
            </w:pPr>
            <w:r>
              <w:rPr>
                <w:rFonts w:hint="eastAsia"/>
                <w:sz w:val="20"/>
                <w:szCs w:val="20"/>
              </w:rPr>
              <w:t>对取得生产许可的企业未能持续保持取得生产许可的规定条件行为的处罚</w:t>
            </w:r>
          </w:p>
        </w:tc>
        <w:tc>
          <w:tcPr>
            <w:tcW w:w="2651" w:type="dxa"/>
            <w:vAlign w:val="center"/>
          </w:tcPr>
          <w:p w14:paraId="61638B71">
            <w:pPr>
              <w:spacing w:line="600" w:lineRule="exact"/>
              <w:jc w:val="center"/>
              <w:rPr>
                <w:rFonts w:ascii="仿宋_GB2312"/>
              </w:rPr>
            </w:pPr>
          </w:p>
        </w:tc>
      </w:tr>
      <w:tr w14:paraId="779F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346C634">
            <w:pPr>
              <w:jc w:val="center"/>
              <w:rPr>
                <w:rFonts w:ascii="仿宋" w:hAnsi="仿宋" w:eastAsia="仿宋"/>
              </w:rPr>
            </w:pPr>
            <w:r>
              <w:rPr>
                <w:rFonts w:hint="eastAsia" w:ascii="仿宋" w:hAnsi="仿宋" w:eastAsia="仿宋"/>
              </w:rPr>
              <w:t>551</w:t>
            </w:r>
          </w:p>
        </w:tc>
        <w:tc>
          <w:tcPr>
            <w:tcW w:w="3200" w:type="dxa"/>
            <w:vAlign w:val="center"/>
          </w:tcPr>
          <w:p w14:paraId="3B75B5B1">
            <w:pPr>
              <w:jc w:val="center"/>
              <w:rPr>
                <w:rFonts w:ascii="仿宋" w:hAnsi="仿宋" w:eastAsia="仿宋"/>
              </w:rPr>
            </w:pPr>
            <w:r>
              <w:rPr>
                <w:rFonts w:hint="eastAsia" w:ascii="仿宋" w:hAnsi="仿宋" w:eastAsia="仿宋"/>
              </w:rPr>
              <w:t>551</w:t>
            </w:r>
          </w:p>
        </w:tc>
        <w:tc>
          <w:tcPr>
            <w:tcW w:w="6563" w:type="dxa"/>
            <w:vAlign w:val="center"/>
          </w:tcPr>
          <w:p w14:paraId="37BF2CB0">
            <w:pPr>
              <w:jc w:val="center"/>
              <w:rPr>
                <w:sz w:val="20"/>
                <w:szCs w:val="20"/>
              </w:rPr>
            </w:pPr>
            <w:r>
              <w:rPr>
                <w:rFonts w:hint="eastAsia"/>
                <w:sz w:val="20"/>
                <w:szCs w:val="20"/>
              </w:rPr>
              <w:t>对企业委托未取得与委托加工产品相应的生产许可的企业生产列入目录产品行为的处罚</w:t>
            </w:r>
          </w:p>
        </w:tc>
        <w:tc>
          <w:tcPr>
            <w:tcW w:w="2651" w:type="dxa"/>
            <w:vAlign w:val="center"/>
          </w:tcPr>
          <w:p w14:paraId="6F36E49A">
            <w:pPr>
              <w:spacing w:line="600" w:lineRule="exact"/>
              <w:jc w:val="center"/>
              <w:rPr>
                <w:rFonts w:ascii="仿宋_GB2312"/>
              </w:rPr>
            </w:pPr>
          </w:p>
        </w:tc>
      </w:tr>
      <w:tr w14:paraId="49EE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2AD6043">
            <w:pPr>
              <w:jc w:val="center"/>
              <w:rPr>
                <w:rFonts w:ascii="仿宋" w:hAnsi="仿宋" w:eastAsia="仿宋"/>
              </w:rPr>
            </w:pPr>
            <w:r>
              <w:rPr>
                <w:rFonts w:hint="eastAsia" w:ascii="仿宋" w:hAnsi="仿宋" w:eastAsia="仿宋"/>
              </w:rPr>
              <w:t>552</w:t>
            </w:r>
          </w:p>
        </w:tc>
        <w:tc>
          <w:tcPr>
            <w:tcW w:w="3200" w:type="dxa"/>
            <w:vAlign w:val="center"/>
          </w:tcPr>
          <w:p w14:paraId="48F86F34">
            <w:pPr>
              <w:jc w:val="center"/>
              <w:rPr>
                <w:rFonts w:ascii="仿宋" w:hAnsi="仿宋" w:eastAsia="仿宋"/>
              </w:rPr>
            </w:pPr>
            <w:r>
              <w:rPr>
                <w:rFonts w:hint="eastAsia" w:ascii="仿宋" w:hAnsi="仿宋" w:eastAsia="仿宋"/>
              </w:rPr>
              <w:t>552</w:t>
            </w:r>
          </w:p>
        </w:tc>
        <w:tc>
          <w:tcPr>
            <w:tcW w:w="6563" w:type="dxa"/>
            <w:vAlign w:val="center"/>
          </w:tcPr>
          <w:p w14:paraId="26A5432A">
            <w:pPr>
              <w:jc w:val="center"/>
              <w:rPr>
                <w:sz w:val="20"/>
                <w:szCs w:val="20"/>
              </w:rPr>
            </w:pPr>
            <w:r>
              <w:rPr>
                <w:rFonts w:hint="eastAsia"/>
                <w:sz w:val="20"/>
                <w:szCs w:val="20"/>
              </w:rPr>
              <w:t>对企业未向省级质量技术监督局或者其委托的市县级质量技术监督局提交自查报告行为的处罚</w:t>
            </w:r>
          </w:p>
        </w:tc>
        <w:tc>
          <w:tcPr>
            <w:tcW w:w="2651" w:type="dxa"/>
            <w:vAlign w:val="center"/>
          </w:tcPr>
          <w:p w14:paraId="29656337">
            <w:pPr>
              <w:spacing w:line="600" w:lineRule="exact"/>
              <w:jc w:val="center"/>
              <w:rPr>
                <w:rFonts w:ascii="仿宋_GB2312"/>
              </w:rPr>
            </w:pPr>
          </w:p>
        </w:tc>
      </w:tr>
      <w:tr w14:paraId="19BE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9BE97E2">
            <w:pPr>
              <w:jc w:val="center"/>
              <w:rPr>
                <w:rFonts w:ascii="仿宋" w:hAnsi="仿宋" w:eastAsia="仿宋"/>
              </w:rPr>
            </w:pPr>
            <w:r>
              <w:rPr>
                <w:rFonts w:hint="eastAsia" w:ascii="仿宋" w:hAnsi="仿宋" w:eastAsia="仿宋"/>
              </w:rPr>
              <w:t>553</w:t>
            </w:r>
          </w:p>
        </w:tc>
        <w:tc>
          <w:tcPr>
            <w:tcW w:w="3200" w:type="dxa"/>
            <w:vAlign w:val="center"/>
          </w:tcPr>
          <w:p w14:paraId="68A5AFFB">
            <w:pPr>
              <w:jc w:val="center"/>
              <w:rPr>
                <w:rFonts w:ascii="仿宋" w:hAnsi="仿宋" w:eastAsia="仿宋"/>
              </w:rPr>
            </w:pPr>
            <w:r>
              <w:rPr>
                <w:rFonts w:hint="eastAsia" w:ascii="仿宋" w:hAnsi="仿宋" w:eastAsia="仿宋"/>
              </w:rPr>
              <w:t>553</w:t>
            </w:r>
          </w:p>
        </w:tc>
        <w:tc>
          <w:tcPr>
            <w:tcW w:w="6563" w:type="dxa"/>
            <w:vAlign w:val="center"/>
          </w:tcPr>
          <w:p w14:paraId="27BAFF87">
            <w:pPr>
              <w:jc w:val="center"/>
              <w:rPr>
                <w:sz w:val="20"/>
                <w:szCs w:val="20"/>
              </w:rPr>
            </w:pPr>
            <w:r>
              <w:rPr>
                <w:rFonts w:hint="eastAsia"/>
                <w:sz w:val="20"/>
                <w:szCs w:val="20"/>
              </w:rPr>
              <w:t>对企业法人从事非法经营活动行为的处罚</w:t>
            </w:r>
          </w:p>
        </w:tc>
        <w:tc>
          <w:tcPr>
            <w:tcW w:w="2651" w:type="dxa"/>
            <w:vAlign w:val="center"/>
          </w:tcPr>
          <w:p w14:paraId="1B788A6F">
            <w:pPr>
              <w:spacing w:line="600" w:lineRule="exact"/>
              <w:jc w:val="center"/>
              <w:rPr>
                <w:rFonts w:ascii="仿宋_GB2312"/>
              </w:rPr>
            </w:pPr>
          </w:p>
        </w:tc>
      </w:tr>
      <w:tr w14:paraId="703E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0CF154E">
            <w:pPr>
              <w:jc w:val="center"/>
              <w:rPr>
                <w:rFonts w:ascii="仿宋" w:hAnsi="仿宋" w:eastAsia="仿宋"/>
              </w:rPr>
            </w:pPr>
            <w:r>
              <w:rPr>
                <w:rFonts w:hint="eastAsia" w:ascii="仿宋" w:hAnsi="仿宋" w:eastAsia="仿宋"/>
              </w:rPr>
              <w:t>554</w:t>
            </w:r>
          </w:p>
        </w:tc>
        <w:tc>
          <w:tcPr>
            <w:tcW w:w="3200" w:type="dxa"/>
            <w:vAlign w:val="center"/>
          </w:tcPr>
          <w:p w14:paraId="462F732D">
            <w:pPr>
              <w:jc w:val="center"/>
              <w:rPr>
                <w:rFonts w:ascii="仿宋" w:hAnsi="仿宋" w:eastAsia="仿宋"/>
              </w:rPr>
            </w:pPr>
            <w:r>
              <w:rPr>
                <w:rFonts w:hint="eastAsia" w:ascii="仿宋" w:hAnsi="仿宋" w:eastAsia="仿宋"/>
              </w:rPr>
              <w:t>554</w:t>
            </w:r>
          </w:p>
        </w:tc>
        <w:tc>
          <w:tcPr>
            <w:tcW w:w="6563" w:type="dxa"/>
            <w:vAlign w:val="center"/>
          </w:tcPr>
          <w:p w14:paraId="246D1385">
            <w:pPr>
              <w:jc w:val="center"/>
              <w:rPr>
                <w:sz w:val="20"/>
                <w:szCs w:val="20"/>
              </w:rPr>
            </w:pPr>
            <w:r>
              <w:rPr>
                <w:rFonts w:hint="eastAsia"/>
                <w:sz w:val="20"/>
                <w:szCs w:val="20"/>
              </w:rPr>
              <w:t>对公司未按规定办理有关备案行为的处罚</w:t>
            </w:r>
          </w:p>
        </w:tc>
        <w:tc>
          <w:tcPr>
            <w:tcW w:w="2651" w:type="dxa"/>
            <w:vAlign w:val="center"/>
          </w:tcPr>
          <w:p w14:paraId="1F6CCF4F">
            <w:pPr>
              <w:spacing w:line="600" w:lineRule="exact"/>
              <w:jc w:val="center"/>
              <w:rPr>
                <w:rFonts w:ascii="仿宋_GB2312"/>
              </w:rPr>
            </w:pPr>
          </w:p>
        </w:tc>
      </w:tr>
      <w:tr w14:paraId="113A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EC05A3F">
            <w:pPr>
              <w:jc w:val="center"/>
              <w:rPr>
                <w:rFonts w:ascii="仿宋" w:hAnsi="仿宋" w:eastAsia="仿宋"/>
              </w:rPr>
            </w:pPr>
            <w:r>
              <w:rPr>
                <w:rFonts w:hint="eastAsia" w:ascii="仿宋" w:hAnsi="仿宋" w:eastAsia="仿宋"/>
              </w:rPr>
              <w:t>555</w:t>
            </w:r>
          </w:p>
        </w:tc>
        <w:tc>
          <w:tcPr>
            <w:tcW w:w="3200" w:type="dxa"/>
            <w:vAlign w:val="center"/>
          </w:tcPr>
          <w:p w14:paraId="6117BD75">
            <w:pPr>
              <w:jc w:val="center"/>
              <w:rPr>
                <w:rFonts w:ascii="仿宋" w:hAnsi="仿宋" w:eastAsia="仿宋"/>
              </w:rPr>
            </w:pPr>
            <w:r>
              <w:rPr>
                <w:rFonts w:hint="eastAsia" w:ascii="仿宋" w:hAnsi="仿宋" w:eastAsia="仿宋"/>
              </w:rPr>
              <w:t>555</w:t>
            </w:r>
          </w:p>
        </w:tc>
        <w:tc>
          <w:tcPr>
            <w:tcW w:w="6563" w:type="dxa"/>
            <w:vAlign w:val="center"/>
          </w:tcPr>
          <w:p w14:paraId="6B26B1CC">
            <w:pPr>
              <w:jc w:val="center"/>
              <w:rPr>
                <w:sz w:val="20"/>
                <w:szCs w:val="20"/>
              </w:rPr>
            </w:pPr>
            <w:r>
              <w:rPr>
                <w:rFonts w:hint="eastAsia"/>
                <w:sz w:val="20"/>
                <w:szCs w:val="20"/>
              </w:rPr>
              <w:t>对公司伪造、涂改、出租、出借、转让营业执照行为的处罚</w:t>
            </w:r>
          </w:p>
        </w:tc>
        <w:tc>
          <w:tcPr>
            <w:tcW w:w="2651" w:type="dxa"/>
            <w:vAlign w:val="center"/>
          </w:tcPr>
          <w:p w14:paraId="481FB81B">
            <w:pPr>
              <w:spacing w:line="600" w:lineRule="exact"/>
              <w:jc w:val="center"/>
              <w:rPr>
                <w:rFonts w:ascii="仿宋_GB2312"/>
              </w:rPr>
            </w:pPr>
          </w:p>
        </w:tc>
      </w:tr>
      <w:tr w14:paraId="54F90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CE286A7">
            <w:pPr>
              <w:jc w:val="center"/>
              <w:rPr>
                <w:rFonts w:ascii="仿宋" w:hAnsi="仿宋" w:eastAsia="仿宋"/>
              </w:rPr>
            </w:pPr>
            <w:r>
              <w:rPr>
                <w:rFonts w:hint="eastAsia" w:ascii="仿宋" w:hAnsi="仿宋" w:eastAsia="仿宋"/>
              </w:rPr>
              <w:t>556</w:t>
            </w:r>
          </w:p>
        </w:tc>
        <w:tc>
          <w:tcPr>
            <w:tcW w:w="3200" w:type="dxa"/>
            <w:vAlign w:val="center"/>
          </w:tcPr>
          <w:p w14:paraId="791FC318">
            <w:pPr>
              <w:jc w:val="center"/>
              <w:rPr>
                <w:rFonts w:ascii="仿宋" w:hAnsi="仿宋" w:eastAsia="仿宋"/>
              </w:rPr>
            </w:pPr>
            <w:r>
              <w:rPr>
                <w:rFonts w:hint="eastAsia" w:ascii="仿宋" w:hAnsi="仿宋" w:eastAsia="仿宋"/>
              </w:rPr>
              <w:t>556</w:t>
            </w:r>
          </w:p>
        </w:tc>
        <w:tc>
          <w:tcPr>
            <w:tcW w:w="6563" w:type="dxa"/>
            <w:vAlign w:val="center"/>
          </w:tcPr>
          <w:p w14:paraId="70270CE2">
            <w:pPr>
              <w:jc w:val="center"/>
              <w:rPr>
                <w:sz w:val="20"/>
                <w:szCs w:val="20"/>
              </w:rPr>
            </w:pPr>
            <w:r>
              <w:rPr>
                <w:rFonts w:hint="eastAsia"/>
                <w:sz w:val="20"/>
                <w:szCs w:val="20"/>
              </w:rPr>
              <w:t>对未将营业执照置于住所或营业场所醒目位置行为的处罚</w:t>
            </w:r>
          </w:p>
        </w:tc>
        <w:tc>
          <w:tcPr>
            <w:tcW w:w="2651" w:type="dxa"/>
            <w:vAlign w:val="center"/>
          </w:tcPr>
          <w:p w14:paraId="666904FF">
            <w:pPr>
              <w:spacing w:line="600" w:lineRule="exact"/>
              <w:jc w:val="center"/>
              <w:rPr>
                <w:rFonts w:ascii="仿宋_GB2312"/>
              </w:rPr>
            </w:pPr>
          </w:p>
        </w:tc>
      </w:tr>
      <w:tr w14:paraId="7C15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D741BC8">
            <w:pPr>
              <w:jc w:val="center"/>
              <w:rPr>
                <w:rFonts w:ascii="仿宋" w:hAnsi="仿宋" w:eastAsia="仿宋"/>
              </w:rPr>
            </w:pPr>
            <w:r>
              <w:rPr>
                <w:rFonts w:hint="eastAsia" w:ascii="仿宋" w:hAnsi="仿宋" w:eastAsia="仿宋"/>
              </w:rPr>
              <w:t>557</w:t>
            </w:r>
          </w:p>
        </w:tc>
        <w:tc>
          <w:tcPr>
            <w:tcW w:w="3200" w:type="dxa"/>
            <w:vAlign w:val="center"/>
          </w:tcPr>
          <w:p w14:paraId="42246AD0">
            <w:pPr>
              <w:jc w:val="center"/>
              <w:rPr>
                <w:rFonts w:ascii="仿宋" w:hAnsi="仿宋" w:eastAsia="仿宋"/>
              </w:rPr>
            </w:pPr>
            <w:r>
              <w:rPr>
                <w:rFonts w:hint="eastAsia" w:ascii="仿宋" w:hAnsi="仿宋" w:eastAsia="仿宋"/>
              </w:rPr>
              <w:t>557</w:t>
            </w:r>
          </w:p>
        </w:tc>
        <w:tc>
          <w:tcPr>
            <w:tcW w:w="6563" w:type="dxa"/>
            <w:vAlign w:val="center"/>
          </w:tcPr>
          <w:p w14:paraId="165B57BF">
            <w:pPr>
              <w:jc w:val="center"/>
              <w:rPr>
                <w:sz w:val="20"/>
                <w:szCs w:val="20"/>
              </w:rPr>
            </w:pPr>
            <w:r>
              <w:rPr>
                <w:rFonts w:hint="eastAsia"/>
                <w:sz w:val="20"/>
                <w:szCs w:val="20"/>
              </w:rPr>
              <w:t>对虚报注册资本，提交虚假材料或采取欺诈手段隐瞒重要事实取得公司登记行为的处罚</w:t>
            </w:r>
          </w:p>
        </w:tc>
        <w:tc>
          <w:tcPr>
            <w:tcW w:w="2651" w:type="dxa"/>
            <w:vAlign w:val="center"/>
          </w:tcPr>
          <w:p w14:paraId="2FC0EB86">
            <w:pPr>
              <w:spacing w:line="600" w:lineRule="exact"/>
              <w:jc w:val="center"/>
              <w:rPr>
                <w:rFonts w:ascii="仿宋_GB2312"/>
              </w:rPr>
            </w:pPr>
          </w:p>
        </w:tc>
      </w:tr>
      <w:tr w14:paraId="41DE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D8609CA">
            <w:pPr>
              <w:jc w:val="center"/>
              <w:rPr>
                <w:rFonts w:ascii="仿宋" w:hAnsi="仿宋" w:eastAsia="仿宋"/>
              </w:rPr>
            </w:pPr>
            <w:r>
              <w:rPr>
                <w:rFonts w:hint="eastAsia" w:ascii="仿宋" w:hAnsi="仿宋" w:eastAsia="仿宋"/>
              </w:rPr>
              <w:t>558</w:t>
            </w:r>
          </w:p>
        </w:tc>
        <w:tc>
          <w:tcPr>
            <w:tcW w:w="3200" w:type="dxa"/>
            <w:vAlign w:val="center"/>
          </w:tcPr>
          <w:p w14:paraId="071D3E8E">
            <w:pPr>
              <w:jc w:val="center"/>
              <w:rPr>
                <w:rFonts w:ascii="仿宋" w:hAnsi="仿宋" w:eastAsia="仿宋"/>
              </w:rPr>
            </w:pPr>
            <w:r>
              <w:rPr>
                <w:rFonts w:hint="eastAsia" w:ascii="仿宋" w:hAnsi="仿宋" w:eastAsia="仿宋"/>
              </w:rPr>
              <w:t>558</w:t>
            </w:r>
          </w:p>
        </w:tc>
        <w:tc>
          <w:tcPr>
            <w:tcW w:w="6563" w:type="dxa"/>
            <w:vAlign w:val="center"/>
          </w:tcPr>
          <w:p w14:paraId="69710CE7">
            <w:pPr>
              <w:jc w:val="center"/>
              <w:rPr>
                <w:sz w:val="20"/>
                <w:szCs w:val="20"/>
              </w:rPr>
            </w:pPr>
            <w:r>
              <w:rPr>
                <w:rFonts w:hint="eastAsia"/>
                <w:sz w:val="20"/>
                <w:szCs w:val="20"/>
              </w:rPr>
              <w:t>对公司的发起人、股东虚假出资，未交付或未按期交付作为出资的货币或者非货币财产行为的处罚</w:t>
            </w:r>
          </w:p>
        </w:tc>
        <w:tc>
          <w:tcPr>
            <w:tcW w:w="2651" w:type="dxa"/>
            <w:vAlign w:val="center"/>
          </w:tcPr>
          <w:p w14:paraId="10D4971A">
            <w:pPr>
              <w:spacing w:line="600" w:lineRule="exact"/>
              <w:jc w:val="center"/>
              <w:rPr>
                <w:rFonts w:ascii="仿宋_GB2312"/>
              </w:rPr>
            </w:pPr>
          </w:p>
        </w:tc>
      </w:tr>
      <w:tr w14:paraId="3C50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4014DAB">
            <w:pPr>
              <w:jc w:val="center"/>
              <w:rPr>
                <w:rFonts w:ascii="仿宋" w:hAnsi="仿宋" w:eastAsia="仿宋"/>
              </w:rPr>
            </w:pPr>
            <w:r>
              <w:rPr>
                <w:rFonts w:hint="eastAsia" w:ascii="仿宋" w:hAnsi="仿宋" w:eastAsia="仿宋"/>
              </w:rPr>
              <w:t>559</w:t>
            </w:r>
          </w:p>
        </w:tc>
        <w:tc>
          <w:tcPr>
            <w:tcW w:w="3200" w:type="dxa"/>
            <w:vAlign w:val="center"/>
          </w:tcPr>
          <w:p w14:paraId="42A34592">
            <w:pPr>
              <w:jc w:val="center"/>
              <w:rPr>
                <w:rFonts w:ascii="仿宋" w:hAnsi="仿宋" w:eastAsia="仿宋"/>
              </w:rPr>
            </w:pPr>
            <w:r>
              <w:rPr>
                <w:rFonts w:hint="eastAsia" w:ascii="仿宋" w:hAnsi="仿宋" w:eastAsia="仿宋"/>
              </w:rPr>
              <w:t>559</w:t>
            </w:r>
          </w:p>
        </w:tc>
        <w:tc>
          <w:tcPr>
            <w:tcW w:w="6563" w:type="dxa"/>
            <w:vAlign w:val="center"/>
          </w:tcPr>
          <w:p w14:paraId="6104D6D9">
            <w:pPr>
              <w:jc w:val="center"/>
              <w:rPr>
                <w:sz w:val="20"/>
                <w:szCs w:val="20"/>
              </w:rPr>
            </w:pPr>
            <w:r>
              <w:rPr>
                <w:rFonts w:hint="eastAsia"/>
                <w:sz w:val="20"/>
                <w:szCs w:val="20"/>
              </w:rPr>
              <w:t>对公司的发起人、股东在公司成立后，抽逃出资行为的处罚</w:t>
            </w:r>
          </w:p>
        </w:tc>
        <w:tc>
          <w:tcPr>
            <w:tcW w:w="2651" w:type="dxa"/>
            <w:vAlign w:val="center"/>
          </w:tcPr>
          <w:p w14:paraId="3930CFB5">
            <w:pPr>
              <w:spacing w:line="600" w:lineRule="exact"/>
              <w:jc w:val="center"/>
              <w:rPr>
                <w:rFonts w:ascii="仿宋_GB2312"/>
              </w:rPr>
            </w:pPr>
          </w:p>
        </w:tc>
      </w:tr>
      <w:tr w14:paraId="41A5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F07E056">
            <w:pPr>
              <w:jc w:val="center"/>
              <w:rPr>
                <w:rFonts w:ascii="仿宋" w:hAnsi="仿宋" w:eastAsia="仿宋"/>
              </w:rPr>
            </w:pPr>
            <w:r>
              <w:rPr>
                <w:rFonts w:hint="eastAsia" w:ascii="仿宋" w:hAnsi="仿宋" w:eastAsia="仿宋"/>
              </w:rPr>
              <w:t>560</w:t>
            </w:r>
          </w:p>
        </w:tc>
        <w:tc>
          <w:tcPr>
            <w:tcW w:w="3200" w:type="dxa"/>
            <w:vAlign w:val="center"/>
          </w:tcPr>
          <w:p w14:paraId="280572E4">
            <w:pPr>
              <w:jc w:val="center"/>
              <w:rPr>
                <w:rFonts w:ascii="仿宋" w:hAnsi="仿宋" w:eastAsia="仿宋"/>
              </w:rPr>
            </w:pPr>
            <w:r>
              <w:rPr>
                <w:rFonts w:hint="eastAsia" w:ascii="仿宋" w:hAnsi="仿宋" w:eastAsia="仿宋"/>
              </w:rPr>
              <w:t>560</w:t>
            </w:r>
          </w:p>
        </w:tc>
        <w:tc>
          <w:tcPr>
            <w:tcW w:w="6563" w:type="dxa"/>
            <w:vAlign w:val="center"/>
          </w:tcPr>
          <w:p w14:paraId="22540583">
            <w:pPr>
              <w:jc w:val="center"/>
              <w:rPr>
                <w:sz w:val="20"/>
                <w:szCs w:val="20"/>
              </w:rPr>
            </w:pPr>
            <w:r>
              <w:rPr>
                <w:rFonts w:hint="eastAsia"/>
                <w:sz w:val="20"/>
                <w:szCs w:val="20"/>
              </w:rPr>
              <w:t>对公司在合并、分立、减少注册资本或者进行清算时，不按规定通知或者公告债权人等行为的处罚</w:t>
            </w:r>
          </w:p>
        </w:tc>
        <w:tc>
          <w:tcPr>
            <w:tcW w:w="2651" w:type="dxa"/>
            <w:vAlign w:val="center"/>
          </w:tcPr>
          <w:p w14:paraId="4517D080">
            <w:pPr>
              <w:spacing w:line="600" w:lineRule="exact"/>
              <w:jc w:val="center"/>
              <w:rPr>
                <w:rFonts w:ascii="仿宋_GB2312"/>
              </w:rPr>
            </w:pPr>
          </w:p>
        </w:tc>
      </w:tr>
      <w:tr w14:paraId="7CEB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610CFE9">
            <w:pPr>
              <w:jc w:val="center"/>
              <w:rPr>
                <w:rFonts w:ascii="仿宋" w:hAnsi="仿宋" w:eastAsia="仿宋"/>
              </w:rPr>
            </w:pPr>
            <w:r>
              <w:rPr>
                <w:rFonts w:hint="eastAsia" w:ascii="仿宋" w:hAnsi="仿宋" w:eastAsia="仿宋"/>
              </w:rPr>
              <w:t>561</w:t>
            </w:r>
          </w:p>
        </w:tc>
        <w:tc>
          <w:tcPr>
            <w:tcW w:w="3200" w:type="dxa"/>
            <w:vAlign w:val="center"/>
          </w:tcPr>
          <w:p w14:paraId="36D99B75">
            <w:pPr>
              <w:jc w:val="center"/>
              <w:rPr>
                <w:rFonts w:ascii="仿宋" w:hAnsi="仿宋" w:eastAsia="仿宋"/>
              </w:rPr>
            </w:pPr>
            <w:r>
              <w:rPr>
                <w:rFonts w:hint="eastAsia" w:ascii="仿宋" w:hAnsi="仿宋" w:eastAsia="仿宋"/>
              </w:rPr>
              <w:t>561</w:t>
            </w:r>
          </w:p>
        </w:tc>
        <w:tc>
          <w:tcPr>
            <w:tcW w:w="6563" w:type="dxa"/>
            <w:vAlign w:val="center"/>
          </w:tcPr>
          <w:p w14:paraId="2759D704">
            <w:pPr>
              <w:jc w:val="center"/>
              <w:rPr>
                <w:sz w:val="20"/>
                <w:szCs w:val="20"/>
              </w:rPr>
            </w:pPr>
            <w:r>
              <w:rPr>
                <w:rFonts w:hint="eastAsia"/>
                <w:sz w:val="20"/>
                <w:szCs w:val="20"/>
              </w:rPr>
              <w:t>对公司在清算期间开展与清算无关的经营活动行为的处罚</w:t>
            </w:r>
          </w:p>
        </w:tc>
        <w:tc>
          <w:tcPr>
            <w:tcW w:w="2651" w:type="dxa"/>
            <w:vAlign w:val="center"/>
          </w:tcPr>
          <w:p w14:paraId="7252B090">
            <w:pPr>
              <w:spacing w:line="600" w:lineRule="exact"/>
              <w:jc w:val="center"/>
              <w:rPr>
                <w:rFonts w:ascii="仿宋_GB2312"/>
              </w:rPr>
            </w:pPr>
          </w:p>
        </w:tc>
      </w:tr>
      <w:tr w14:paraId="74C6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A9B2F61">
            <w:pPr>
              <w:jc w:val="center"/>
              <w:rPr>
                <w:rFonts w:ascii="仿宋" w:hAnsi="仿宋" w:eastAsia="仿宋"/>
              </w:rPr>
            </w:pPr>
            <w:r>
              <w:rPr>
                <w:rFonts w:hint="eastAsia" w:ascii="仿宋" w:hAnsi="仿宋" w:eastAsia="仿宋"/>
              </w:rPr>
              <w:t>562</w:t>
            </w:r>
          </w:p>
        </w:tc>
        <w:tc>
          <w:tcPr>
            <w:tcW w:w="3200" w:type="dxa"/>
            <w:vAlign w:val="center"/>
          </w:tcPr>
          <w:p w14:paraId="05FE5E13">
            <w:pPr>
              <w:jc w:val="center"/>
              <w:rPr>
                <w:rFonts w:ascii="仿宋" w:hAnsi="仿宋" w:eastAsia="仿宋"/>
              </w:rPr>
            </w:pPr>
            <w:r>
              <w:rPr>
                <w:rFonts w:hint="eastAsia" w:ascii="仿宋" w:hAnsi="仿宋" w:eastAsia="仿宋"/>
              </w:rPr>
              <w:t>562</w:t>
            </w:r>
          </w:p>
        </w:tc>
        <w:tc>
          <w:tcPr>
            <w:tcW w:w="6563" w:type="dxa"/>
            <w:vAlign w:val="center"/>
          </w:tcPr>
          <w:p w14:paraId="0E3407E4">
            <w:pPr>
              <w:jc w:val="center"/>
              <w:rPr>
                <w:sz w:val="20"/>
                <w:szCs w:val="20"/>
              </w:rPr>
            </w:pPr>
            <w:r>
              <w:rPr>
                <w:rFonts w:hint="eastAsia"/>
                <w:sz w:val="20"/>
                <w:szCs w:val="20"/>
              </w:rPr>
              <w:t>对清算组不按照规定向公司登记机关报送清算报告，或者报送清算报告隐瞒重要事实或者有重大遗漏等行为的处罚</w:t>
            </w:r>
          </w:p>
        </w:tc>
        <w:tc>
          <w:tcPr>
            <w:tcW w:w="2651" w:type="dxa"/>
            <w:vAlign w:val="center"/>
          </w:tcPr>
          <w:p w14:paraId="65B5EECE">
            <w:pPr>
              <w:spacing w:line="600" w:lineRule="exact"/>
              <w:jc w:val="center"/>
              <w:rPr>
                <w:rFonts w:ascii="仿宋_GB2312"/>
              </w:rPr>
            </w:pPr>
          </w:p>
        </w:tc>
      </w:tr>
      <w:tr w14:paraId="3593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8B6A2F6">
            <w:pPr>
              <w:jc w:val="center"/>
              <w:rPr>
                <w:rFonts w:ascii="仿宋" w:hAnsi="仿宋" w:eastAsia="仿宋"/>
              </w:rPr>
            </w:pPr>
            <w:r>
              <w:rPr>
                <w:rFonts w:hint="eastAsia" w:ascii="仿宋" w:hAnsi="仿宋" w:eastAsia="仿宋"/>
              </w:rPr>
              <w:t>563</w:t>
            </w:r>
          </w:p>
        </w:tc>
        <w:tc>
          <w:tcPr>
            <w:tcW w:w="3200" w:type="dxa"/>
            <w:vAlign w:val="center"/>
          </w:tcPr>
          <w:p w14:paraId="4D6D1D81">
            <w:pPr>
              <w:jc w:val="center"/>
              <w:rPr>
                <w:rFonts w:ascii="仿宋" w:hAnsi="仿宋" w:eastAsia="仿宋"/>
              </w:rPr>
            </w:pPr>
            <w:r>
              <w:rPr>
                <w:rFonts w:hint="eastAsia" w:ascii="仿宋" w:hAnsi="仿宋" w:eastAsia="仿宋"/>
              </w:rPr>
              <w:t>563</w:t>
            </w:r>
          </w:p>
        </w:tc>
        <w:tc>
          <w:tcPr>
            <w:tcW w:w="6563" w:type="dxa"/>
            <w:vAlign w:val="center"/>
          </w:tcPr>
          <w:p w14:paraId="75BDD3B8">
            <w:pPr>
              <w:jc w:val="center"/>
              <w:rPr>
                <w:sz w:val="20"/>
                <w:szCs w:val="20"/>
              </w:rPr>
            </w:pPr>
            <w:r>
              <w:rPr>
                <w:rFonts w:hint="eastAsia"/>
                <w:sz w:val="20"/>
                <w:szCs w:val="20"/>
              </w:rPr>
              <w:t>对承担资产评估、验资或验证的机构提供虚假材料，因过失提供有重大遗漏报告等行为的处罚</w:t>
            </w:r>
          </w:p>
        </w:tc>
        <w:tc>
          <w:tcPr>
            <w:tcW w:w="2651" w:type="dxa"/>
            <w:vAlign w:val="center"/>
          </w:tcPr>
          <w:p w14:paraId="04D5E5AC">
            <w:pPr>
              <w:spacing w:line="600" w:lineRule="exact"/>
              <w:jc w:val="center"/>
              <w:rPr>
                <w:rFonts w:ascii="仿宋_GB2312"/>
              </w:rPr>
            </w:pPr>
          </w:p>
        </w:tc>
      </w:tr>
      <w:tr w14:paraId="6A06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9F2CF8F">
            <w:pPr>
              <w:jc w:val="center"/>
              <w:rPr>
                <w:rFonts w:ascii="仿宋" w:hAnsi="仿宋" w:eastAsia="仿宋"/>
              </w:rPr>
            </w:pPr>
            <w:r>
              <w:rPr>
                <w:rFonts w:hint="eastAsia" w:ascii="仿宋" w:hAnsi="仿宋" w:eastAsia="仿宋"/>
              </w:rPr>
              <w:t>564</w:t>
            </w:r>
          </w:p>
        </w:tc>
        <w:tc>
          <w:tcPr>
            <w:tcW w:w="3200" w:type="dxa"/>
            <w:vAlign w:val="center"/>
          </w:tcPr>
          <w:p w14:paraId="3AF338C2">
            <w:pPr>
              <w:jc w:val="center"/>
              <w:rPr>
                <w:rFonts w:ascii="仿宋" w:hAnsi="仿宋" w:eastAsia="仿宋"/>
              </w:rPr>
            </w:pPr>
            <w:r>
              <w:rPr>
                <w:rFonts w:hint="eastAsia" w:ascii="仿宋" w:hAnsi="仿宋" w:eastAsia="仿宋"/>
              </w:rPr>
              <w:t>564</w:t>
            </w:r>
          </w:p>
        </w:tc>
        <w:tc>
          <w:tcPr>
            <w:tcW w:w="6563" w:type="dxa"/>
            <w:vAlign w:val="center"/>
          </w:tcPr>
          <w:p w14:paraId="5058B645">
            <w:pPr>
              <w:jc w:val="center"/>
              <w:rPr>
                <w:sz w:val="20"/>
                <w:szCs w:val="20"/>
              </w:rPr>
            </w:pPr>
            <w:r>
              <w:rPr>
                <w:rFonts w:hint="eastAsia"/>
                <w:sz w:val="20"/>
                <w:szCs w:val="20"/>
              </w:rPr>
              <w:t>对冒用公司名义或者冒用分公司名义的行为的处罚</w:t>
            </w:r>
          </w:p>
        </w:tc>
        <w:tc>
          <w:tcPr>
            <w:tcW w:w="2651" w:type="dxa"/>
            <w:vAlign w:val="center"/>
          </w:tcPr>
          <w:p w14:paraId="56A20C9D">
            <w:pPr>
              <w:spacing w:line="600" w:lineRule="exact"/>
              <w:jc w:val="center"/>
              <w:rPr>
                <w:rFonts w:ascii="仿宋_GB2312"/>
              </w:rPr>
            </w:pPr>
          </w:p>
        </w:tc>
      </w:tr>
      <w:tr w14:paraId="3284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C692256">
            <w:pPr>
              <w:jc w:val="center"/>
              <w:rPr>
                <w:rFonts w:ascii="仿宋" w:hAnsi="仿宋" w:eastAsia="仿宋"/>
              </w:rPr>
            </w:pPr>
            <w:r>
              <w:rPr>
                <w:rFonts w:hint="eastAsia" w:ascii="仿宋" w:hAnsi="仿宋" w:eastAsia="仿宋"/>
              </w:rPr>
              <w:t>565</w:t>
            </w:r>
          </w:p>
        </w:tc>
        <w:tc>
          <w:tcPr>
            <w:tcW w:w="3200" w:type="dxa"/>
            <w:vAlign w:val="center"/>
          </w:tcPr>
          <w:p w14:paraId="0D77333E">
            <w:pPr>
              <w:jc w:val="center"/>
              <w:rPr>
                <w:rFonts w:ascii="仿宋" w:hAnsi="仿宋" w:eastAsia="仿宋"/>
              </w:rPr>
            </w:pPr>
            <w:r>
              <w:rPr>
                <w:rFonts w:hint="eastAsia" w:ascii="仿宋" w:hAnsi="仿宋" w:eastAsia="仿宋"/>
              </w:rPr>
              <w:t>565</w:t>
            </w:r>
          </w:p>
        </w:tc>
        <w:tc>
          <w:tcPr>
            <w:tcW w:w="6563" w:type="dxa"/>
            <w:vAlign w:val="center"/>
          </w:tcPr>
          <w:p w14:paraId="6565E462">
            <w:pPr>
              <w:jc w:val="center"/>
              <w:rPr>
                <w:sz w:val="20"/>
                <w:szCs w:val="20"/>
              </w:rPr>
            </w:pPr>
            <w:r>
              <w:rPr>
                <w:rFonts w:hint="eastAsia"/>
                <w:sz w:val="20"/>
                <w:szCs w:val="20"/>
              </w:rPr>
              <w:t>对公司成立后无正当理由超过6个月未开业的，或者开业后自行停业连续6个月以上的等行为的处罚</w:t>
            </w:r>
          </w:p>
        </w:tc>
        <w:tc>
          <w:tcPr>
            <w:tcW w:w="2651" w:type="dxa"/>
            <w:vAlign w:val="center"/>
          </w:tcPr>
          <w:p w14:paraId="39ACC359">
            <w:pPr>
              <w:spacing w:line="600" w:lineRule="exact"/>
              <w:jc w:val="center"/>
              <w:rPr>
                <w:rFonts w:ascii="仿宋_GB2312"/>
              </w:rPr>
            </w:pPr>
          </w:p>
        </w:tc>
      </w:tr>
      <w:tr w14:paraId="3DA5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C90A0FA">
            <w:pPr>
              <w:jc w:val="center"/>
              <w:rPr>
                <w:rFonts w:ascii="仿宋" w:hAnsi="仿宋" w:eastAsia="仿宋"/>
              </w:rPr>
            </w:pPr>
            <w:r>
              <w:rPr>
                <w:rFonts w:hint="eastAsia" w:ascii="仿宋" w:hAnsi="仿宋" w:eastAsia="仿宋"/>
              </w:rPr>
              <w:t>566</w:t>
            </w:r>
          </w:p>
        </w:tc>
        <w:tc>
          <w:tcPr>
            <w:tcW w:w="3200" w:type="dxa"/>
            <w:vAlign w:val="center"/>
          </w:tcPr>
          <w:p w14:paraId="5CA74FD4">
            <w:pPr>
              <w:jc w:val="center"/>
              <w:rPr>
                <w:rFonts w:ascii="仿宋" w:hAnsi="仿宋" w:eastAsia="仿宋"/>
              </w:rPr>
            </w:pPr>
            <w:r>
              <w:rPr>
                <w:rFonts w:hint="eastAsia" w:ascii="仿宋" w:hAnsi="仿宋" w:eastAsia="仿宋"/>
              </w:rPr>
              <w:t>566</w:t>
            </w:r>
          </w:p>
        </w:tc>
        <w:tc>
          <w:tcPr>
            <w:tcW w:w="6563" w:type="dxa"/>
            <w:vAlign w:val="center"/>
          </w:tcPr>
          <w:p w14:paraId="27F84778">
            <w:pPr>
              <w:jc w:val="center"/>
              <w:rPr>
                <w:sz w:val="20"/>
                <w:szCs w:val="20"/>
              </w:rPr>
            </w:pPr>
            <w:r>
              <w:rPr>
                <w:rFonts w:hint="eastAsia"/>
                <w:sz w:val="20"/>
                <w:szCs w:val="20"/>
              </w:rPr>
              <w:t>对外国公司擅自在中国境内设立分支机构的违法行为的处罚</w:t>
            </w:r>
          </w:p>
        </w:tc>
        <w:tc>
          <w:tcPr>
            <w:tcW w:w="2651" w:type="dxa"/>
            <w:vAlign w:val="center"/>
          </w:tcPr>
          <w:p w14:paraId="67D67302">
            <w:pPr>
              <w:spacing w:line="600" w:lineRule="exact"/>
              <w:jc w:val="center"/>
              <w:rPr>
                <w:rFonts w:ascii="仿宋_GB2312"/>
              </w:rPr>
            </w:pPr>
          </w:p>
        </w:tc>
      </w:tr>
      <w:tr w14:paraId="083B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058A6BB">
            <w:pPr>
              <w:jc w:val="center"/>
              <w:rPr>
                <w:rFonts w:ascii="仿宋" w:hAnsi="仿宋" w:eastAsia="仿宋"/>
              </w:rPr>
            </w:pPr>
            <w:r>
              <w:rPr>
                <w:rFonts w:hint="eastAsia" w:ascii="仿宋" w:hAnsi="仿宋" w:eastAsia="仿宋"/>
              </w:rPr>
              <w:t>567</w:t>
            </w:r>
          </w:p>
        </w:tc>
        <w:tc>
          <w:tcPr>
            <w:tcW w:w="3200" w:type="dxa"/>
            <w:vAlign w:val="center"/>
          </w:tcPr>
          <w:p w14:paraId="072EA420">
            <w:pPr>
              <w:jc w:val="center"/>
              <w:rPr>
                <w:rFonts w:ascii="仿宋" w:hAnsi="仿宋" w:eastAsia="仿宋"/>
              </w:rPr>
            </w:pPr>
            <w:r>
              <w:rPr>
                <w:rFonts w:hint="eastAsia" w:ascii="仿宋" w:hAnsi="仿宋" w:eastAsia="仿宋"/>
              </w:rPr>
              <w:t>567</w:t>
            </w:r>
          </w:p>
        </w:tc>
        <w:tc>
          <w:tcPr>
            <w:tcW w:w="6563" w:type="dxa"/>
            <w:vAlign w:val="center"/>
          </w:tcPr>
          <w:p w14:paraId="50094EE0">
            <w:pPr>
              <w:jc w:val="center"/>
              <w:rPr>
                <w:sz w:val="20"/>
                <w:szCs w:val="20"/>
              </w:rPr>
            </w:pPr>
            <w:r>
              <w:rPr>
                <w:rFonts w:hint="eastAsia"/>
                <w:sz w:val="20"/>
                <w:szCs w:val="20"/>
              </w:rPr>
              <w:t>对利用公司名义从事危害国家安全、社会公共利益的严重违法行为的处罚</w:t>
            </w:r>
          </w:p>
        </w:tc>
        <w:tc>
          <w:tcPr>
            <w:tcW w:w="2651" w:type="dxa"/>
            <w:vAlign w:val="center"/>
          </w:tcPr>
          <w:p w14:paraId="617E6DFA">
            <w:pPr>
              <w:spacing w:line="600" w:lineRule="exact"/>
              <w:jc w:val="center"/>
              <w:rPr>
                <w:rFonts w:ascii="仿宋_GB2312"/>
              </w:rPr>
            </w:pPr>
          </w:p>
        </w:tc>
      </w:tr>
      <w:tr w14:paraId="22E9E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EB140EC">
            <w:pPr>
              <w:jc w:val="center"/>
              <w:rPr>
                <w:rFonts w:ascii="仿宋" w:hAnsi="仿宋" w:eastAsia="仿宋"/>
              </w:rPr>
            </w:pPr>
            <w:r>
              <w:rPr>
                <w:rFonts w:hint="eastAsia" w:ascii="仿宋" w:hAnsi="仿宋" w:eastAsia="仿宋"/>
              </w:rPr>
              <w:t>568</w:t>
            </w:r>
          </w:p>
        </w:tc>
        <w:tc>
          <w:tcPr>
            <w:tcW w:w="3200" w:type="dxa"/>
            <w:vAlign w:val="center"/>
          </w:tcPr>
          <w:p w14:paraId="50F40C31">
            <w:pPr>
              <w:jc w:val="center"/>
              <w:rPr>
                <w:rFonts w:ascii="仿宋" w:hAnsi="仿宋" w:eastAsia="仿宋"/>
              </w:rPr>
            </w:pPr>
            <w:r>
              <w:rPr>
                <w:rFonts w:hint="eastAsia" w:ascii="仿宋" w:hAnsi="仿宋" w:eastAsia="仿宋"/>
              </w:rPr>
              <w:t>568</w:t>
            </w:r>
          </w:p>
        </w:tc>
        <w:tc>
          <w:tcPr>
            <w:tcW w:w="6563" w:type="dxa"/>
            <w:vAlign w:val="center"/>
          </w:tcPr>
          <w:p w14:paraId="3DF43773">
            <w:pPr>
              <w:jc w:val="center"/>
              <w:rPr>
                <w:sz w:val="20"/>
                <w:szCs w:val="20"/>
              </w:rPr>
            </w:pPr>
            <w:r>
              <w:rPr>
                <w:rFonts w:hint="eastAsia"/>
                <w:sz w:val="20"/>
                <w:szCs w:val="20"/>
              </w:rPr>
              <w:t>对广告内容不显著、清晰标示的处罚</w:t>
            </w:r>
          </w:p>
        </w:tc>
        <w:tc>
          <w:tcPr>
            <w:tcW w:w="2651" w:type="dxa"/>
            <w:vAlign w:val="center"/>
          </w:tcPr>
          <w:p w14:paraId="0CDCA670">
            <w:pPr>
              <w:spacing w:line="600" w:lineRule="exact"/>
              <w:jc w:val="center"/>
              <w:rPr>
                <w:rFonts w:ascii="仿宋_GB2312"/>
              </w:rPr>
            </w:pPr>
          </w:p>
        </w:tc>
      </w:tr>
      <w:tr w14:paraId="0850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1857AD1">
            <w:pPr>
              <w:jc w:val="center"/>
              <w:rPr>
                <w:rFonts w:ascii="仿宋" w:hAnsi="仿宋" w:eastAsia="仿宋"/>
              </w:rPr>
            </w:pPr>
            <w:r>
              <w:rPr>
                <w:rFonts w:hint="eastAsia" w:ascii="仿宋" w:hAnsi="仿宋" w:eastAsia="仿宋"/>
              </w:rPr>
              <w:t>569</w:t>
            </w:r>
          </w:p>
        </w:tc>
        <w:tc>
          <w:tcPr>
            <w:tcW w:w="3200" w:type="dxa"/>
            <w:vAlign w:val="center"/>
          </w:tcPr>
          <w:p w14:paraId="34E65ABD">
            <w:pPr>
              <w:jc w:val="center"/>
              <w:rPr>
                <w:rFonts w:ascii="仿宋" w:hAnsi="仿宋" w:eastAsia="仿宋"/>
              </w:rPr>
            </w:pPr>
            <w:r>
              <w:rPr>
                <w:rFonts w:hint="eastAsia" w:ascii="仿宋" w:hAnsi="仿宋" w:eastAsia="仿宋"/>
              </w:rPr>
              <w:t>569</w:t>
            </w:r>
          </w:p>
        </w:tc>
        <w:tc>
          <w:tcPr>
            <w:tcW w:w="6563" w:type="dxa"/>
            <w:vAlign w:val="center"/>
          </w:tcPr>
          <w:p w14:paraId="3A12FC4F">
            <w:pPr>
              <w:jc w:val="center"/>
              <w:rPr>
                <w:sz w:val="20"/>
                <w:szCs w:val="20"/>
              </w:rPr>
            </w:pPr>
            <w:r>
              <w:rPr>
                <w:rFonts w:hint="eastAsia"/>
                <w:sz w:val="20"/>
                <w:szCs w:val="20"/>
              </w:rPr>
              <w:t>对广告中使用或者变相使用中华人民共和国的国旗、国歌、国徽，军旗、军歌、军徽等行为的处罚</w:t>
            </w:r>
          </w:p>
        </w:tc>
        <w:tc>
          <w:tcPr>
            <w:tcW w:w="2651" w:type="dxa"/>
            <w:vAlign w:val="center"/>
          </w:tcPr>
          <w:p w14:paraId="489FF6D2">
            <w:pPr>
              <w:spacing w:line="600" w:lineRule="exact"/>
              <w:jc w:val="center"/>
              <w:rPr>
                <w:rFonts w:ascii="仿宋_GB2312"/>
              </w:rPr>
            </w:pPr>
          </w:p>
        </w:tc>
      </w:tr>
      <w:tr w14:paraId="7709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9CB3D73">
            <w:pPr>
              <w:jc w:val="center"/>
              <w:rPr>
                <w:rFonts w:ascii="仿宋" w:hAnsi="仿宋" w:eastAsia="仿宋"/>
              </w:rPr>
            </w:pPr>
            <w:r>
              <w:rPr>
                <w:rFonts w:hint="eastAsia" w:ascii="仿宋" w:hAnsi="仿宋" w:eastAsia="仿宋"/>
              </w:rPr>
              <w:t>570</w:t>
            </w:r>
          </w:p>
        </w:tc>
        <w:tc>
          <w:tcPr>
            <w:tcW w:w="3200" w:type="dxa"/>
            <w:vAlign w:val="center"/>
          </w:tcPr>
          <w:p w14:paraId="2149AC43">
            <w:pPr>
              <w:jc w:val="center"/>
              <w:rPr>
                <w:rFonts w:ascii="仿宋" w:hAnsi="仿宋" w:eastAsia="仿宋"/>
              </w:rPr>
            </w:pPr>
            <w:r>
              <w:rPr>
                <w:rFonts w:hint="eastAsia" w:ascii="仿宋" w:hAnsi="仿宋" w:eastAsia="仿宋"/>
              </w:rPr>
              <w:t>570</w:t>
            </w:r>
          </w:p>
        </w:tc>
        <w:tc>
          <w:tcPr>
            <w:tcW w:w="6563" w:type="dxa"/>
            <w:vAlign w:val="center"/>
          </w:tcPr>
          <w:p w14:paraId="5A680341">
            <w:pPr>
              <w:jc w:val="center"/>
              <w:rPr>
                <w:sz w:val="20"/>
                <w:szCs w:val="20"/>
              </w:rPr>
            </w:pPr>
            <w:r>
              <w:rPr>
                <w:rFonts w:hint="eastAsia"/>
                <w:sz w:val="20"/>
                <w:szCs w:val="20"/>
              </w:rPr>
              <w:t>对广告损害未成年和残疾人身心健康等行为的处罚</w:t>
            </w:r>
          </w:p>
        </w:tc>
        <w:tc>
          <w:tcPr>
            <w:tcW w:w="2651" w:type="dxa"/>
            <w:vAlign w:val="center"/>
          </w:tcPr>
          <w:p w14:paraId="0AB5C10A">
            <w:pPr>
              <w:spacing w:line="600" w:lineRule="exact"/>
              <w:jc w:val="center"/>
              <w:rPr>
                <w:rFonts w:ascii="仿宋_GB2312"/>
              </w:rPr>
            </w:pPr>
          </w:p>
        </w:tc>
      </w:tr>
      <w:tr w14:paraId="609F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AB5423F">
            <w:pPr>
              <w:jc w:val="center"/>
              <w:rPr>
                <w:rFonts w:ascii="仿宋" w:hAnsi="仿宋" w:eastAsia="仿宋"/>
              </w:rPr>
            </w:pPr>
            <w:r>
              <w:rPr>
                <w:rFonts w:hint="eastAsia" w:ascii="仿宋" w:hAnsi="仿宋" w:eastAsia="仿宋"/>
              </w:rPr>
              <w:t>571</w:t>
            </w:r>
          </w:p>
        </w:tc>
        <w:tc>
          <w:tcPr>
            <w:tcW w:w="3200" w:type="dxa"/>
            <w:vAlign w:val="center"/>
          </w:tcPr>
          <w:p w14:paraId="7FD2C1D1">
            <w:pPr>
              <w:jc w:val="center"/>
              <w:rPr>
                <w:rFonts w:ascii="仿宋" w:hAnsi="仿宋" w:eastAsia="仿宋"/>
              </w:rPr>
            </w:pPr>
            <w:r>
              <w:rPr>
                <w:rFonts w:hint="eastAsia" w:ascii="仿宋" w:hAnsi="仿宋" w:eastAsia="仿宋"/>
              </w:rPr>
              <w:t>571</w:t>
            </w:r>
          </w:p>
        </w:tc>
        <w:tc>
          <w:tcPr>
            <w:tcW w:w="6563" w:type="dxa"/>
            <w:vAlign w:val="center"/>
          </w:tcPr>
          <w:p w14:paraId="3AB85EC7">
            <w:pPr>
              <w:jc w:val="center"/>
              <w:rPr>
                <w:sz w:val="20"/>
                <w:szCs w:val="20"/>
              </w:rPr>
            </w:pPr>
            <w:r>
              <w:rPr>
                <w:rFonts w:hint="eastAsia"/>
                <w:sz w:val="20"/>
                <w:szCs w:val="20"/>
              </w:rPr>
              <w:t>对广告内容涉及的事项需要取得行政许可的，与许可内容不符合等行为的处罚</w:t>
            </w:r>
          </w:p>
        </w:tc>
        <w:tc>
          <w:tcPr>
            <w:tcW w:w="2651" w:type="dxa"/>
            <w:vAlign w:val="center"/>
          </w:tcPr>
          <w:p w14:paraId="42FD78DA">
            <w:pPr>
              <w:spacing w:line="600" w:lineRule="exact"/>
              <w:jc w:val="center"/>
              <w:rPr>
                <w:rFonts w:ascii="仿宋_GB2312"/>
              </w:rPr>
            </w:pPr>
          </w:p>
        </w:tc>
      </w:tr>
      <w:tr w14:paraId="01DA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3740A2B">
            <w:pPr>
              <w:jc w:val="center"/>
              <w:rPr>
                <w:rFonts w:ascii="仿宋" w:hAnsi="仿宋" w:eastAsia="仿宋"/>
              </w:rPr>
            </w:pPr>
            <w:r>
              <w:rPr>
                <w:rFonts w:hint="eastAsia" w:ascii="仿宋" w:hAnsi="仿宋" w:eastAsia="仿宋"/>
              </w:rPr>
              <w:t>572</w:t>
            </w:r>
          </w:p>
        </w:tc>
        <w:tc>
          <w:tcPr>
            <w:tcW w:w="3200" w:type="dxa"/>
            <w:vAlign w:val="center"/>
          </w:tcPr>
          <w:p w14:paraId="4E62AFB0">
            <w:pPr>
              <w:jc w:val="center"/>
              <w:rPr>
                <w:rFonts w:ascii="仿宋" w:hAnsi="仿宋" w:eastAsia="仿宋"/>
              </w:rPr>
            </w:pPr>
            <w:r>
              <w:rPr>
                <w:rFonts w:hint="eastAsia" w:ascii="仿宋" w:hAnsi="仿宋" w:eastAsia="仿宋"/>
              </w:rPr>
              <w:t>572</w:t>
            </w:r>
          </w:p>
        </w:tc>
        <w:tc>
          <w:tcPr>
            <w:tcW w:w="6563" w:type="dxa"/>
            <w:vAlign w:val="center"/>
          </w:tcPr>
          <w:p w14:paraId="6299FF3D">
            <w:pPr>
              <w:jc w:val="center"/>
              <w:rPr>
                <w:sz w:val="20"/>
                <w:szCs w:val="20"/>
              </w:rPr>
            </w:pPr>
            <w:r>
              <w:rPr>
                <w:rFonts w:hint="eastAsia"/>
                <w:sz w:val="20"/>
                <w:szCs w:val="20"/>
              </w:rPr>
              <w:t>对专利广告中涉及禁止性内容等行为的处罚</w:t>
            </w:r>
          </w:p>
        </w:tc>
        <w:tc>
          <w:tcPr>
            <w:tcW w:w="2651" w:type="dxa"/>
            <w:vAlign w:val="center"/>
          </w:tcPr>
          <w:p w14:paraId="72BFBBCF">
            <w:pPr>
              <w:spacing w:line="600" w:lineRule="exact"/>
              <w:jc w:val="center"/>
              <w:rPr>
                <w:rFonts w:ascii="仿宋_GB2312"/>
              </w:rPr>
            </w:pPr>
          </w:p>
        </w:tc>
      </w:tr>
      <w:tr w14:paraId="38ED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B599EEA">
            <w:pPr>
              <w:jc w:val="center"/>
              <w:rPr>
                <w:rFonts w:ascii="仿宋" w:hAnsi="仿宋" w:eastAsia="仿宋"/>
              </w:rPr>
            </w:pPr>
            <w:r>
              <w:rPr>
                <w:rFonts w:hint="eastAsia" w:ascii="仿宋" w:hAnsi="仿宋" w:eastAsia="仿宋"/>
              </w:rPr>
              <w:t>573</w:t>
            </w:r>
          </w:p>
        </w:tc>
        <w:tc>
          <w:tcPr>
            <w:tcW w:w="3200" w:type="dxa"/>
            <w:vAlign w:val="center"/>
          </w:tcPr>
          <w:p w14:paraId="50F7B29A">
            <w:pPr>
              <w:jc w:val="center"/>
              <w:rPr>
                <w:rFonts w:ascii="仿宋" w:hAnsi="仿宋" w:eastAsia="仿宋"/>
              </w:rPr>
            </w:pPr>
            <w:r>
              <w:rPr>
                <w:rFonts w:hint="eastAsia" w:ascii="仿宋" w:hAnsi="仿宋" w:eastAsia="仿宋"/>
              </w:rPr>
              <w:t>573</w:t>
            </w:r>
          </w:p>
        </w:tc>
        <w:tc>
          <w:tcPr>
            <w:tcW w:w="6563" w:type="dxa"/>
            <w:vAlign w:val="center"/>
          </w:tcPr>
          <w:p w14:paraId="79A44CF1">
            <w:pPr>
              <w:jc w:val="center"/>
              <w:rPr>
                <w:sz w:val="20"/>
                <w:szCs w:val="20"/>
              </w:rPr>
            </w:pPr>
            <w:r>
              <w:rPr>
                <w:rFonts w:hint="eastAsia"/>
                <w:sz w:val="20"/>
                <w:szCs w:val="20"/>
              </w:rPr>
              <w:t>对广告贬低其他生产者商品或服务等行为的处罚</w:t>
            </w:r>
          </w:p>
        </w:tc>
        <w:tc>
          <w:tcPr>
            <w:tcW w:w="2651" w:type="dxa"/>
            <w:vAlign w:val="center"/>
          </w:tcPr>
          <w:p w14:paraId="7FDC9598">
            <w:pPr>
              <w:spacing w:line="600" w:lineRule="exact"/>
              <w:jc w:val="center"/>
              <w:rPr>
                <w:rFonts w:ascii="仿宋_GB2312"/>
              </w:rPr>
            </w:pPr>
          </w:p>
        </w:tc>
      </w:tr>
      <w:tr w14:paraId="4713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91C9E77">
            <w:pPr>
              <w:jc w:val="center"/>
              <w:rPr>
                <w:rFonts w:ascii="仿宋" w:hAnsi="仿宋" w:eastAsia="仿宋"/>
              </w:rPr>
            </w:pPr>
            <w:r>
              <w:rPr>
                <w:rFonts w:hint="eastAsia" w:ascii="仿宋" w:hAnsi="仿宋" w:eastAsia="仿宋"/>
              </w:rPr>
              <w:t>574</w:t>
            </w:r>
          </w:p>
        </w:tc>
        <w:tc>
          <w:tcPr>
            <w:tcW w:w="3200" w:type="dxa"/>
            <w:vAlign w:val="center"/>
          </w:tcPr>
          <w:p w14:paraId="05884C50">
            <w:pPr>
              <w:jc w:val="center"/>
              <w:rPr>
                <w:rFonts w:ascii="仿宋" w:hAnsi="仿宋" w:eastAsia="仿宋"/>
              </w:rPr>
            </w:pPr>
            <w:r>
              <w:rPr>
                <w:rFonts w:hint="eastAsia" w:ascii="仿宋" w:hAnsi="仿宋" w:eastAsia="仿宋"/>
              </w:rPr>
              <w:t>574</w:t>
            </w:r>
          </w:p>
        </w:tc>
        <w:tc>
          <w:tcPr>
            <w:tcW w:w="6563" w:type="dxa"/>
            <w:vAlign w:val="center"/>
          </w:tcPr>
          <w:p w14:paraId="10810B23">
            <w:pPr>
              <w:jc w:val="center"/>
              <w:rPr>
                <w:sz w:val="20"/>
                <w:szCs w:val="20"/>
              </w:rPr>
            </w:pPr>
            <w:r>
              <w:rPr>
                <w:rFonts w:hint="eastAsia"/>
                <w:sz w:val="20"/>
                <w:szCs w:val="20"/>
              </w:rPr>
              <w:t>对广告未具有识别性等行为处罚</w:t>
            </w:r>
          </w:p>
        </w:tc>
        <w:tc>
          <w:tcPr>
            <w:tcW w:w="2651" w:type="dxa"/>
            <w:vAlign w:val="center"/>
          </w:tcPr>
          <w:p w14:paraId="679BF936">
            <w:pPr>
              <w:spacing w:line="600" w:lineRule="exact"/>
              <w:jc w:val="center"/>
              <w:rPr>
                <w:rFonts w:ascii="仿宋_GB2312"/>
              </w:rPr>
            </w:pPr>
          </w:p>
        </w:tc>
      </w:tr>
      <w:tr w14:paraId="3327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F16301B">
            <w:pPr>
              <w:jc w:val="center"/>
              <w:rPr>
                <w:rFonts w:ascii="仿宋" w:hAnsi="仿宋" w:eastAsia="仿宋"/>
              </w:rPr>
            </w:pPr>
            <w:r>
              <w:rPr>
                <w:rFonts w:hint="eastAsia" w:ascii="仿宋" w:hAnsi="仿宋" w:eastAsia="仿宋"/>
              </w:rPr>
              <w:t>575</w:t>
            </w:r>
          </w:p>
        </w:tc>
        <w:tc>
          <w:tcPr>
            <w:tcW w:w="3200" w:type="dxa"/>
            <w:vAlign w:val="center"/>
          </w:tcPr>
          <w:p w14:paraId="228D6740">
            <w:pPr>
              <w:jc w:val="center"/>
              <w:rPr>
                <w:rFonts w:ascii="仿宋" w:hAnsi="仿宋" w:eastAsia="仿宋"/>
              </w:rPr>
            </w:pPr>
            <w:r>
              <w:rPr>
                <w:rFonts w:hint="eastAsia" w:ascii="仿宋" w:hAnsi="仿宋" w:eastAsia="仿宋"/>
              </w:rPr>
              <w:t>575</w:t>
            </w:r>
          </w:p>
        </w:tc>
        <w:tc>
          <w:tcPr>
            <w:tcW w:w="6563" w:type="dxa"/>
            <w:vAlign w:val="center"/>
          </w:tcPr>
          <w:p w14:paraId="5C229C2A">
            <w:pPr>
              <w:jc w:val="center"/>
              <w:rPr>
                <w:sz w:val="20"/>
                <w:szCs w:val="20"/>
              </w:rPr>
            </w:pPr>
            <w:r>
              <w:rPr>
                <w:rFonts w:hint="eastAsia"/>
                <w:sz w:val="20"/>
                <w:szCs w:val="20"/>
              </w:rPr>
              <w:t>对麻醉药品等广告违反禁止性规定等行为的处罚</w:t>
            </w:r>
          </w:p>
        </w:tc>
        <w:tc>
          <w:tcPr>
            <w:tcW w:w="2651" w:type="dxa"/>
            <w:vAlign w:val="center"/>
          </w:tcPr>
          <w:p w14:paraId="508526AA">
            <w:pPr>
              <w:spacing w:line="600" w:lineRule="exact"/>
              <w:jc w:val="center"/>
              <w:rPr>
                <w:rFonts w:ascii="仿宋_GB2312"/>
              </w:rPr>
            </w:pPr>
          </w:p>
        </w:tc>
      </w:tr>
      <w:tr w14:paraId="2A15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6CE211E">
            <w:pPr>
              <w:jc w:val="center"/>
              <w:rPr>
                <w:rFonts w:ascii="仿宋" w:hAnsi="仿宋" w:eastAsia="仿宋"/>
              </w:rPr>
            </w:pPr>
            <w:r>
              <w:rPr>
                <w:rFonts w:hint="eastAsia" w:ascii="仿宋" w:hAnsi="仿宋" w:eastAsia="仿宋"/>
              </w:rPr>
              <w:t>576</w:t>
            </w:r>
          </w:p>
        </w:tc>
        <w:tc>
          <w:tcPr>
            <w:tcW w:w="3200" w:type="dxa"/>
            <w:vAlign w:val="center"/>
          </w:tcPr>
          <w:p w14:paraId="627390FD">
            <w:pPr>
              <w:jc w:val="center"/>
              <w:rPr>
                <w:rFonts w:ascii="仿宋" w:hAnsi="仿宋" w:eastAsia="仿宋"/>
              </w:rPr>
            </w:pPr>
            <w:r>
              <w:rPr>
                <w:rFonts w:hint="eastAsia" w:ascii="仿宋" w:hAnsi="仿宋" w:eastAsia="仿宋"/>
              </w:rPr>
              <w:t>576</w:t>
            </w:r>
          </w:p>
        </w:tc>
        <w:tc>
          <w:tcPr>
            <w:tcW w:w="6563" w:type="dxa"/>
            <w:vAlign w:val="center"/>
          </w:tcPr>
          <w:p w14:paraId="150BEA86">
            <w:pPr>
              <w:jc w:val="center"/>
              <w:rPr>
                <w:sz w:val="20"/>
                <w:szCs w:val="20"/>
              </w:rPr>
            </w:pPr>
            <w:r>
              <w:rPr>
                <w:rFonts w:hint="eastAsia"/>
                <w:sz w:val="20"/>
                <w:szCs w:val="20"/>
              </w:rPr>
              <w:t>对医疗、药品、医疗器械广告违反禁止性规定等行为的处罚</w:t>
            </w:r>
          </w:p>
        </w:tc>
        <w:tc>
          <w:tcPr>
            <w:tcW w:w="2651" w:type="dxa"/>
            <w:vAlign w:val="center"/>
          </w:tcPr>
          <w:p w14:paraId="5BA6DBC3">
            <w:pPr>
              <w:spacing w:line="600" w:lineRule="exact"/>
              <w:jc w:val="center"/>
              <w:rPr>
                <w:rFonts w:ascii="仿宋_GB2312"/>
              </w:rPr>
            </w:pPr>
          </w:p>
        </w:tc>
      </w:tr>
      <w:tr w14:paraId="162D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1044621">
            <w:pPr>
              <w:jc w:val="center"/>
              <w:rPr>
                <w:rFonts w:ascii="仿宋" w:hAnsi="仿宋" w:eastAsia="仿宋"/>
              </w:rPr>
            </w:pPr>
            <w:r>
              <w:rPr>
                <w:rFonts w:hint="eastAsia" w:ascii="仿宋" w:hAnsi="仿宋" w:eastAsia="仿宋"/>
              </w:rPr>
              <w:t>577</w:t>
            </w:r>
          </w:p>
        </w:tc>
        <w:tc>
          <w:tcPr>
            <w:tcW w:w="3200" w:type="dxa"/>
            <w:vAlign w:val="center"/>
          </w:tcPr>
          <w:p w14:paraId="028E0D93">
            <w:pPr>
              <w:jc w:val="center"/>
              <w:rPr>
                <w:rFonts w:ascii="仿宋" w:hAnsi="仿宋" w:eastAsia="仿宋"/>
              </w:rPr>
            </w:pPr>
            <w:r>
              <w:rPr>
                <w:rFonts w:hint="eastAsia" w:ascii="仿宋" w:hAnsi="仿宋" w:eastAsia="仿宋"/>
              </w:rPr>
              <w:t>577</w:t>
            </w:r>
          </w:p>
        </w:tc>
        <w:tc>
          <w:tcPr>
            <w:tcW w:w="6563" w:type="dxa"/>
            <w:vAlign w:val="center"/>
          </w:tcPr>
          <w:p w14:paraId="1B07569F">
            <w:pPr>
              <w:jc w:val="center"/>
              <w:rPr>
                <w:sz w:val="20"/>
                <w:szCs w:val="20"/>
              </w:rPr>
            </w:pPr>
            <w:r>
              <w:rPr>
                <w:rFonts w:hint="eastAsia"/>
                <w:sz w:val="20"/>
                <w:szCs w:val="20"/>
              </w:rPr>
              <w:t>除医疗、药品、医疗器械广告外，对广告涉及疾病治疗功能行为的处罚</w:t>
            </w:r>
          </w:p>
        </w:tc>
        <w:tc>
          <w:tcPr>
            <w:tcW w:w="2651" w:type="dxa"/>
            <w:vAlign w:val="center"/>
          </w:tcPr>
          <w:p w14:paraId="6D883DD5">
            <w:pPr>
              <w:spacing w:line="600" w:lineRule="exact"/>
              <w:jc w:val="center"/>
              <w:rPr>
                <w:rFonts w:ascii="仿宋_GB2312"/>
              </w:rPr>
            </w:pPr>
          </w:p>
        </w:tc>
      </w:tr>
      <w:tr w14:paraId="420D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F7A4F35">
            <w:pPr>
              <w:jc w:val="center"/>
              <w:rPr>
                <w:rFonts w:ascii="仿宋" w:hAnsi="仿宋" w:eastAsia="仿宋"/>
              </w:rPr>
            </w:pPr>
            <w:r>
              <w:rPr>
                <w:rFonts w:hint="eastAsia" w:ascii="仿宋" w:hAnsi="仿宋" w:eastAsia="仿宋"/>
              </w:rPr>
              <w:t>578</w:t>
            </w:r>
          </w:p>
        </w:tc>
        <w:tc>
          <w:tcPr>
            <w:tcW w:w="3200" w:type="dxa"/>
            <w:vAlign w:val="center"/>
          </w:tcPr>
          <w:p w14:paraId="153A0461">
            <w:pPr>
              <w:jc w:val="center"/>
              <w:rPr>
                <w:rFonts w:ascii="仿宋" w:hAnsi="仿宋" w:eastAsia="仿宋"/>
              </w:rPr>
            </w:pPr>
            <w:r>
              <w:rPr>
                <w:rFonts w:hint="eastAsia" w:ascii="仿宋" w:hAnsi="仿宋" w:eastAsia="仿宋"/>
              </w:rPr>
              <w:t>578</w:t>
            </w:r>
          </w:p>
        </w:tc>
        <w:tc>
          <w:tcPr>
            <w:tcW w:w="6563" w:type="dxa"/>
            <w:vAlign w:val="center"/>
          </w:tcPr>
          <w:p w14:paraId="5CA3E0DC">
            <w:pPr>
              <w:jc w:val="center"/>
              <w:rPr>
                <w:sz w:val="20"/>
                <w:szCs w:val="20"/>
              </w:rPr>
            </w:pPr>
            <w:r>
              <w:rPr>
                <w:rFonts w:hint="eastAsia"/>
                <w:sz w:val="20"/>
                <w:szCs w:val="20"/>
              </w:rPr>
              <w:t>对保健食品广告违反禁止性规定行为的处罚</w:t>
            </w:r>
          </w:p>
        </w:tc>
        <w:tc>
          <w:tcPr>
            <w:tcW w:w="2651" w:type="dxa"/>
            <w:vAlign w:val="center"/>
          </w:tcPr>
          <w:p w14:paraId="1757A24D">
            <w:pPr>
              <w:spacing w:line="600" w:lineRule="exact"/>
              <w:jc w:val="center"/>
              <w:rPr>
                <w:rFonts w:ascii="仿宋_GB2312"/>
              </w:rPr>
            </w:pPr>
          </w:p>
        </w:tc>
      </w:tr>
      <w:tr w14:paraId="5DAD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95AA1E1">
            <w:pPr>
              <w:jc w:val="center"/>
              <w:rPr>
                <w:rFonts w:ascii="仿宋" w:hAnsi="仿宋" w:eastAsia="仿宋"/>
              </w:rPr>
            </w:pPr>
            <w:r>
              <w:rPr>
                <w:rFonts w:hint="eastAsia" w:ascii="仿宋" w:hAnsi="仿宋" w:eastAsia="仿宋"/>
              </w:rPr>
              <w:t>579</w:t>
            </w:r>
          </w:p>
        </w:tc>
        <w:tc>
          <w:tcPr>
            <w:tcW w:w="3200" w:type="dxa"/>
            <w:vAlign w:val="center"/>
          </w:tcPr>
          <w:p w14:paraId="755D3681">
            <w:pPr>
              <w:jc w:val="center"/>
              <w:rPr>
                <w:rFonts w:ascii="仿宋" w:hAnsi="仿宋" w:eastAsia="仿宋"/>
              </w:rPr>
            </w:pPr>
            <w:r>
              <w:rPr>
                <w:rFonts w:hint="eastAsia" w:ascii="仿宋" w:hAnsi="仿宋" w:eastAsia="仿宋"/>
              </w:rPr>
              <w:t>579</w:t>
            </w:r>
          </w:p>
        </w:tc>
        <w:tc>
          <w:tcPr>
            <w:tcW w:w="6563" w:type="dxa"/>
            <w:vAlign w:val="center"/>
          </w:tcPr>
          <w:p w14:paraId="311BDEE7">
            <w:pPr>
              <w:jc w:val="center"/>
              <w:rPr>
                <w:sz w:val="20"/>
                <w:szCs w:val="20"/>
              </w:rPr>
            </w:pPr>
            <w:r>
              <w:rPr>
                <w:rFonts w:hint="eastAsia"/>
                <w:sz w:val="20"/>
                <w:szCs w:val="20"/>
              </w:rPr>
              <w:t>对广播电台、电视台、报刊音像出版单位、互联网信息服务提供者变相发布医疗、药品、医疗器械、保健食品广告行为的处罚</w:t>
            </w:r>
          </w:p>
        </w:tc>
        <w:tc>
          <w:tcPr>
            <w:tcW w:w="2651" w:type="dxa"/>
            <w:vAlign w:val="center"/>
          </w:tcPr>
          <w:p w14:paraId="3CABC412">
            <w:pPr>
              <w:spacing w:line="600" w:lineRule="exact"/>
              <w:jc w:val="center"/>
              <w:rPr>
                <w:rFonts w:ascii="仿宋_GB2312"/>
              </w:rPr>
            </w:pPr>
          </w:p>
        </w:tc>
      </w:tr>
      <w:tr w14:paraId="2630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6FD8584">
            <w:pPr>
              <w:jc w:val="center"/>
              <w:rPr>
                <w:rFonts w:ascii="仿宋" w:hAnsi="仿宋" w:eastAsia="仿宋"/>
              </w:rPr>
            </w:pPr>
            <w:r>
              <w:rPr>
                <w:rFonts w:hint="eastAsia" w:ascii="仿宋" w:hAnsi="仿宋" w:eastAsia="仿宋"/>
              </w:rPr>
              <w:t>580</w:t>
            </w:r>
          </w:p>
        </w:tc>
        <w:tc>
          <w:tcPr>
            <w:tcW w:w="3200" w:type="dxa"/>
            <w:vAlign w:val="center"/>
          </w:tcPr>
          <w:p w14:paraId="5A027042">
            <w:pPr>
              <w:jc w:val="center"/>
              <w:rPr>
                <w:rFonts w:ascii="仿宋" w:hAnsi="仿宋" w:eastAsia="仿宋"/>
              </w:rPr>
            </w:pPr>
            <w:r>
              <w:rPr>
                <w:rFonts w:hint="eastAsia" w:ascii="仿宋" w:hAnsi="仿宋" w:eastAsia="仿宋"/>
              </w:rPr>
              <w:t>580</w:t>
            </w:r>
          </w:p>
        </w:tc>
        <w:tc>
          <w:tcPr>
            <w:tcW w:w="6563" w:type="dxa"/>
            <w:vAlign w:val="center"/>
          </w:tcPr>
          <w:p w14:paraId="2F5E91E2">
            <w:pPr>
              <w:jc w:val="center"/>
              <w:rPr>
                <w:sz w:val="20"/>
                <w:szCs w:val="20"/>
              </w:rPr>
            </w:pPr>
            <w:r>
              <w:rPr>
                <w:rFonts w:hint="eastAsia"/>
                <w:sz w:val="20"/>
                <w:szCs w:val="20"/>
              </w:rPr>
              <w:t>对在大众传播媒介或者公共场所发布声称全部或者部分替代母乳的婴儿乳制品、饮料和其他食品广告的行为的处罚</w:t>
            </w:r>
          </w:p>
        </w:tc>
        <w:tc>
          <w:tcPr>
            <w:tcW w:w="2651" w:type="dxa"/>
            <w:vAlign w:val="center"/>
          </w:tcPr>
          <w:p w14:paraId="65C0E5EA">
            <w:pPr>
              <w:spacing w:line="600" w:lineRule="exact"/>
              <w:jc w:val="center"/>
              <w:rPr>
                <w:rFonts w:ascii="仿宋_GB2312"/>
              </w:rPr>
            </w:pPr>
          </w:p>
        </w:tc>
      </w:tr>
      <w:tr w14:paraId="3EA9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9C44955">
            <w:pPr>
              <w:jc w:val="center"/>
              <w:rPr>
                <w:rFonts w:ascii="仿宋" w:hAnsi="仿宋" w:eastAsia="仿宋"/>
              </w:rPr>
            </w:pPr>
            <w:r>
              <w:rPr>
                <w:rFonts w:hint="eastAsia" w:ascii="仿宋" w:hAnsi="仿宋" w:eastAsia="仿宋"/>
              </w:rPr>
              <w:t>581</w:t>
            </w:r>
          </w:p>
        </w:tc>
        <w:tc>
          <w:tcPr>
            <w:tcW w:w="3200" w:type="dxa"/>
            <w:vAlign w:val="center"/>
          </w:tcPr>
          <w:p w14:paraId="225F8A47">
            <w:pPr>
              <w:jc w:val="center"/>
              <w:rPr>
                <w:rFonts w:ascii="仿宋" w:hAnsi="仿宋" w:eastAsia="仿宋"/>
              </w:rPr>
            </w:pPr>
            <w:r>
              <w:rPr>
                <w:rFonts w:hint="eastAsia" w:ascii="仿宋" w:hAnsi="仿宋" w:eastAsia="仿宋"/>
              </w:rPr>
              <w:t>581</w:t>
            </w:r>
          </w:p>
        </w:tc>
        <w:tc>
          <w:tcPr>
            <w:tcW w:w="6563" w:type="dxa"/>
            <w:vAlign w:val="center"/>
          </w:tcPr>
          <w:p w14:paraId="06612910">
            <w:pPr>
              <w:jc w:val="center"/>
              <w:rPr>
                <w:sz w:val="20"/>
                <w:szCs w:val="20"/>
              </w:rPr>
            </w:pPr>
            <w:r>
              <w:rPr>
                <w:rFonts w:hint="eastAsia"/>
                <w:sz w:val="20"/>
                <w:szCs w:val="20"/>
              </w:rPr>
              <w:t>对农药、兽药等广告发布违反禁止性规定的行为的处罚</w:t>
            </w:r>
          </w:p>
        </w:tc>
        <w:tc>
          <w:tcPr>
            <w:tcW w:w="2651" w:type="dxa"/>
            <w:vAlign w:val="center"/>
          </w:tcPr>
          <w:p w14:paraId="6EFECCE2">
            <w:pPr>
              <w:spacing w:line="600" w:lineRule="exact"/>
              <w:jc w:val="center"/>
              <w:rPr>
                <w:rFonts w:ascii="仿宋_GB2312"/>
              </w:rPr>
            </w:pPr>
          </w:p>
        </w:tc>
      </w:tr>
      <w:tr w14:paraId="4F48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66ACE67">
            <w:pPr>
              <w:jc w:val="center"/>
              <w:rPr>
                <w:rFonts w:ascii="仿宋" w:hAnsi="仿宋" w:eastAsia="仿宋"/>
              </w:rPr>
            </w:pPr>
            <w:r>
              <w:rPr>
                <w:rFonts w:hint="eastAsia" w:ascii="仿宋" w:hAnsi="仿宋" w:eastAsia="仿宋"/>
              </w:rPr>
              <w:t>582</w:t>
            </w:r>
          </w:p>
        </w:tc>
        <w:tc>
          <w:tcPr>
            <w:tcW w:w="3200" w:type="dxa"/>
            <w:vAlign w:val="center"/>
          </w:tcPr>
          <w:p w14:paraId="3EEE2BDE">
            <w:pPr>
              <w:jc w:val="center"/>
              <w:rPr>
                <w:rFonts w:ascii="仿宋" w:hAnsi="仿宋" w:eastAsia="仿宋"/>
              </w:rPr>
            </w:pPr>
            <w:r>
              <w:rPr>
                <w:rFonts w:hint="eastAsia" w:ascii="仿宋" w:hAnsi="仿宋" w:eastAsia="仿宋"/>
              </w:rPr>
              <w:t>582</w:t>
            </w:r>
          </w:p>
        </w:tc>
        <w:tc>
          <w:tcPr>
            <w:tcW w:w="6563" w:type="dxa"/>
            <w:vAlign w:val="center"/>
          </w:tcPr>
          <w:p w14:paraId="70244CA5">
            <w:pPr>
              <w:jc w:val="center"/>
              <w:rPr>
                <w:sz w:val="20"/>
                <w:szCs w:val="20"/>
              </w:rPr>
            </w:pPr>
            <w:r>
              <w:rPr>
                <w:rFonts w:hint="eastAsia"/>
                <w:sz w:val="20"/>
                <w:szCs w:val="20"/>
              </w:rPr>
              <w:t>对烟草广告违反禁止性规定的行为的处罚</w:t>
            </w:r>
          </w:p>
        </w:tc>
        <w:tc>
          <w:tcPr>
            <w:tcW w:w="2651" w:type="dxa"/>
            <w:vAlign w:val="center"/>
          </w:tcPr>
          <w:p w14:paraId="060591B2">
            <w:pPr>
              <w:spacing w:line="600" w:lineRule="exact"/>
              <w:jc w:val="center"/>
              <w:rPr>
                <w:rFonts w:ascii="仿宋_GB2312"/>
              </w:rPr>
            </w:pPr>
          </w:p>
        </w:tc>
      </w:tr>
      <w:tr w14:paraId="473E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68FADCD">
            <w:pPr>
              <w:jc w:val="center"/>
              <w:rPr>
                <w:rFonts w:ascii="仿宋" w:hAnsi="仿宋" w:eastAsia="仿宋"/>
              </w:rPr>
            </w:pPr>
            <w:r>
              <w:rPr>
                <w:rFonts w:hint="eastAsia" w:ascii="仿宋" w:hAnsi="仿宋" w:eastAsia="仿宋"/>
              </w:rPr>
              <w:t>583</w:t>
            </w:r>
          </w:p>
        </w:tc>
        <w:tc>
          <w:tcPr>
            <w:tcW w:w="3200" w:type="dxa"/>
            <w:vAlign w:val="center"/>
          </w:tcPr>
          <w:p w14:paraId="23953405">
            <w:pPr>
              <w:jc w:val="center"/>
              <w:rPr>
                <w:rFonts w:ascii="仿宋" w:hAnsi="仿宋" w:eastAsia="仿宋"/>
              </w:rPr>
            </w:pPr>
            <w:r>
              <w:rPr>
                <w:rFonts w:hint="eastAsia" w:ascii="仿宋" w:hAnsi="仿宋" w:eastAsia="仿宋"/>
              </w:rPr>
              <w:t>583</w:t>
            </w:r>
          </w:p>
        </w:tc>
        <w:tc>
          <w:tcPr>
            <w:tcW w:w="6563" w:type="dxa"/>
            <w:vAlign w:val="center"/>
          </w:tcPr>
          <w:p w14:paraId="2D790CC1">
            <w:pPr>
              <w:jc w:val="center"/>
              <w:rPr>
                <w:sz w:val="20"/>
                <w:szCs w:val="20"/>
              </w:rPr>
            </w:pPr>
            <w:r>
              <w:rPr>
                <w:rFonts w:hint="eastAsia"/>
                <w:sz w:val="20"/>
                <w:szCs w:val="20"/>
              </w:rPr>
              <w:t>对发布酒类广告违反禁止性规定的行为的处罚</w:t>
            </w:r>
          </w:p>
        </w:tc>
        <w:tc>
          <w:tcPr>
            <w:tcW w:w="2651" w:type="dxa"/>
            <w:vAlign w:val="center"/>
          </w:tcPr>
          <w:p w14:paraId="74641736">
            <w:pPr>
              <w:spacing w:line="600" w:lineRule="exact"/>
              <w:jc w:val="center"/>
              <w:rPr>
                <w:rFonts w:ascii="仿宋_GB2312"/>
              </w:rPr>
            </w:pPr>
          </w:p>
        </w:tc>
      </w:tr>
      <w:tr w14:paraId="1F0D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43FC4F8">
            <w:pPr>
              <w:jc w:val="center"/>
              <w:rPr>
                <w:rFonts w:ascii="仿宋" w:hAnsi="仿宋" w:eastAsia="仿宋"/>
              </w:rPr>
            </w:pPr>
            <w:r>
              <w:rPr>
                <w:rFonts w:hint="eastAsia" w:ascii="仿宋" w:hAnsi="仿宋" w:eastAsia="仿宋"/>
              </w:rPr>
              <w:t>584</w:t>
            </w:r>
          </w:p>
        </w:tc>
        <w:tc>
          <w:tcPr>
            <w:tcW w:w="3200" w:type="dxa"/>
            <w:vAlign w:val="center"/>
          </w:tcPr>
          <w:p w14:paraId="6A31A10B">
            <w:pPr>
              <w:jc w:val="center"/>
              <w:rPr>
                <w:rFonts w:ascii="仿宋" w:hAnsi="仿宋" w:eastAsia="仿宋"/>
              </w:rPr>
            </w:pPr>
            <w:r>
              <w:rPr>
                <w:rFonts w:hint="eastAsia" w:ascii="仿宋" w:hAnsi="仿宋" w:eastAsia="仿宋"/>
              </w:rPr>
              <w:t>584</w:t>
            </w:r>
          </w:p>
        </w:tc>
        <w:tc>
          <w:tcPr>
            <w:tcW w:w="6563" w:type="dxa"/>
            <w:vAlign w:val="center"/>
          </w:tcPr>
          <w:p w14:paraId="04617068">
            <w:pPr>
              <w:jc w:val="center"/>
              <w:rPr>
                <w:sz w:val="20"/>
                <w:szCs w:val="20"/>
              </w:rPr>
            </w:pPr>
            <w:r>
              <w:rPr>
                <w:rFonts w:hint="eastAsia"/>
                <w:sz w:val="20"/>
                <w:szCs w:val="20"/>
              </w:rPr>
              <w:t>对教育、培训广告违反禁止性规定的行为的处罚</w:t>
            </w:r>
          </w:p>
        </w:tc>
        <w:tc>
          <w:tcPr>
            <w:tcW w:w="2651" w:type="dxa"/>
            <w:vAlign w:val="center"/>
          </w:tcPr>
          <w:p w14:paraId="55E6EA2D">
            <w:pPr>
              <w:spacing w:line="600" w:lineRule="exact"/>
              <w:jc w:val="center"/>
              <w:rPr>
                <w:rFonts w:ascii="仿宋_GB2312"/>
              </w:rPr>
            </w:pPr>
          </w:p>
        </w:tc>
      </w:tr>
      <w:tr w14:paraId="5BA2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8F4285D">
            <w:pPr>
              <w:jc w:val="center"/>
              <w:rPr>
                <w:rFonts w:ascii="仿宋" w:hAnsi="仿宋" w:eastAsia="仿宋"/>
              </w:rPr>
            </w:pPr>
            <w:r>
              <w:rPr>
                <w:rFonts w:hint="eastAsia" w:ascii="仿宋" w:hAnsi="仿宋" w:eastAsia="仿宋"/>
              </w:rPr>
              <w:t>585</w:t>
            </w:r>
          </w:p>
        </w:tc>
        <w:tc>
          <w:tcPr>
            <w:tcW w:w="3200" w:type="dxa"/>
            <w:vAlign w:val="center"/>
          </w:tcPr>
          <w:p w14:paraId="1D5F5E82">
            <w:pPr>
              <w:jc w:val="center"/>
              <w:rPr>
                <w:rFonts w:ascii="仿宋" w:hAnsi="仿宋" w:eastAsia="仿宋"/>
              </w:rPr>
            </w:pPr>
            <w:r>
              <w:rPr>
                <w:rFonts w:hint="eastAsia" w:ascii="仿宋" w:hAnsi="仿宋" w:eastAsia="仿宋"/>
              </w:rPr>
              <w:t>585</w:t>
            </w:r>
          </w:p>
        </w:tc>
        <w:tc>
          <w:tcPr>
            <w:tcW w:w="6563" w:type="dxa"/>
            <w:vAlign w:val="center"/>
          </w:tcPr>
          <w:p w14:paraId="46D480D4">
            <w:pPr>
              <w:jc w:val="center"/>
              <w:rPr>
                <w:sz w:val="20"/>
                <w:szCs w:val="20"/>
              </w:rPr>
            </w:pPr>
            <w:r>
              <w:rPr>
                <w:rFonts w:hint="eastAsia"/>
                <w:sz w:val="20"/>
                <w:szCs w:val="20"/>
              </w:rPr>
              <w:t>对投资回报等广告违反禁止性规定的行为的处罚</w:t>
            </w:r>
          </w:p>
        </w:tc>
        <w:tc>
          <w:tcPr>
            <w:tcW w:w="2651" w:type="dxa"/>
            <w:vAlign w:val="center"/>
          </w:tcPr>
          <w:p w14:paraId="3573B9DB">
            <w:pPr>
              <w:spacing w:line="600" w:lineRule="exact"/>
              <w:jc w:val="center"/>
              <w:rPr>
                <w:rFonts w:ascii="仿宋_GB2312"/>
              </w:rPr>
            </w:pPr>
          </w:p>
        </w:tc>
      </w:tr>
      <w:tr w14:paraId="19E8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674A0D0">
            <w:pPr>
              <w:jc w:val="center"/>
              <w:rPr>
                <w:rFonts w:ascii="仿宋" w:hAnsi="仿宋" w:eastAsia="仿宋"/>
              </w:rPr>
            </w:pPr>
            <w:r>
              <w:rPr>
                <w:rFonts w:hint="eastAsia" w:ascii="仿宋" w:hAnsi="仿宋" w:eastAsia="仿宋"/>
              </w:rPr>
              <w:t>586</w:t>
            </w:r>
          </w:p>
        </w:tc>
        <w:tc>
          <w:tcPr>
            <w:tcW w:w="3200" w:type="dxa"/>
            <w:vAlign w:val="center"/>
          </w:tcPr>
          <w:p w14:paraId="6BD9749F">
            <w:pPr>
              <w:jc w:val="center"/>
              <w:rPr>
                <w:rFonts w:ascii="仿宋" w:hAnsi="仿宋" w:eastAsia="仿宋"/>
              </w:rPr>
            </w:pPr>
            <w:r>
              <w:rPr>
                <w:rFonts w:hint="eastAsia" w:ascii="仿宋" w:hAnsi="仿宋" w:eastAsia="仿宋"/>
              </w:rPr>
              <w:t>586</w:t>
            </w:r>
          </w:p>
        </w:tc>
        <w:tc>
          <w:tcPr>
            <w:tcW w:w="6563" w:type="dxa"/>
            <w:vAlign w:val="center"/>
          </w:tcPr>
          <w:p w14:paraId="05116E9A">
            <w:pPr>
              <w:jc w:val="center"/>
              <w:rPr>
                <w:sz w:val="20"/>
                <w:szCs w:val="20"/>
              </w:rPr>
            </w:pPr>
            <w:r>
              <w:rPr>
                <w:rFonts w:hint="eastAsia"/>
                <w:sz w:val="20"/>
                <w:szCs w:val="20"/>
              </w:rPr>
              <w:t>对房地产广告违反禁止性规定的行为的处罚</w:t>
            </w:r>
          </w:p>
        </w:tc>
        <w:tc>
          <w:tcPr>
            <w:tcW w:w="2651" w:type="dxa"/>
            <w:vAlign w:val="center"/>
          </w:tcPr>
          <w:p w14:paraId="1F52315C">
            <w:pPr>
              <w:spacing w:line="600" w:lineRule="exact"/>
              <w:jc w:val="center"/>
              <w:rPr>
                <w:rFonts w:ascii="仿宋_GB2312"/>
              </w:rPr>
            </w:pPr>
          </w:p>
        </w:tc>
      </w:tr>
      <w:tr w14:paraId="7D28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CD52154">
            <w:pPr>
              <w:jc w:val="center"/>
              <w:rPr>
                <w:rFonts w:ascii="仿宋" w:hAnsi="仿宋" w:eastAsia="仿宋"/>
              </w:rPr>
            </w:pPr>
            <w:r>
              <w:rPr>
                <w:rFonts w:hint="eastAsia" w:ascii="仿宋" w:hAnsi="仿宋" w:eastAsia="仿宋"/>
              </w:rPr>
              <w:t>587</w:t>
            </w:r>
          </w:p>
        </w:tc>
        <w:tc>
          <w:tcPr>
            <w:tcW w:w="3200" w:type="dxa"/>
            <w:vAlign w:val="center"/>
          </w:tcPr>
          <w:p w14:paraId="0E15FD86">
            <w:pPr>
              <w:jc w:val="center"/>
              <w:rPr>
                <w:rFonts w:ascii="仿宋" w:hAnsi="仿宋" w:eastAsia="仿宋"/>
              </w:rPr>
            </w:pPr>
            <w:r>
              <w:rPr>
                <w:rFonts w:hint="eastAsia" w:ascii="仿宋" w:hAnsi="仿宋" w:eastAsia="仿宋"/>
              </w:rPr>
              <w:t>587</w:t>
            </w:r>
          </w:p>
        </w:tc>
        <w:tc>
          <w:tcPr>
            <w:tcW w:w="6563" w:type="dxa"/>
            <w:vAlign w:val="center"/>
          </w:tcPr>
          <w:p w14:paraId="6949DFDF">
            <w:pPr>
              <w:jc w:val="center"/>
              <w:rPr>
                <w:sz w:val="20"/>
                <w:szCs w:val="20"/>
              </w:rPr>
            </w:pPr>
            <w:r>
              <w:rPr>
                <w:rFonts w:hint="eastAsia"/>
                <w:sz w:val="20"/>
                <w:szCs w:val="20"/>
              </w:rPr>
              <w:t>对农作物种子广告违反禁止性规定的行为的处罚</w:t>
            </w:r>
          </w:p>
        </w:tc>
        <w:tc>
          <w:tcPr>
            <w:tcW w:w="2651" w:type="dxa"/>
            <w:vAlign w:val="center"/>
          </w:tcPr>
          <w:p w14:paraId="6D54D075">
            <w:pPr>
              <w:spacing w:line="600" w:lineRule="exact"/>
              <w:jc w:val="center"/>
              <w:rPr>
                <w:rFonts w:ascii="仿宋_GB2312"/>
              </w:rPr>
            </w:pPr>
          </w:p>
        </w:tc>
      </w:tr>
      <w:tr w14:paraId="1178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EE6722F">
            <w:pPr>
              <w:jc w:val="center"/>
              <w:rPr>
                <w:rFonts w:ascii="仿宋" w:hAnsi="仿宋" w:eastAsia="仿宋"/>
              </w:rPr>
            </w:pPr>
            <w:r>
              <w:rPr>
                <w:rFonts w:hint="eastAsia" w:ascii="仿宋" w:hAnsi="仿宋" w:eastAsia="仿宋"/>
              </w:rPr>
              <w:t>588</w:t>
            </w:r>
          </w:p>
        </w:tc>
        <w:tc>
          <w:tcPr>
            <w:tcW w:w="3200" w:type="dxa"/>
            <w:vAlign w:val="center"/>
          </w:tcPr>
          <w:p w14:paraId="4D063D3C">
            <w:pPr>
              <w:jc w:val="center"/>
              <w:rPr>
                <w:rFonts w:ascii="仿宋" w:hAnsi="仿宋" w:eastAsia="仿宋"/>
              </w:rPr>
            </w:pPr>
            <w:r>
              <w:rPr>
                <w:rFonts w:hint="eastAsia" w:ascii="仿宋" w:hAnsi="仿宋" w:eastAsia="仿宋"/>
              </w:rPr>
              <w:t>588</w:t>
            </w:r>
          </w:p>
        </w:tc>
        <w:tc>
          <w:tcPr>
            <w:tcW w:w="6563" w:type="dxa"/>
            <w:vAlign w:val="center"/>
          </w:tcPr>
          <w:p w14:paraId="75E18FB1">
            <w:pPr>
              <w:jc w:val="center"/>
              <w:rPr>
                <w:sz w:val="20"/>
                <w:szCs w:val="20"/>
              </w:rPr>
            </w:pPr>
            <w:r>
              <w:rPr>
                <w:rFonts w:hint="eastAsia"/>
                <w:sz w:val="20"/>
                <w:szCs w:val="20"/>
              </w:rPr>
              <w:t>对发布虚假广告行为的处罚</w:t>
            </w:r>
          </w:p>
        </w:tc>
        <w:tc>
          <w:tcPr>
            <w:tcW w:w="2651" w:type="dxa"/>
            <w:vAlign w:val="center"/>
          </w:tcPr>
          <w:p w14:paraId="45084C0C">
            <w:pPr>
              <w:spacing w:line="600" w:lineRule="exact"/>
              <w:jc w:val="center"/>
              <w:rPr>
                <w:rFonts w:ascii="仿宋_GB2312"/>
              </w:rPr>
            </w:pPr>
          </w:p>
        </w:tc>
      </w:tr>
      <w:tr w14:paraId="18E9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140610E">
            <w:pPr>
              <w:jc w:val="center"/>
              <w:rPr>
                <w:rFonts w:ascii="仿宋" w:hAnsi="仿宋" w:eastAsia="仿宋"/>
              </w:rPr>
            </w:pPr>
            <w:r>
              <w:rPr>
                <w:rFonts w:hint="eastAsia" w:ascii="仿宋" w:hAnsi="仿宋" w:eastAsia="仿宋"/>
              </w:rPr>
              <w:t>589</w:t>
            </w:r>
          </w:p>
        </w:tc>
        <w:tc>
          <w:tcPr>
            <w:tcW w:w="3200" w:type="dxa"/>
            <w:vAlign w:val="center"/>
          </w:tcPr>
          <w:p w14:paraId="4966D874">
            <w:pPr>
              <w:jc w:val="center"/>
              <w:rPr>
                <w:rFonts w:ascii="仿宋" w:hAnsi="仿宋" w:eastAsia="仿宋"/>
              </w:rPr>
            </w:pPr>
            <w:r>
              <w:rPr>
                <w:rFonts w:hint="eastAsia" w:ascii="仿宋" w:hAnsi="仿宋" w:eastAsia="仿宋"/>
              </w:rPr>
              <w:t>589</w:t>
            </w:r>
          </w:p>
        </w:tc>
        <w:tc>
          <w:tcPr>
            <w:tcW w:w="6563" w:type="dxa"/>
            <w:vAlign w:val="center"/>
          </w:tcPr>
          <w:p w14:paraId="609FF22C">
            <w:pPr>
              <w:jc w:val="center"/>
              <w:rPr>
                <w:sz w:val="20"/>
                <w:szCs w:val="20"/>
              </w:rPr>
            </w:pPr>
            <w:r>
              <w:rPr>
                <w:rFonts w:hint="eastAsia"/>
                <w:sz w:val="20"/>
                <w:szCs w:val="20"/>
              </w:rPr>
              <w:t>对未办理广告发布登记擅自从事广告发布业务的行为的处罚</w:t>
            </w:r>
          </w:p>
        </w:tc>
        <w:tc>
          <w:tcPr>
            <w:tcW w:w="2651" w:type="dxa"/>
            <w:vAlign w:val="center"/>
          </w:tcPr>
          <w:p w14:paraId="0E1DEBBD">
            <w:pPr>
              <w:spacing w:line="600" w:lineRule="exact"/>
              <w:jc w:val="center"/>
              <w:rPr>
                <w:rFonts w:ascii="仿宋_GB2312"/>
              </w:rPr>
            </w:pPr>
          </w:p>
        </w:tc>
      </w:tr>
      <w:tr w14:paraId="2F36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760B230">
            <w:pPr>
              <w:jc w:val="center"/>
              <w:rPr>
                <w:rFonts w:ascii="仿宋" w:hAnsi="仿宋" w:eastAsia="仿宋"/>
              </w:rPr>
            </w:pPr>
            <w:r>
              <w:rPr>
                <w:rFonts w:hint="eastAsia" w:ascii="仿宋" w:hAnsi="仿宋" w:eastAsia="仿宋"/>
              </w:rPr>
              <w:t>590</w:t>
            </w:r>
          </w:p>
        </w:tc>
        <w:tc>
          <w:tcPr>
            <w:tcW w:w="3200" w:type="dxa"/>
            <w:vAlign w:val="center"/>
          </w:tcPr>
          <w:p w14:paraId="2144CD1A">
            <w:pPr>
              <w:jc w:val="center"/>
              <w:rPr>
                <w:rFonts w:ascii="仿宋" w:hAnsi="仿宋" w:eastAsia="仿宋"/>
              </w:rPr>
            </w:pPr>
            <w:r>
              <w:rPr>
                <w:rFonts w:hint="eastAsia" w:ascii="仿宋" w:hAnsi="仿宋" w:eastAsia="仿宋"/>
              </w:rPr>
              <w:t>590</w:t>
            </w:r>
          </w:p>
        </w:tc>
        <w:tc>
          <w:tcPr>
            <w:tcW w:w="6563" w:type="dxa"/>
            <w:vAlign w:val="center"/>
          </w:tcPr>
          <w:p w14:paraId="54F97FD2">
            <w:pPr>
              <w:jc w:val="center"/>
              <w:rPr>
                <w:sz w:val="20"/>
                <w:szCs w:val="20"/>
              </w:rPr>
            </w:pPr>
            <w:r>
              <w:rPr>
                <w:rFonts w:hint="eastAsia"/>
                <w:sz w:val="20"/>
                <w:szCs w:val="20"/>
              </w:rPr>
              <w:t>对未建立、健全广告业务的承接登记、审核、档案管理制度行为的处罚</w:t>
            </w:r>
          </w:p>
        </w:tc>
        <w:tc>
          <w:tcPr>
            <w:tcW w:w="2651" w:type="dxa"/>
            <w:vAlign w:val="center"/>
          </w:tcPr>
          <w:p w14:paraId="09240DB2">
            <w:pPr>
              <w:spacing w:line="600" w:lineRule="exact"/>
              <w:jc w:val="center"/>
              <w:rPr>
                <w:rFonts w:ascii="仿宋_GB2312"/>
              </w:rPr>
            </w:pPr>
          </w:p>
        </w:tc>
      </w:tr>
      <w:tr w14:paraId="2A66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CDBC7A5">
            <w:pPr>
              <w:jc w:val="center"/>
              <w:rPr>
                <w:rFonts w:ascii="仿宋" w:hAnsi="仿宋" w:eastAsia="仿宋"/>
              </w:rPr>
            </w:pPr>
            <w:r>
              <w:rPr>
                <w:rFonts w:hint="eastAsia" w:ascii="仿宋" w:hAnsi="仿宋" w:eastAsia="仿宋"/>
              </w:rPr>
              <w:t>591</w:t>
            </w:r>
          </w:p>
        </w:tc>
        <w:tc>
          <w:tcPr>
            <w:tcW w:w="3200" w:type="dxa"/>
            <w:vAlign w:val="center"/>
          </w:tcPr>
          <w:p w14:paraId="1799315B">
            <w:pPr>
              <w:jc w:val="center"/>
              <w:rPr>
                <w:rFonts w:ascii="仿宋" w:hAnsi="仿宋" w:eastAsia="仿宋"/>
              </w:rPr>
            </w:pPr>
            <w:r>
              <w:rPr>
                <w:rFonts w:hint="eastAsia" w:ascii="仿宋" w:hAnsi="仿宋" w:eastAsia="仿宋"/>
              </w:rPr>
              <w:t>591</w:t>
            </w:r>
          </w:p>
        </w:tc>
        <w:tc>
          <w:tcPr>
            <w:tcW w:w="6563" w:type="dxa"/>
            <w:vAlign w:val="center"/>
          </w:tcPr>
          <w:p w14:paraId="6D74B19D">
            <w:pPr>
              <w:jc w:val="center"/>
              <w:rPr>
                <w:sz w:val="20"/>
                <w:szCs w:val="20"/>
              </w:rPr>
            </w:pPr>
            <w:r>
              <w:rPr>
                <w:rFonts w:hint="eastAsia"/>
                <w:sz w:val="20"/>
                <w:szCs w:val="20"/>
              </w:rPr>
              <w:t>对广告经营者、广告发布者未公布其收费标准和收费办法行为的处罚</w:t>
            </w:r>
          </w:p>
        </w:tc>
        <w:tc>
          <w:tcPr>
            <w:tcW w:w="2651" w:type="dxa"/>
            <w:vAlign w:val="center"/>
          </w:tcPr>
          <w:p w14:paraId="74060216">
            <w:pPr>
              <w:spacing w:line="600" w:lineRule="exact"/>
              <w:jc w:val="center"/>
              <w:rPr>
                <w:rFonts w:ascii="仿宋_GB2312"/>
              </w:rPr>
            </w:pPr>
          </w:p>
        </w:tc>
      </w:tr>
      <w:tr w14:paraId="069C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85607D1">
            <w:pPr>
              <w:jc w:val="center"/>
              <w:rPr>
                <w:rFonts w:ascii="仿宋" w:hAnsi="仿宋" w:eastAsia="仿宋"/>
              </w:rPr>
            </w:pPr>
            <w:r>
              <w:rPr>
                <w:rFonts w:hint="eastAsia" w:ascii="仿宋" w:hAnsi="仿宋" w:eastAsia="仿宋"/>
              </w:rPr>
              <w:t>592</w:t>
            </w:r>
          </w:p>
        </w:tc>
        <w:tc>
          <w:tcPr>
            <w:tcW w:w="3200" w:type="dxa"/>
            <w:vAlign w:val="center"/>
          </w:tcPr>
          <w:p w14:paraId="67381853">
            <w:pPr>
              <w:jc w:val="center"/>
              <w:rPr>
                <w:rFonts w:ascii="仿宋" w:hAnsi="仿宋" w:eastAsia="仿宋"/>
              </w:rPr>
            </w:pPr>
            <w:r>
              <w:rPr>
                <w:rFonts w:hint="eastAsia" w:ascii="仿宋" w:hAnsi="仿宋" w:eastAsia="仿宋"/>
              </w:rPr>
              <w:t>592</w:t>
            </w:r>
          </w:p>
        </w:tc>
        <w:tc>
          <w:tcPr>
            <w:tcW w:w="6563" w:type="dxa"/>
            <w:vAlign w:val="center"/>
          </w:tcPr>
          <w:p w14:paraId="10AEB333">
            <w:pPr>
              <w:jc w:val="center"/>
              <w:rPr>
                <w:sz w:val="20"/>
                <w:szCs w:val="20"/>
              </w:rPr>
            </w:pPr>
            <w:r>
              <w:rPr>
                <w:rFonts w:hint="eastAsia"/>
                <w:sz w:val="20"/>
                <w:szCs w:val="20"/>
              </w:rPr>
              <w:t>对禁止发布广告的商品或者服务提供设计、制作、代理、发布广告等行为的处罚</w:t>
            </w:r>
          </w:p>
        </w:tc>
        <w:tc>
          <w:tcPr>
            <w:tcW w:w="2651" w:type="dxa"/>
            <w:vAlign w:val="center"/>
          </w:tcPr>
          <w:p w14:paraId="6FD655DF">
            <w:pPr>
              <w:spacing w:line="600" w:lineRule="exact"/>
              <w:jc w:val="center"/>
              <w:rPr>
                <w:rFonts w:ascii="仿宋_GB2312"/>
              </w:rPr>
            </w:pPr>
          </w:p>
        </w:tc>
      </w:tr>
      <w:tr w14:paraId="4D54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46CB960">
            <w:pPr>
              <w:jc w:val="center"/>
              <w:rPr>
                <w:rFonts w:ascii="仿宋" w:hAnsi="仿宋" w:eastAsia="仿宋"/>
              </w:rPr>
            </w:pPr>
            <w:r>
              <w:rPr>
                <w:rFonts w:hint="eastAsia" w:ascii="仿宋" w:hAnsi="仿宋" w:eastAsia="仿宋"/>
              </w:rPr>
              <w:t>593</w:t>
            </w:r>
          </w:p>
        </w:tc>
        <w:tc>
          <w:tcPr>
            <w:tcW w:w="3200" w:type="dxa"/>
            <w:vAlign w:val="center"/>
          </w:tcPr>
          <w:p w14:paraId="56307E4C">
            <w:pPr>
              <w:jc w:val="center"/>
              <w:rPr>
                <w:rFonts w:ascii="仿宋" w:hAnsi="仿宋" w:eastAsia="仿宋"/>
              </w:rPr>
            </w:pPr>
            <w:r>
              <w:rPr>
                <w:rFonts w:hint="eastAsia" w:ascii="仿宋" w:hAnsi="仿宋" w:eastAsia="仿宋"/>
              </w:rPr>
              <w:t>593</w:t>
            </w:r>
          </w:p>
        </w:tc>
        <w:tc>
          <w:tcPr>
            <w:tcW w:w="6563" w:type="dxa"/>
            <w:vAlign w:val="center"/>
          </w:tcPr>
          <w:p w14:paraId="727239B2">
            <w:pPr>
              <w:jc w:val="center"/>
              <w:rPr>
                <w:sz w:val="20"/>
                <w:szCs w:val="20"/>
              </w:rPr>
            </w:pPr>
            <w:r>
              <w:rPr>
                <w:rFonts w:hint="eastAsia"/>
                <w:sz w:val="20"/>
                <w:szCs w:val="20"/>
              </w:rPr>
              <w:t>对广告代言人违反规定在广告中对商品、服务作推荐、证明的行为的处罚</w:t>
            </w:r>
          </w:p>
        </w:tc>
        <w:tc>
          <w:tcPr>
            <w:tcW w:w="2651" w:type="dxa"/>
            <w:vAlign w:val="center"/>
          </w:tcPr>
          <w:p w14:paraId="7AD35E8C">
            <w:pPr>
              <w:spacing w:line="600" w:lineRule="exact"/>
              <w:jc w:val="center"/>
              <w:rPr>
                <w:rFonts w:ascii="仿宋_GB2312"/>
              </w:rPr>
            </w:pPr>
          </w:p>
        </w:tc>
      </w:tr>
      <w:tr w14:paraId="5180F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4400C4B">
            <w:pPr>
              <w:jc w:val="center"/>
              <w:rPr>
                <w:rFonts w:ascii="仿宋" w:hAnsi="仿宋" w:eastAsia="仿宋"/>
              </w:rPr>
            </w:pPr>
            <w:r>
              <w:rPr>
                <w:rFonts w:hint="eastAsia" w:ascii="仿宋" w:hAnsi="仿宋" w:eastAsia="仿宋"/>
              </w:rPr>
              <w:t>594</w:t>
            </w:r>
          </w:p>
        </w:tc>
        <w:tc>
          <w:tcPr>
            <w:tcW w:w="3200" w:type="dxa"/>
            <w:vAlign w:val="center"/>
          </w:tcPr>
          <w:p w14:paraId="494BFA61">
            <w:pPr>
              <w:jc w:val="center"/>
              <w:rPr>
                <w:rFonts w:ascii="仿宋" w:hAnsi="仿宋" w:eastAsia="仿宋"/>
              </w:rPr>
            </w:pPr>
            <w:r>
              <w:rPr>
                <w:rFonts w:hint="eastAsia" w:ascii="仿宋" w:hAnsi="仿宋" w:eastAsia="仿宋"/>
              </w:rPr>
              <w:t>594</w:t>
            </w:r>
          </w:p>
        </w:tc>
        <w:tc>
          <w:tcPr>
            <w:tcW w:w="6563" w:type="dxa"/>
            <w:vAlign w:val="center"/>
          </w:tcPr>
          <w:p w14:paraId="161766D9">
            <w:pPr>
              <w:jc w:val="center"/>
              <w:rPr>
                <w:sz w:val="20"/>
                <w:szCs w:val="20"/>
              </w:rPr>
            </w:pPr>
            <w:r>
              <w:rPr>
                <w:rFonts w:hint="eastAsia"/>
                <w:sz w:val="20"/>
                <w:szCs w:val="20"/>
              </w:rPr>
              <w:t>对违反规定在中小学等开展广告活动等的行为的处罚</w:t>
            </w:r>
          </w:p>
        </w:tc>
        <w:tc>
          <w:tcPr>
            <w:tcW w:w="2651" w:type="dxa"/>
            <w:vAlign w:val="center"/>
          </w:tcPr>
          <w:p w14:paraId="64DB99D4">
            <w:pPr>
              <w:spacing w:line="600" w:lineRule="exact"/>
              <w:jc w:val="center"/>
              <w:rPr>
                <w:rFonts w:ascii="仿宋_GB2312"/>
              </w:rPr>
            </w:pPr>
          </w:p>
        </w:tc>
      </w:tr>
      <w:tr w14:paraId="43C7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380EFD2">
            <w:pPr>
              <w:jc w:val="center"/>
              <w:rPr>
                <w:rFonts w:ascii="仿宋" w:hAnsi="仿宋" w:eastAsia="仿宋"/>
              </w:rPr>
            </w:pPr>
            <w:r>
              <w:rPr>
                <w:rFonts w:hint="eastAsia" w:ascii="仿宋" w:hAnsi="仿宋" w:eastAsia="仿宋"/>
              </w:rPr>
              <w:t>595</w:t>
            </w:r>
          </w:p>
        </w:tc>
        <w:tc>
          <w:tcPr>
            <w:tcW w:w="3200" w:type="dxa"/>
            <w:vAlign w:val="center"/>
          </w:tcPr>
          <w:p w14:paraId="11E1A1B9">
            <w:pPr>
              <w:jc w:val="center"/>
              <w:rPr>
                <w:rFonts w:ascii="仿宋" w:hAnsi="仿宋" w:eastAsia="仿宋"/>
              </w:rPr>
            </w:pPr>
            <w:r>
              <w:rPr>
                <w:rFonts w:hint="eastAsia" w:ascii="仿宋" w:hAnsi="仿宋" w:eastAsia="仿宋"/>
              </w:rPr>
              <w:t>595</w:t>
            </w:r>
          </w:p>
        </w:tc>
        <w:tc>
          <w:tcPr>
            <w:tcW w:w="6563" w:type="dxa"/>
            <w:vAlign w:val="center"/>
          </w:tcPr>
          <w:p w14:paraId="2A445B7C">
            <w:pPr>
              <w:jc w:val="center"/>
              <w:rPr>
                <w:sz w:val="20"/>
                <w:szCs w:val="20"/>
              </w:rPr>
            </w:pPr>
            <w:r>
              <w:rPr>
                <w:rFonts w:hint="eastAsia"/>
                <w:sz w:val="20"/>
                <w:szCs w:val="20"/>
              </w:rPr>
              <w:t>对违反规定在针对未成年人的大众传播媒介上发布针对未成年人的广告等行为的处罚</w:t>
            </w:r>
          </w:p>
        </w:tc>
        <w:tc>
          <w:tcPr>
            <w:tcW w:w="2651" w:type="dxa"/>
            <w:vAlign w:val="center"/>
          </w:tcPr>
          <w:p w14:paraId="3F71BFAA">
            <w:pPr>
              <w:spacing w:line="600" w:lineRule="exact"/>
              <w:jc w:val="center"/>
              <w:rPr>
                <w:rFonts w:ascii="仿宋_GB2312"/>
              </w:rPr>
            </w:pPr>
          </w:p>
        </w:tc>
      </w:tr>
      <w:tr w14:paraId="6859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A9676C5">
            <w:pPr>
              <w:jc w:val="center"/>
              <w:rPr>
                <w:rFonts w:ascii="仿宋" w:hAnsi="仿宋" w:eastAsia="仿宋"/>
              </w:rPr>
            </w:pPr>
            <w:r>
              <w:rPr>
                <w:rFonts w:hint="eastAsia" w:ascii="仿宋" w:hAnsi="仿宋" w:eastAsia="仿宋"/>
              </w:rPr>
              <w:t>596</w:t>
            </w:r>
          </w:p>
        </w:tc>
        <w:tc>
          <w:tcPr>
            <w:tcW w:w="3200" w:type="dxa"/>
            <w:vAlign w:val="center"/>
          </w:tcPr>
          <w:p w14:paraId="4BFA7629">
            <w:pPr>
              <w:jc w:val="center"/>
              <w:rPr>
                <w:rFonts w:ascii="仿宋" w:hAnsi="仿宋" w:eastAsia="仿宋"/>
              </w:rPr>
            </w:pPr>
            <w:r>
              <w:rPr>
                <w:rFonts w:hint="eastAsia" w:ascii="仿宋" w:hAnsi="仿宋" w:eastAsia="仿宋"/>
              </w:rPr>
              <w:t>596</w:t>
            </w:r>
          </w:p>
        </w:tc>
        <w:tc>
          <w:tcPr>
            <w:tcW w:w="6563" w:type="dxa"/>
            <w:vAlign w:val="center"/>
          </w:tcPr>
          <w:p w14:paraId="2A7CC27F">
            <w:pPr>
              <w:jc w:val="center"/>
              <w:rPr>
                <w:sz w:val="20"/>
                <w:szCs w:val="20"/>
              </w:rPr>
            </w:pPr>
            <w:r>
              <w:rPr>
                <w:rFonts w:hint="eastAsia"/>
                <w:sz w:val="20"/>
                <w:szCs w:val="20"/>
              </w:rPr>
              <w:t>对未经当事人同意或者请求，向其住宅、交通工具等发送广告等的行为的处罚</w:t>
            </w:r>
          </w:p>
        </w:tc>
        <w:tc>
          <w:tcPr>
            <w:tcW w:w="2651" w:type="dxa"/>
            <w:vAlign w:val="center"/>
          </w:tcPr>
          <w:p w14:paraId="05995A4B">
            <w:pPr>
              <w:spacing w:line="600" w:lineRule="exact"/>
              <w:jc w:val="center"/>
              <w:rPr>
                <w:rFonts w:ascii="仿宋_GB2312"/>
              </w:rPr>
            </w:pPr>
          </w:p>
        </w:tc>
      </w:tr>
      <w:tr w14:paraId="2867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D44732F">
            <w:pPr>
              <w:jc w:val="center"/>
              <w:rPr>
                <w:rFonts w:ascii="仿宋" w:hAnsi="仿宋" w:eastAsia="仿宋"/>
              </w:rPr>
            </w:pPr>
            <w:r>
              <w:rPr>
                <w:rFonts w:hint="eastAsia" w:ascii="仿宋" w:hAnsi="仿宋" w:eastAsia="仿宋"/>
              </w:rPr>
              <w:t>597</w:t>
            </w:r>
          </w:p>
        </w:tc>
        <w:tc>
          <w:tcPr>
            <w:tcW w:w="3200" w:type="dxa"/>
            <w:vAlign w:val="center"/>
          </w:tcPr>
          <w:p w14:paraId="5B7F5A5E">
            <w:pPr>
              <w:jc w:val="center"/>
              <w:rPr>
                <w:rFonts w:ascii="仿宋" w:hAnsi="仿宋" w:eastAsia="仿宋"/>
              </w:rPr>
            </w:pPr>
            <w:r>
              <w:rPr>
                <w:rFonts w:hint="eastAsia" w:ascii="仿宋" w:hAnsi="仿宋" w:eastAsia="仿宋"/>
              </w:rPr>
              <w:t>597</w:t>
            </w:r>
          </w:p>
        </w:tc>
        <w:tc>
          <w:tcPr>
            <w:tcW w:w="6563" w:type="dxa"/>
            <w:vAlign w:val="center"/>
          </w:tcPr>
          <w:p w14:paraId="43D4995E">
            <w:pPr>
              <w:jc w:val="center"/>
              <w:rPr>
                <w:sz w:val="20"/>
                <w:szCs w:val="20"/>
              </w:rPr>
            </w:pPr>
            <w:r>
              <w:rPr>
                <w:rFonts w:hint="eastAsia"/>
                <w:sz w:val="20"/>
                <w:szCs w:val="20"/>
              </w:rPr>
              <w:t>对互联网广告违反禁止性规定的行为的处罚</w:t>
            </w:r>
          </w:p>
        </w:tc>
        <w:tc>
          <w:tcPr>
            <w:tcW w:w="2651" w:type="dxa"/>
            <w:vAlign w:val="center"/>
          </w:tcPr>
          <w:p w14:paraId="4F35172D">
            <w:pPr>
              <w:spacing w:line="600" w:lineRule="exact"/>
              <w:jc w:val="center"/>
              <w:rPr>
                <w:rFonts w:ascii="仿宋_GB2312"/>
              </w:rPr>
            </w:pPr>
          </w:p>
        </w:tc>
      </w:tr>
      <w:tr w14:paraId="7E92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9CCB103">
            <w:pPr>
              <w:jc w:val="center"/>
              <w:rPr>
                <w:rFonts w:ascii="仿宋" w:hAnsi="仿宋" w:eastAsia="仿宋"/>
              </w:rPr>
            </w:pPr>
            <w:r>
              <w:rPr>
                <w:rFonts w:hint="eastAsia" w:ascii="仿宋" w:hAnsi="仿宋" w:eastAsia="仿宋"/>
              </w:rPr>
              <w:t>598</w:t>
            </w:r>
          </w:p>
        </w:tc>
        <w:tc>
          <w:tcPr>
            <w:tcW w:w="3200" w:type="dxa"/>
            <w:vAlign w:val="center"/>
          </w:tcPr>
          <w:p w14:paraId="78925112">
            <w:pPr>
              <w:jc w:val="center"/>
              <w:rPr>
                <w:rFonts w:ascii="仿宋" w:hAnsi="仿宋" w:eastAsia="仿宋"/>
              </w:rPr>
            </w:pPr>
            <w:r>
              <w:rPr>
                <w:rFonts w:hint="eastAsia" w:ascii="仿宋" w:hAnsi="仿宋" w:eastAsia="仿宋"/>
              </w:rPr>
              <w:t>598</w:t>
            </w:r>
          </w:p>
        </w:tc>
        <w:tc>
          <w:tcPr>
            <w:tcW w:w="6563" w:type="dxa"/>
            <w:vAlign w:val="center"/>
          </w:tcPr>
          <w:p w14:paraId="1C3D7452">
            <w:pPr>
              <w:jc w:val="center"/>
              <w:rPr>
                <w:sz w:val="20"/>
                <w:szCs w:val="20"/>
              </w:rPr>
            </w:pPr>
            <w:r>
              <w:rPr>
                <w:rFonts w:hint="eastAsia"/>
                <w:sz w:val="20"/>
                <w:szCs w:val="20"/>
              </w:rPr>
              <w:t>对公共场所的管理者和电信业务经营者、互联网信息服务提供者，明知或者应知广告活动违法不予制止的行为的处罚</w:t>
            </w:r>
          </w:p>
        </w:tc>
        <w:tc>
          <w:tcPr>
            <w:tcW w:w="2651" w:type="dxa"/>
            <w:vAlign w:val="center"/>
          </w:tcPr>
          <w:p w14:paraId="293213B9">
            <w:pPr>
              <w:spacing w:line="600" w:lineRule="exact"/>
              <w:jc w:val="center"/>
              <w:rPr>
                <w:rFonts w:ascii="仿宋_GB2312"/>
              </w:rPr>
            </w:pPr>
          </w:p>
        </w:tc>
      </w:tr>
      <w:tr w14:paraId="0E8A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761CF01">
            <w:pPr>
              <w:jc w:val="center"/>
              <w:rPr>
                <w:rFonts w:ascii="仿宋" w:hAnsi="仿宋" w:eastAsia="仿宋"/>
              </w:rPr>
            </w:pPr>
            <w:r>
              <w:rPr>
                <w:rFonts w:hint="eastAsia" w:ascii="仿宋" w:hAnsi="仿宋" w:eastAsia="仿宋"/>
              </w:rPr>
              <w:t>599</w:t>
            </w:r>
          </w:p>
        </w:tc>
        <w:tc>
          <w:tcPr>
            <w:tcW w:w="3200" w:type="dxa"/>
            <w:vAlign w:val="center"/>
          </w:tcPr>
          <w:p w14:paraId="78630AF6">
            <w:pPr>
              <w:jc w:val="center"/>
              <w:rPr>
                <w:rFonts w:ascii="仿宋" w:hAnsi="仿宋" w:eastAsia="仿宋"/>
              </w:rPr>
            </w:pPr>
            <w:r>
              <w:rPr>
                <w:rFonts w:hint="eastAsia" w:ascii="仿宋" w:hAnsi="仿宋" w:eastAsia="仿宋"/>
              </w:rPr>
              <w:t>599</w:t>
            </w:r>
          </w:p>
        </w:tc>
        <w:tc>
          <w:tcPr>
            <w:tcW w:w="6563" w:type="dxa"/>
            <w:vAlign w:val="center"/>
          </w:tcPr>
          <w:p w14:paraId="63482C3A">
            <w:pPr>
              <w:jc w:val="center"/>
              <w:rPr>
                <w:sz w:val="20"/>
                <w:szCs w:val="20"/>
              </w:rPr>
            </w:pPr>
            <w:r>
              <w:rPr>
                <w:rFonts w:hint="eastAsia"/>
                <w:sz w:val="20"/>
                <w:szCs w:val="20"/>
              </w:rPr>
              <w:t>对广告内容应进行审查而未经审查发布广告的行为的处罚</w:t>
            </w:r>
          </w:p>
        </w:tc>
        <w:tc>
          <w:tcPr>
            <w:tcW w:w="2651" w:type="dxa"/>
            <w:vAlign w:val="center"/>
          </w:tcPr>
          <w:p w14:paraId="113CC1CA">
            <w:pPr>
              <w:spacing w:line="600" w:lineRule="exact"/>
              <w:jc w:val="center"/>
              <w:rPr>
                <w:rFonts w:ascii="仿宋_GB2312"/>
              </w:rPr>
            </w:pPr>
          </w:p>
        </w:tc>
      </w:tr>
      <w:tr w14:paraId="30C4B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7A3A263">
            <w:pPr>
              <w:jc w:val="center"/>
              <w:rPr>
                <w:rFonts w:ascii="仿宋" w:hAnsi="仿宋" w:eastAsia="仿宋"/>
              </w:rPr>
            </w:pPr>
            <w:r>
              <w:rPr>
                <w:rFonts w:hint="eastAsia" w:ascii="仿宋" w:hAnsi="仿宋" w:eastAsia="仿宋"/>
              </w:rPr>
              <w:t>600</w:t>
            </w:r>
          </w:p>
        </w:tc>
        <w:tc>
          <w:tcPr>
            <w:tcW w:w="3200" w:type="dxa"/>
            <w:vAlign w:val="center"/>
          </w:tcPr>
          <w:p w14:paraId="509F0447">
            <w:pPr>
              <w:jc w:val="center"/>
              <w:rPr>
                <w:rFonts w:ascii="仿宋" w:hAnsi="仿宋" w:eastAsia="仿宋"/>
              </w:rPr>
            </w:pPr>
            <w:r>
              <w:rPr>
                <w:rFonts w:hint="eastAsia" w:ascii="仿宋" w:hAnsi="仿宋" w:eastAsia="仿宋"/>
              </w:rPr>
              <w:t>600</w:t>
            </w:r>
          </w:p>
        </w:tc>
        <w:tc>
          <w:tcPr>
            <w:tcW w:w="6563" w:type="dxa"/>
            <w:vAlign w:val="center"/>
          </w:tcPr>
          <w:p w14:paraId="768B80D2">
            <w:pPr>
              <w:jc w:val="center"/>
              <w:rPr>
                <w:sz w:val="20"/>
                <w:szCs w:val="20"/>
              </w:rPr>
            </w:pPr>
            <w:r>
              <w:rPr>
                <w:rFonts w:hint="eastAsia"/>
                <w:sz w:val="20"/>
                <w:szCs w:val="20"/>
              </w:rPr>
              <w:t>对合伙企业未依照本办法规定办理清算人成员名单备案的行为的处罚</w:t>
            </w:r>
          </w:p>
        </w:tc>
        <w:tc>
          <w:tcPr>
            <w:tcW w:w="2651" w:type="dxa"/>
            <w:vAlign w:val="center"/>
          </w:tcPr>
          <w:p w14:paraId="15C7AA8D">
            <w:pPr>
              <w:spacing w:line="600" w:lineRule="exact"/>
              <w:jc w:val="center"/>
              <w:rPr>
                <w:rFonts w:ascii="仿宋_GB2312"/>
              </w:rPr>
            </w:pPr>
          </w:p>
        </w:tc>
      </w:tr>
      <w:tr w14:paraId="41653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A6542C8">
            <w:pPr>
              <w:jc w:val="center"/>
              <w:rPr>
                <w:rFonts w:ascii="仿宋" w:hAnsi="仿宋" w:eastAsia="仿宋"/>
              </w:rPr>
            </w:pPr>
            <w:r>
              <w:rPr>
                <w:rFonts w:hint="eastAsia" w:ascii="仿宋" w:hAnsi="仿宋" w:eastAsia="仿宋"/>
              </w:rPr>
              <w:t>601</w:t>
            </w:r>
          </w:p>
        </w:tc>
        <w:tc>
          <w:tcPr>
            <w:tcW w:w="3200" w:type="dxa"/>
            <w:vAlign w:val="center"/>
          </w:tcPr>
          <w:p w14:paraId="74B9ED72">
            <w:pPr>
              <w:jc w:val="center"/>
              <w:rPr>
                <w:rFonts w:ascii="仿宋" w:hAnsi="仿宋" w:eastAsia="仿宋"/>
              </w:rPr>
            </w:pPr>
            <w:r>
              <w:rPr>
                <w:rFonts w:hint="eastAsia" w:ascii="仿宋" w:hAnsi="仿宋" w:eastAsia="仿宋"/>
              </w:rPr>
              <w:t>601</w:t>
            </w:r>
          </w:p>
        </w:tc>
        <w:tc>
          <w:tcPr>
            <w:tcW w:w="6563" w:type="dxa"/>
            <w:vAlign w:val="center"/>
          </w:tcPr>
          <w:p w14:paraId="7EF0F54B">
            <w:pPr>
              <w:jc w:val="center"/>
              <w:rPr>
                <w:sz w:val="20"/>
                <w:szCs w:val="20"/>
              </w:rPr>
            </w:pPr>
            <w:r>
              <w:rPr>
                <w:rFonts w:hint="eastAsia"/>
                <w:sz w:val="20"/>
                <w:szCs w:val="20"/>
              </w:rPr>
              <w:t>对合伙企业涂改、出售、出租、出借或者以其他方式转让营业执照行为的处罚</w:t>
            </w:r>
          </w:p>
        </w:tc>
        <w:tc>
          <w:tcPr>
            <w:tcW w:w="2651" w:type="dxa"/>
            <w:vAlign w:val="center"/>
          </w:tcPr>
          <w:p w14:paraId="15150EA1">
            <w:pPr>
              <w:spacing w:line="600" w:lineRule="exact"/>
              <w:jc w:val="center"/>
              <w:rPr>
                <w:rFonts w:ascii="仿宋_GB2312"/>
              </w:rPr>
            </w:pPr>
          </w:p>
        </w:tc>
      </w:tr>
      <w:tr w14:paraId="41CE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0671891">
            <w:pPr>
              <w:jc w:val="center"/>
              <w:rPr>
                <w:rFonts w:ascii="仿宋" w:hAnsi="仿宋" w:eastAsia="仿宋"/>
              </w:rPr>
            </w:pPr>
            <w:r>
              <w:rPr>
                <w:rFonts w:hint="eastAsia" w:ascii="仿宋" w:hAnsi="仿宋" w:eastAsia="仿宋"/>
              </w:rPr>
              <w:t>602</w:t>
            </w:r>
          </w:p>
        </w:tc>
        <w:tc>
          <w:tcPr>
            <w:tcW w:w="3200" w:type="dxa"/>
            <w:vAlign w:val="center"/>
          </w:tcPr>
          <w:p w14:paraId="118A0EEE">
            <w:pPr>
              <w:jc w:val="center"/>
              <w:rPr>
                <w:rFonts w:ascii="仿宋" w:hAnsi="仿宋" w:eastAsia="仿宋"/>
              </w:rPr>
            </w:pPr>
            <w:r>
              <w:rPr>
                <w:rFonts w:hint="eastAsia" w:ascii="仿宋" w:hAnsi="仿宋" w:eastAsia="仿宋"/>
              </w:rPr>
              <w:t>602</w:t>
            </w:r>
          </w:p>
        </w:tc>
        <w:tc>
          <w:tcPr>
            <w:tcW w:w="6563" w:type="dxa"/>
            <w:vAlign w:val="center"/>
          </w:tcPr>
          <w:p w14:paraId="474ECB83">
            <w:pPr>
              <w:jc w:val="center"/>
              <w:rPr>
                <w:sz w:val="20"/>
                <w:szCs w:val="20"/>
              </w:rPr>
            </w:pPr>
            <w:r>
              <w:rPr>
                <w:rFonts w:hint="eastAsia"/>
                <w:sz w:val="20"/>
                <w:szCs w:val="20"/>
              </w:rPr>
              <w:t>对办理合伙企业登记时提交虚假文件或者采取其他欺骗手段，取得合伙企业登记行为的处罚</w:t>
            </w:r>
          </w:p>
        </w:tc>
        <w:tc>
          <w:tcPr>
            <w:tcW w:w="2651" w:type="dxa"/>
            <w:vAlign w:val="center"/>
          </w:tcPr>
          <w:p w14:paraId="5A624229">
            <w:pPr>
              <w:spacing w:line="600" w:lineRule="exact"/>
              <w:jc w:val="center"/>
              <w:rPr>
                <w:rFonts w:ascii="仿宋_GB2312"/>
              </w:rPr>
            </w:pPr>
          </w:p>
        </w:tc>
      </w:tr>
      <w:tr w14:paraId="2ABD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D0218E9">
            <w:pPr>
              <w:jc w:val="center"/>
              <w:rPr>
                <w:rFonts w:ascii="仿宋" w:hAnsi="仿宋" w:eastAsia="仿宋"/>
              </w:rPr>
            </w:pPr>
            <w:r>
              <w:rPr>
                <w:rFonts w:hint="eastAsia" w:ascii="仿宋" w:hAnsi="仿宋" w:eastAsia="仿宋"/>
              </w:rPr>
              <w:t>603</w:t>
            </w:r>
          </w:p>
        </w:tc>
        <w:tc>
          <w:tcPr>
            <w:tcW w:w="3200" w:type="dxa"/>
            <w:vAlign w:val="center"/>
          </w:tcPr>
          <w:p w14:paraId="574CD6D4">
            <w:pPr>
              <w:jc w:val="center"/>
              <w:rPr>
                <w:rFonts w:ascii="仿宋" w:hAnsi="仿宋" w:eastAsia="仿宋"/>
              </w:rPr>
            </w:pPr>
            <w:r>
              <w:rPr>
                <w:rFonts w:hint="eastAsia" w:ascii="仿宋" w:hAnsi="仿宋" w:eastAsia="仿宋"/>
              </w:rPr>
              <w:t>603</w:t>
            </w:r>
          </w:p>
        </w:tc>
        <w:tc>
          <w:tcPr>
            <w:tcW w:w="6563" w:type="dxa"/>
            <w:vAlign w:val="center"/>
          </w:tcPr>
          <w:p w14:paraId="56AEAB0C">
            <w:pPr>
              <w:jc w:val="center"/>
              <w:rPr>
                <w:sz w:val="20"/>
                <w:szCs w:val="20"/>
              </w:rPr>
            </w:pPr>
            <w:r>
              <w:rPr>
                <w:rFonts w:hint="eastAsia"/>
                <w:sz w:val="20"/>
                <w:szCs w:val="20"/>
              </w:rPr>
              <w:t>对合伙企业未在其名称中标明“普通合伙”、“特殊普通合伙”或者“有限合伙”字样的行为的处罚</w:t>
            </w:r>
          </w:p>
        </w:tc>
        <w:tc>
          <w:tcPr>
            <w:tcW w:w="2651" w:type="dxa"/>
            <w:vAlign w:val="center"/>
          </w:tcPr>
          <w:p w14:paraId="7F2890E4">
            <w:pPr>
              <w:spacing w:line="600" w:lineRule="exact"/>
              <w:jc w:val="center"/>
              <w:rPr>
                <w:rFonts w:ascii="仿宋_GB2312"/>
              </w:rPr>
            </w:pPr>
          </w:p>
        </w:tc>
      </w:tr>
      <w:tr w14:paraId="5CAF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2221959">
            <w:pPr>
              <w:jc w:val="center"/>
              <w:rPr>
                <w:rFonts w:ascii="仿宋" w:hAnsi="仿宋" w:eastAsia="仿宋"/>
              </w:rPr>
            </w:pPr>
            <w:r>
              <w:rPr>
                <w:rFonts w:hint="eastAsia" w:ascii="仿宋" w:hAnsi="仿宋" w:eastAsia="仿宋"/>
              </w:rPr>
              <w:t>604</w:t>
            </w:r>
          </w:p>
        </w:tc>
        <w:tc>
          <w:tcPr>
            <w:tcW w:w="3200" w:type="dxa"/>
            <w:vAlign w:val="center"/>
          </w:tcPr>
          <w:p w14:paraId="5BD26D6A">
            <w:pPr>
              <w:jc w:val="center"/>
              <w:rPr>
                <w:rFonts w:ascii="仿宋" w:hAnsi="仿宋" w:eastAsia="仿宋"/>
              </w:rPr>
            </w:pPr>
            <w:r>
              <w:rPr>
                <w:rFonts w:hint="eastAsia" w:ascii="仿宋" w:hAnsi="仿宋" w:eastAsia="仿宋"/>
              </w:rPr>
              <w:t>604</w:t>
            </w:r>
          </w:p>
        </w:tc>
        <w:tc>
          <w:tcPr>
            <w:tcW w:w="6563" w:type="dxa"/>
            <w:vAlign w:val="center"/>
          </w:tcPr>
          <w:p w14:paraId="7FEEECB5">
            <w:pPr>
              <w:jc w:val="center"/>
              <w:rPr>
                <w:sz w:val="20"/>
                <w:szCs w:val="20"/>
              </w:rPr>
            </w:pPr>
            <w:r>
              <w:rPr>
                <w:rFonts w:hint="eastAsia"/>
                <w:sz w:val="20"/>
                <w:szCs w:val="20"/>
              </w:rPr>
              <w:t>对未领取营业执照，而以合伙企业或者合伙企业分支机构名义从事合伙业务，对合伙企业未将其营业执照正本置放于企业经营场所醒目位置行为的处罚</w:t>
            </w:r>
          </w:p>
        </w:tc>
        <w:tc>
          <w:tcPr>
            <w:tcW w:w="2651" w:type="dxa"/>
            <w:vAlign w:val="center"/>
          </w:tcPr>
          <w:p w14:paraId="3A2FC8A1">
            <w:pPr>
              <w:spacing w:line="600" w:lineRule="exact"/>
              <w:jc w:val="center"/>
              <w:rPr>
                <w:rFonts w:ascii="仿宋_GB2312"/>
              </w:rPr>
            </w:pPr>
          </w:p>
        </w:tc>
      </w:tr>
      <w:tr w14:paraId="7145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7EF2B48">
            <w:pPr>
              <w:jc w:val="center"/>
              <w:rPr>
                <w:rFonts w:ascii="仿宋" w:hAnsi="仿宋" w:eastAsia="仿宋"/>
              </w:rPr>
            </w:pPr>
            <w:r>
              <w:rPr>
                <w:rFonts w:hint="eastAsia" w:ascii="仿宋" w:hAnsi="仿宋" w:eastAsia="仿宋"/>
              </w:rPr>
              <w:t>605</w:t>
            </w:r>
          </w:p>
        </w:tc>
        <w:tc>
          <w:tcPr>
            <w:tcW w:w="3200" w:type="dxa"/>
            <w:vAlign w:val="center"/>
          </w:tcPr>
          <w:p w14:paraId="3206A2DF">
            <w:pPr>
              <w:jc w:val="center"/>
              <w:rPr>
                <w:rFonts w:ascii="仿宋" w:hAnsi="仿宋" w:eastAsia="仿宋"/>
              </w:rPr>
            </w:pPr>
            <w:r>
              <w:rPr>
                <w:rFonts w:hint="eastAsia" w:ascii="仿宋" w:hAnsi="仿宋" w:eastAsia="仿宋"/>
              </w:rPr>
              <w:t>605</w:t>
            </w:r>
          </w:p>
        </w:tc>
        <w:tc>
          <w:tcPr>
            <w:tcW w:w="6563" w:type="dxa"/>
            <w:vAlign w:val="center"/>
          </w:tcPr>
          <w:p w14:paraId="5AAC7CD0">
            <w:pPr>
              <w:jc w:val="center"/>
              <w:rPr>
                <w:sz w:val="20"/>
                <w:szCs w:val="20"/>
              </w:rPr>
            </w:pPr>
            <w:r>
              <w:rPr>
                <w:rFonts w:hint="eastAsia"/>
                <w:sz w:val="20"/>
                <w:szCs w:val="20"/>
              </w:rPr>
              <w:t>对制造、销售未经考核合格的计量器具新产品行为的处罚</w:t>
            </w:r>
          </w:p>
        </w:tc>
        <w:tc>
          <w:tcPr>
            <w:tcW w:w="2651" w:type="dxa"/>
            <w:vAlign w:val="center"/>
          </w:tcPr>
          <w:p w14:paraId="42D9B177">
            <w:pPr>
              <w:spacing w:line="600" w:lineRule="exact"/>
              <w:jc w:val="center"/>
              <w:rPr>
                <w:rFonts w:ascii="仿宋_GB2312"/>
              </w:rPr>
            </w:pPr>
          </w:p>
        </w:tc>
      </w:tr>
      <w:tr w14:paraId="5D3C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288CDD2">
            <w:pPr>
              <w:jc w:val="center"/>
              <w:rPr>
                <w:rFonts w:ascii="仿宋" w:hAnsi="仿宋" w:eastAsia="仿宋"/>
              </w:rPr>
            </w:pPr>
            <w:r>
              <w:rPr>
                <w:rFonts w:hint="eastAsia" w:ascii="仿宋" w:hAnsi="仿宋" w:eastAsia="仿宋"/>
              </w:rPr>
              <w:t>606</w:t>
            </w:r>
          </w:p>
        </w:tc>
        <w:tc>
          <w:tcPr>
            <w:tcW w:w="3200" w:type="dxa"/>
            <w:vAlign w:val="center"/>
          </w:tcPr>
          <w:p w14:paraId="67AA784C">
            <w:pPr>
              <w:jc w:val="center"/>
              <w:rPr>
                <w:rFonts w:ascii="仿宋" w:hAnsi="仿宋" w:eastAsia="仿宋"/>
              </w:rPr>
            </w:pPr>
            <w:r>
              <w:rPr>
                <w:rFonts w:hint="eastAsia" w:ascii="仿宋" w:hAnsi="仿宋" w:eastAsia="仿宋"/>
              </w:rPr>
              <w:t>606</w:t>
            </w:r>
          </w:p>
        </w:tc>
        <w:tc>
          <w:tcPr>
            <w:tcW w:w="6563" w:type="dxa"/>
            <w:vAlign w:val="center"/>
          </w:tcPr>
          <w:p w14:paraId="1B5C5853">
            <w:pPr>
              <w:jc w:val="center"/>
              <w:rPr>
                <w:sz w:val="20"/>
                <w:szCs w:val="20"/>
              </w:rPr>
            </w:pPr>
            <w:r>
              <w:rPr>
                <w:rFonts w:hint="eastAsia"/>
                <w:sz w:val="20"/>
                <w:szCs w:val="20"/>
              </w:rPr>
              <w:t>对制造、修理、销售的计量器具不合格等行为的处罚</w:t>
            </w:r>
          </w:p>
        </w:tc>
        <w:tc>
          <w:tcPr>
            <w:tcW w:w="2651" w:type="dxa"/>
            <w:vAlign w:val="center"/>
          </w:tcPr>
          <w:p w14:paraId="286C4D6B">
            <w:pPr>
              <w:spacing w:line="600" w:lineRule="exact"/>
              <w:jc w:val="center"/>
              <w:rPr>
                <w:rFonts w:ascii="仿宋_GB2312"/>
              </w:rPr>
            </w:pPr>
          </w:p>
        </w:tc>
      </w:tr>
      <w:tr w14:paraId="0CB4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D3ABB71">
            <w:pPr>
              <w:jc w:val="center"/>
              <w:rPr>
                <w:rFonts w:ascii="仿宋" w:hAnsi="仿宋" w:eastAsia="仿宋"/>
              </w:rPr>
            </w:pPr>
            <w:r>
              <w:rPr>
                <w:rFonts w:hint="eastAsia" w:ascii="仿宋" w:hAnsi="仿宋" w:eastAsia="仿宋"/>
              </w:rPr>
              <w:t>607</w:t>
            </w:r>
          </w:p>
        </w:tc>
        <w:tc>
          <w:tcPr>
            <w:tcW w:w="3200" w:type="dxa"/>
            <w:vAlign w:val="center"/>
          </w:tcPr>
          <w:p w14:paraId="6F9498AB">
            <w:pPr>
              <w:jc w:val="center"/>
              <w:rPr>
                <w:rFonts w:ascii="仿宋" w:hAnsi="仿宋" w:eastAsia="仿宋"/>
              </w:rPr>
            </w:pPr>
            <w:r>
              <w:rPr>
                <w:rFonts w:hint="eastAsia" w:ascii="仿宋" w:hAnsi="仿宋" w:eastAsia="仿宋"/>
              </w:rPr>
              <w:t>607</w:t>
            </w:r>
          </w:p>
        </w:tc>
        <w:tc>
          <w:tcPr>
            <w:tcW w:w="6563" w:type="dxa"/>
            <w:vAlign w:val="center"/>
          </w:tcPr>
          <w:p w14:paraId="6AE8AF20">
            <w:pPr>
              <w:jc w:val="center"/>
              <w:rPr>
                <w:sz w:val="20"/>
                <w:szCs w:val="20"/>
              </w:rPr>
            </w:pPr>
            <w:r>
              <w:rPr>
                <w:rFonts w:hint="eastAsia"/>
                <w:sz w:val="20"/>
                <w:szCs w:val="20"/>
              </w:rPr>
              <w:t>对属于强制检定范围的计量器具，未按照规定申请检定或者检定不合格继续使用等行为的处罚</w:t>
            </w:r>
          </w:p>
        </w:tc>
        <w:tc>
          <w:tcPr>
            <w:tcW w:w="2651" w:type="dxa"/>
            <w:vAlign w:val="center"/>
          </w:tcPr>
          <w:p w14:paraId="7184A21D">
            <w:pPr>
              <w:spacing w:line="600" w:lineRule="exact"/>
              <w:jc w:val="center"/>
              <w:rPr>
                <w:rFonts w:ascii="仿宋_GB2312"/>
              </w:rPr>
            </w:pPr>
          </w:p>
        </w:tc>
      </w:tr>
      <w:tr w14:paraId="74D0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B3BBFDF">
            <w:pPr>
              <w:jc w:val="center"/>
              <w:rPr>
                <w:rFonts w:ascii="仿宋" w:hAnsi="仿宋" w:eastAsia="仿宋"/>
              </w:rPr>
            </w:pPr>
            <w:r>
              <w:rPr>
                <w:rFonts w:hint="eastAsia" w:ascii="仿宋" w:hAnsi="仿宋" w:eastAsia="仿宋"/>
              </w:rPr>
              <w:t>608</w:t>
            </w:r>
          </w:p>
        </w:tc>
        <w:tc>
          <w:tcPr>
            <w:tcW w:w="3200" w:type="dxa"/>
            <w:vAlign w:val="center"/>
          </w:tcPr>
          <w:p w14:paraId="562C03DE">
            <w:pPr>
              <w:jc w:val="center"/>
              <w:rPr>
                <w:rFonts w:ascii="仿宋" w:hAnsi="仿宋" w:eastAsia="仿宋"/>
              </w:rPr>
            </w:pPr>
            <w:r>
              <w:rPr>
                <w:rFonts w:hint="eastAsia" w:ascii="仿宋" w:hAnsi="仿宋" w:eastAsia="仿宋"/>
              </w:rPr>
              <w:t>608</w:t>
            </w:r>
          </w:p>
        </w:tc>
        <w:tc>
          <w:tcPr>
            <w:tcW w:w="6563" w:type="dxa"/>
            <w:vAlign w:val="center"/>
          </w:tcPr>
          <w:p w14:paraId="7C54DCA2">
            <w:pPr>
              <w:jc w:val="center"/>
              <w:rPr>
                <w:sz w:val="20"/>
                <w:szCs w:val="20"/>
              </w:rPr>
            </w:pPr>
            <w:r>
              <w:rPr>
                <w:rFonts w:hint="eastAsia"/>
                <w:sz w:val="20"/>
                <w:szCs w:val="20"/>
              </w:rPr>
              <w:t>对使用不合格的计量器具或者破坏计量器具准确度，给国家和消费者造成损失的行为的处罚</w:t>
            </w:r>
          </w:p>
        </w:tc>
        <w:tc>
          <w:tcPr>
            <w:tcW w:w="2651" w:type="dxa"/>
            <w:vAlign w:val="center"/>
          </w:tcPr>
          <w:p w14:paraId="7DD88349">
            <w:pPr>
              <w:spacing w:line="600" w:lineRule="exact"/>
              <w:jc w:val="center"/>
              <w:rPr>
                <w:rFonts w:ascii="仿宋_GB2312"/>
              </w:rPr>
            </w:pPr>
          </w:p>
        </w:tc>
      </w:tr>
      <w:tr w14:paraId="42C6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29127D0">
            <w:pPr>
              <w:jc w:val="center"/>
              <w:rPr>
                <w:rFonts w:ascii="仿宋" w:hAnsi="仿宋" w:eastAsia="仿宋"/>
              </w:rPr>
            </w:pPr>
            <w:r>
              <w:rPr>
                <w:rFonts w:hint="eastAsia" w:ascii="仿宋" w:hAnsi="仿宋" w:eastAsia="仿宋"/>
              </w:rPr>
              <w:t>609</w:t>
            </w:r>
          </w:p>
        </w:tc>
        <w:tc>
          <w:tcPr>
            <w:tcW w:w="3200" w:type="dxa"/>
            <w:vAlign w:val="center"/>
          </w:tcPr>
          <w:p w14:paraId="3A6269D0">
            <w:pPr>
              <w:jc w:val="center"/>
              <w:rPr>
                <w:rFonts w:ascii="仿宋" w:hAnsi="仿宋" w:eastAsia="仿宋"/>
              </w:rPr>
            </w:pPr>
            <w:r>
              <w:rPr>
                <w:rFonts w:hint="eastAsia" w:ascii="仿宋" w:hAnsi="仿宋" w:eastAsia="仿宋"/>
              </w:rPr>
              <w:t>609</w:t>
            </w:r>
          </w:p>
        </w:tc>
        <w:tc>
          <w:tcPr>
            <w:tcW w:w="6563" w:type="dxa"/>
            <w:vAlign w:val="center"/>
          </w:tcPr>
          <w:p w14:paraId="436DB1C2">
            <w:pPr>
              <w:jc w:val="center"/>
              <w:rPr>
                <w:sz w:val="20"/>
                <w:szCs w:val="20"/>
              </w:rPr>
            </w:pPr>
            <w:r>
              <w:rPr>
                <w:rFonts w:hint="eastAsia"/>
                <w:sz w:val="20"/>
                <w:szCs w:val="20"/>
              </w:rPr>
              <w:t>对使用不合格计量器具或者破坏计量器具准确度和伪造数据行为的处罚</w:t>
            </w:r>
          </w:p>
        </w:tc>
        <w:tc>
          <w:tcPr>
            <w:tcW w:w="2651" w:type="dxa"/>
            <w:vAlign w:val="center"/>
          </w:tcPr>
          <w:p w14:paraId="51D61082">
            <w:pPr>
              <w:spacing w:line="600" w:lineRule="exact"/>
              <w:jc w:val="center"/>
              <w:rPr>
                <w:rFonts w:ascii="仿宋_GB2312"/>
              </w:rPr>
            </w:pPr>
          </w:p>
        </w:tc>
      </w:tr>
      <w:tr w14:paraId="58DB8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DF58700">
            <w:pPr>
              <w:jc w:val="center"/>
              <w:rPr>
                <w:rFonts w:ascii="仿宋" w:hAnsi="仿宋" w:eastAsia="仿宋"/>
              </w:rPr>
            </w:pPr>
            <w:r>
              <w:rPr>
                <w:rFonts w:hint="eastAsia" w:ascii="仿宋" w:hAnsi="仿宋" w:eastAsia="仿宋"/>
              </w:rPr>
              <w:t>610</w:t>
            </w:r>
          </w:p>
        </w:tc>
        <w:tc>
          <w:tcPr>
            <w:tcW w:w="3200" w:type="dxa"/>
            <w:vAlign w:val="center"/>
          </w:tcPr>
          <w:p w14:paraId="6A85F2FD">
            <w:pPr>
              <w:jc w:val="center"/>
              <w:rPr>
                <w:rFonts w:ascii="仿宋" w:hAnsi="仿宋" w:eastAsia="仿宋"/>
              </w:rPr>
            </w:pPr>
            <w:r>
              <w:rPr>
                <w:rFonts w:hint="eastAsia" w:ascii="仿宋" w:hAnsi="仿宋" w:eastAsia="仿宋"/>
              </w:rPr>
              <w:t>610</w:t>
            </w:r>
          </w:p>
        </w:tc>
        <w:tc>
          <w:tcPr>
            <w:tcW w:w="6563" w:type="dxa"/>
            <w:vAlign w:val="center"/>
          </w:tcPr>
          <w:p w14:paraId="40795A68">
            <w:pPr>
              <w:jc w:val="center"/>
              <w:rPr>
                <w:sz w:val="20"/>
                <w:szCs w:val="20"/>
              </w:rPr>
            </w:pPr>
            <w:r>
              <w:rPr>
                <w:rFonts w:hint="eastAsia"/>
                <w:sz w:val="20"/>
                <w:szCs w:val="20"/>
              </w:rPr>
              <w:t>对制造、销售、使用以欺骗消费者为目的的计量器具的行为的处罚</w:t>
            </w:r>
          </w:p>
        </w:tc>
        <w:tc>
          <w:tcPr>
            <w:tcW w:w="2651" w:type="dxa"/>
            <w:vAlign w:val="center"/>
          </w:tcPr>
          <w:p w14:paraId="294D3502">
            <w:pPr>
              <w:spacing w:line="600" w:lineRule="exact"/>
              <w:jc w:val="center"/>
              <w:rPr>
                <w:rFonts w:ascii="仿宋_GB2312"/>
              </w:rPr>
            </w:pPr>
          </w:p>
        </w:tc>
      </w:tr>
      <w:tr w14:paraId="072C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C2B7154">
            <w:pPr>
              <w:jc w:val="center"/>
              <w:rPr>
                <w:rFonts w:ascii="仿宋" w:hAnsi="仿宋" w:eastAsia="仿宋"/>
              </w:rPr>
            </w:pPr>
            <w:r>
              <w:rPr>
                <w:rFonts w:hint="eastAsia" w:ascii="仿宋" w:hAnsi="仿宋" w:eastAsia="仿宋"/>
              </w:rPr>
              <w:t>611</w:t>
            </w:r>
          </w:p>
        </w:tc>
        <w:tc>
          <w:tcPr>
            <w:tcW w:w="3200" w:type="dxa"/>
            <w:vAlign w:val="center"/>
          </w:tcPr>
          <w:p w14:paraId="0A047902">
            <w:pPr>
              <w:jc w:val="center"/>
              <w:rPr>
                <w:rFonts w:ascii="仿宋" w:hAnsi="仿宋" w:eastAsia="仿宋"/>
              </w:rPr>
            </w:pPr>
            <w:r>
              <w:rPr>
                <w:rFonts w:hint="eastAsia" w:ascii="仿宋" w:hAnsi="仿宋" w:eastAsia="仿宋"/>
              </w:rPr>
              <w:t>611</w:t>
            </w:r>
          </w:p>
        </w:tc>
        <w:tc>
          <w:tcPr>
            <w:tcW w:w="6563" w:type="dxa"/>
            <w:vAlign w:val="center"/>
          </w:tcPr>
          <w:p w14:paraId="495D7CB3">
            <w:pPr>
              <w:jc w:val="center"/>
              <w:rPr>
                <w:sz w:val="20"/>
                <w:szCs w:val="20"/>
              </w:rPr>
            </w:pPr>
            <w:r>
              <w:rPr>
                <w:rFonts w:hint="eastAsia"/>
                <w:sz w:val="20"/>
                <w:szCs w:val="20"/>
              </w:rPr>
              <w:t>对使用非法定计量单位行为的处罚</w:t>
            </w:r>
          </w:p>
        </w:tc>
        <w:tc>
          <w:tcPr>
            <w:tcW w:w="2651" w:type="dxa"/>
            <w:vAlign w:val="center"/>
          </w:tcPr>
          <w:p w14:paraId="49EF05B4">
            <w:pPr>
              <w:spacing w:line="600" w:lineRule="exact"/>
              <w:jc w:val="center"/>
              <w:rPr>
                <w:rFonts w:ascii="仿宋_GB2312"/>
              </w:rPr>
            </w:pPr>
          </w:p>
        </w:tc>
      </w:tr>
      <w:tr w14:paraId="3CD1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7910BA0">
            <w:pPr>
              <w:jc w:val="center"/>
              <w:rPr>
                <w:rFonts w:ascii="仿宋" w:hAnsi="仿宋" w:eastAsia="仿宋"/>
              </w:rPr>
            </w:pPr>
            <w:r>
              <w:rPr>
                <w:rFonts w:hint="eastAsia" w:ascii="仿宋" w:hAnsi="仿宋" w:eastAsia="仿宋"/>
              </w:rPr>
              <w:t>612</w:t>
            </w:r>
          </w:p>
        </w:tc>
        <w:tc>
          <w:tcPr>
            <w:tcW w:w="3200" w:type="dxa"/>
            <w:vAlign w:val="center"/>
          </w:tcPr>
          <w:p w14:paraId="4FBEAA20">
            <w:pPr>
              <w:jc w:val="center"/>
              <w:rPr>
                <w:rFonts w:ascii="仿宋" w:hAnsi="仿宋" w:eastAsia="仿宋"/>
              </w:rPr>
            </w:pPr>
            <w:r>
              <w:rPr>
                <w:rFonts w:hint="eastAsia" w:ascii="仿宋" w:hAnsi="仿宋" w:eastAsia="仿宋"/>
              </w:rPr>
              <w:t>612</w:t>
            </w:r>
          </w:p>
        </w:tc>
        <w:tc>
          <w:tcPr>
            <w:tcW w:w="6563" w:type="dxa"/>
            <w:vAlign w:val="center"/>
          </w:tcPr>
          <w:p w14:paraId="572FF5CA">
            <w:pPr>
              <w:jc w:val="center"/>
              <w:rPr>
                <w:sz w:val="20"/>
                <w:szCs w:val="20"/>
              </w:rPr>
            </w:pPr>
            <w:r>
              <w:rPr>
                <w:rFonts w:hint="eastAsia"/>
                <w:sz w:val="20"/>
                <w:szCs w:val="20"/>
              </w:rPr>
              <w:t>对制造、销售和进口国务院规定废除的非法定计量单位的计量器具和国务院禁止使用的其他计量器具的行为的处罚</w:t>
            </w:r>
          </w:p>
        </w:tc>
        <w:tc>
          <w:tcPr>
            <w:tcW w:w="2651" w:type="dxa"/>
            <w:vAlign w:val="center"/>
          </w:tcPr>
          <w:p w14:paraId="6F566928">
            <w:pPr>
              <w:spacing w:line="600" w:lineRule="exact"/>
              <w:jc w:val="center"/>
              <w:rPr>
                <w:rFonts w:ascii="仿宋_GB2312"/>
              </w:rPr>
            </w:pPr>
          </w:p>
        </w:tc>
      </w:tr>
      <w:tr w14:paraId="13E0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C03D964">
            <w:pPr>
              <w:jc w:val="center"/>
              <w:rPr>
                <w:rFonts w:ascii="仿宋" w:hAnsi="仿宋" w:eastAsia="仿宋"/>
              </w:rPr>
            </w:pPr>
            <w:r>
              <w:rPr>
                <w:rFonts w:hint="eastAsia" w:ascii="仿宋" w:hAnsi="仿宋" w:eastAsia="仿宋"/>
              </w:rPr>
              <w:t>613</w:t>
            </w:r>
          </w:p>
        </w:tc>
        <w:tc>
          <w:tcPr>
            <w:tcW w:w="3200" w:type="dxa"/>
            <w:vAlign w:val="center"/>
          </w:tcPr>
          <w:p w14:paraId="386E91B3">
            <w:pPr>
              <w:jc w:val="center"/>
              <w:rPr>
                <w:rFonts w:ascii="仿宋" w:hAnsi="仿宋" w:eastAsia="仿宋"/>
              </w:rPr>
            </w:pPr>
            <w:r>
              <w:rPr>
                <w:rFonts w:hint="eastAsia" w:ascii="仿宋" w:hAnsi="仿宋" w:eastAsia="仿宋"/>
              </w:rPr>
              <w:t>613</w:t>
            </w:r>
          </w:p>
        </w:tc>
        <w:tc>
          <w:tcPr>
            <w:tcW w:w="6563" w:type="dxa"/>
            <w:vAlign w:val="center"/>
          </w:tcPr>
          <w:p w14:paraId="76077B22">
            <w:pPr>
              <w:jc w:val="center"/>
              <w:rPr>
                <w:sz w:val="20"/>
                <w:szCs w:val="20"/>
              </w:rPr>
            </w:pPr>
            <w:r>
              <w:rPr>
                <w:rFonts w:hint="eastAsia"/>
                <w:sz w:val="20"/>
                <w:szCs w:val="20"/>
              </w:rPr>
              <w:t>对部门和企业、事业单位和各项最高计量标准，未经有关人民政府计量行政部门考核合格而开展计量检定的行为的处罚</w:t>
            </w:r>
          </w:p>
        </w:tc>
        <w:tc>
          <w:tcPr>
            <w:tcW w:w="2651" w:type="dxa"/>
            <w:vAlign w:val="center"/>
          </w:tcPr>
          <w:p w14:paraId="7BD1590B">
            <w:pPr>
              <w:spacing w:line="600" w:lineRule="exact"/>
              <w:jc w:val="center"/>
              <w:rPr>
                <w:rFonts w:ascii="仿宋_GB2312"/>
              </w:rPr>
            </w:pPr>
          </w:p>
        </w:tc>
      </w:tr>
      <w:tr w14:paraId="5152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0DCBF00">
            <w:pPr>
              <w:jc w:val="center"/>
              <w:rPr>
                <w:rFonts w:ascii="仿宋" w:hAnsi="仿宋" w:eastAsia="仿宋"/>
              </w:rPr>
            </w:pPr>
            <w:r>
              <w:rPr>
                <w:rFonts w:hint="eastAsia" w:ascii="仿宋" w:hAnsi="仿宋" w:eastAsia="仿宋"/>
              </w:rPr>
              <w:t>614</w:t>
            </w:r>
          </w:p>
        </w:tc>
        <w:tc>
          <w:tcPr>
            <w:tcW w:w="3200" w:type="dxa"/>
            <w:vAlign w:val="center"/>
          </w:tcPr>
          <w:p w14:paraId="0B117723">
            <w:pPr>
              <w:jc w:val="center"/>
              <w:rPr>
                <w:rFonts w:ascii="仿宋" w:hAnsi="仿宋" w:eastAsia="仿宋"/>
              </w:rPr>
            </w:pPr>
            <w:r>
              <w:rPr>
                <w:rFonts w:hint="eastAsia" w:ascii="仿宋" w:hAnsi="仿宋" w:eastAsia="仿宋"/>
              </w:rPr>
              <w:t>614</w:t>
            </w:r>
          </w:p>
        </w:tc>
        <w:tc>
          <w:tcPr>
            <w:tcW w:w="6563" w:type="dxa"/>
            <w:vAlign w:val="center"/>
          </w:tcPr>
          <w:p w14:paraId="4057471E">
            <w:pPr>
              <w:jc w:val="center"/>
              <w:rPr>
                <w:sz w:val="20"/>
                <w:szCs w:val="20"/>
              </w:rPr>
            </w:pPr>
            <w:r>
              <w:rPr>
                <w:rFonts w:hint="eastAsia"/>
                <w:sz w:val="20"/>
                <w:szCs w:val="20"/>
              </w:rPr>
              <w:t>对经营销售残次计量器具零配件的行为的处罚</w:t>
            </w:r>
          </w:p>
        </w:tc>
        <w:tc>
          <w:tcPr>
            <w:tcW w:w="2651" w:type="dxa"/>
            <w:vAlign w:val="center"/>
          </w:tcPr>
          <w:p w14:paraId="4DAA6A45">
            <w:pPr>
              <w:spacing w:line="600" w:lineRule="exact"/>
              <w:jc w:val="center"/>
              <w:rPr>
                <w:rFonts w:ascii="仿宋_GB2312"/>
              </w:rPr>
            </w:pPr>
          </w:p>
        </w:tc>
      </w:tr>
      <w:tr w14:paraId="1838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0D265F7">
            <w:pPr>
              <w:jc w:val="center"/>
              <w:rPr>
                <w:rFonts w:ascii="仿宋" w:hAnsi="仿宋" w:eastAsia="仿宋"/>
              </w:rPr>
            </w:pPr>
            <w:r>
              <w:rPr>
                <w:rFonts w:hint="eastAsia" w:ascii="仿宋" w:hAnsi="仿宋" w:eastAsia="仿宋"/>
              </w:rPr>
              <w:t>615</w:t>
            </w:r>
          </w:p>
        </w:tc>
        <w:tc>
          <w:tcPr>
            <w:tcW w:w="3200" w:type="dxa"/>
            <w:vAlign w:val="center"/>
          </w:tcPr>
          <w:p w14:paraId="2065EB06">
            <w:pPr>
              <w:jc w:val="center"/>
              <w:rPr>
                <w:rFonts w:ascii="仿宋" w:hAnsi="仿宋" w:eastAsia="仿宋"/>
              </w:rPr>
            </w:pPr>
            <w:r>
              <w:rPr>
                <w:rFonts w:hint="eastAsia" w:ascii="仿宋" w:hAnsi="仿宋" w:eastAsia="仿宋"/>
              </w:rPr>
              <w:t>615</w:t>
            </w:r>
          </w:p>
        </w:tc>
        <w:tc>
          <w:tcPr>
            <w:tcW w:w="6563" w:type="dxa"/>
            <w:vAlign w:val="center"/>
          </w:tcPr>
          <w:p w14:paraId="772CE3B9">
            <w:pPr>
              <w:jc w:val="center"/>
              <w:rPr>
                <w:sz w:val="20"/>
                <w:szCs w:val="20"/>
              </w:rPr>
            </w:pPr>
            <w:r>
              <w:rPr>
                <w:rFonts w:hint="eastAsia"/>
                <w:sz w:val="20"/>
                <w:szCs w:val="20"/>
              </w:rPr>
              <w:t>对个体工商户制造、修理国家规定范围以外的计量器具或者不按照规定场所从事经营活动的行为的处罚</w:t>
            </w:r>
          </w:p>
        </w:tc>
        <w:tc>
          <w:tcPr>
            <w:tcW w:w="2651" w:type="dxa"/>
            <w:vAlign w:val="center"/>
          </w:tcPr>
          <w:p w14:paraId="3AC2DD9C">
            <w:pPr>
              <w:spacing w:line="600" w:lineRule="exact"/>
              <w:jc w:val="center"/>
              <w:rPr>
                <w:rFonts w:ascii="仿宋_GB2312"/>
              </w:rPr>
            </w:pPr>
          </w:p>
        </w:tc>
      </w:tr>
      <w:tr w14:paraId="3365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AED32CD">
            <w:pPr>
              <w:jc w:val="center"/>
              <w:rPr>
                <w:rFonts w:ascii="仿宋" w:hAnsi="仿宋" w:eastAsia="仿宋"/>
              </w:rPr>
            </w:pPr>
            <w:r>
              <w:rPr>
                <w:rFonts w:hint="eastAsia" w:ascii="仿宋" w:hAnsi="仿宋" w:eastAsia="仿宋"/>
              </w:rPr>
              <w:t>616</w:t>
            </w:r>
          </w:p>
        </w:tc>
        <w:tc>
          <w:tcPr>
            <w:tcW w:w="3200" w:type="dxa"/>
            <w:vAlign w:val="center"/>
          </w:tcPr>
          <w:p w14:paraId="23CB6646">
            <w:pPr>
              <w:jc w:val="center"/>
              <w:rPr>
                <w:rFonts w:ascii="仿宋" w:hAnsi="仿宋" w:eastAsia="仿宋"/>
              </w:rPr>
            </w:pPr>
            <w:r>
              <w:rPr>
                <w:rFonts w:hint="eastAsia" w:ascii="仿宋" w:hAnsi="仿宋" w:eastAsia="仿宋"/>
              </w:rPr>
              <w:t>616</w:t>
            </w:r>
          </w:p>
        </w:tc>
        <w:tc>
          <w:tcPr>
            <w:tcW w:w="6563" w:type="dxa"/>
            <w:vAlign w:val="center"/>
          </w:tcPr>
          <w:p w14:paraId="7C0A9970">
            <w:pPr>
              <w:jc w:val="center"/>
              <w:rPr>
                <w:sz w:val="20"/>
                <w:szCs w:val="20"/>
              </w:rPr>
            </w:pPr>
            <w:r>
              <w:rPr>
                <w:rFonts w:hint="eastAsia"/>
                <w:sz w:val="20"/>
                <w:szCs w:val="20"/>
              </w:rPr>
              <w:t>对未取得计量认证合格证书的产品质量检验机构，为社会提供公证数据的行为的处罚</w:t>
            </w:r>
          </w:p>
        </w:tc>
        <w:tc>
          <w:tcPr>
            <w:tcW w:w="2651" w:type="dxa"/>
            <w:vAlign w:val="center"/>
          </w:tcPr>
          <w:p w14:paraId="6F3EB9F5">
            <w:pPr>
              <w:spacing w:line="600" w:lineRule="exact"/>
              <w:jc w:val="center"/>
              <w:rPr>
                <w:rFonts w:ascii="仿宋_GB2312"/>
              </w:rPr>
            </w:pPr>
          </w:p>
        </w:tc>
      </w:tr>
      <w:tr w14:paraId="2562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7A36FD8">
            <w:pPr>
              <w:jc w:val="center"/>
              <w:rPr>
                <w:rFonts w:ascii="仿宋" w:hAnsi="仿宋" w:eastAsia="仿宋"/>
              </w:rPr>
            </w:pPr>
            <w:r>
              <w:rPr>
                <w:rFonts w:hint="eastAsia" w:ascii="仿宋" w:hAnsi="仿宋" w:eastAsia="仿宋"/>
              </w:rPr>
              <w:t>617</w:t>
            </w:r>
          </w:p>
        </w:tc>
        <w:tc>
          <w:tcPr>
            <w:tcW w:w="3200" w:type="dxa"/>
            <w:vAlign w:val="center"/>
          </w:tcPr>
          <w:p w14:paraId="04691740">
            <w:pPr>
              <w:jc w:val="center"/>
              <w:rPr>
                <w:rFonts w:ascii="仿宋" w:hAnsi="仿宋" w:eastAsia="仿宋"/>
              </w:rPr>
            </w:pPr>
            <w:r>
              <w:rPr>
                <w:rFonts w:hint="eastAsia" w:ascii="仿宋" w:hAnsi="仿宋" w:eastAsia="仿宋"/>
              </w:rPr>
              <w:t>617</w:t>
            </w:r>
          </w:p>
        </w:tc>
        <w:tc>
          <w:tcPr>
            <w:tcW w:w="6563" w:type="dxa"/>
            <w:vAlign w:val="center"/>
          </w:tcPr>
          <w:p w14:paraId="3033D9EB">
            <w:pPr>
              <w:jc w:val="center"/>
              <w:rPr>
                <w:sz w:val="20"/>
                <w:szCs w:val="20"/>
              </w:rPr>
            </w:pPr>
            <w:r>
              <w:rPr>
                <w:rFonts w:hint="eastAsia"/>
                <w:sz w:val="20"/>
                <w:szCs w:val="20"/>
              </w:rPr>
              <w:t>对伪造、盗用、倒卖强制检定印、证行为的处罚</w:t>
            </w:r>
          </w:p>
        </w:tc>
        <w:tc>
          <w:tcPr>
            <w:tcW w:w="2651" w:type="dxa"/>
            <w:vAlign w:val="center"/>
          </w:tcPr>
          <w:p w14:paraId="3F457BB5">
            <w:pPr>
              <w:spacing w:line="600" w:lineRule="exact"/>
              <w:jc w:val="center"/>
              <w:rPr>
                <w:rFonts w:ascii="仿宋_GB2312"/>
              </w:rPr>
            </w:pPr>
          </w:p>
        </w:tc>
      </w:tr>
      <w:tr w14:paraId="1F1E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FF9EE69">
            <w:pPr>
              <w:jc w:val="center"/>
              <w:rPr>
                <w:rFonts w:ascii="仿宋" w:hAnsi="仿宋" w:eastAsia="仿宋"/>
              </w:rPr>
            </w:pPr>
            <w:r>
              <w:rPr>
                <w:rFonts w:hint="eastAsia" w:ascii="仿宋" w:hAnsi="仿宋" w:eastAsia="仿宋"/>
              </w:rPr>
              <w:t>618</w:t>
            </w:r>
          </w:p>
        </w:tc>
        <w:tc>
          <w:tcPr>
            <w:tcW w:w="3200" w:type="dxa"/>
            <w:vAlign w:val="center"/>
          </w:tcPr>
          <w:p w14:paraId="63A935DB">
            <w:pPr>
              <w:jc w:val="center"/>
              <w:rPr>
                <w:rFonts w:ascii="仿宋" w:hAnsi="仿宋" w:eastAsia="仿宋"/>
              </w:rPr>
            </w:pPr>
            <w:r>
              <w:rPr>
                <w:rFonts w:hint="eastAsia" w:ascii="仿宋" w:hAnsi="仿宋" w:eastAsia="仿宋"/>
              </w:rPr>
              <w:t>618</w:t>
            </w:r>
          </w:p>
        </w:tc>
        <w:tc>
          <w:tcPr>
            <w:tcW w:w="6563" w:type="dxa"/>
            <w:vAlign w:val="center"/>
          </w:tcPr>
          <w:p w14:paraId="06E38701">
            <w:pPr>
              <w:jc w:val="center"/>
              <w:rPr>
                <w:sz w:val="20"/>
                <w:szCs w:val="20"/>
              </w:rPr>
            </w:pPr>
            <w:r>
              <w:rPr>
                <w:rFonts w:hint="eastAsia"/>
                <w:sz w:val="20"/>
                <w:szCs w:val="20"/>
              </w:rPr>
              <w:t>对相互串通，操纵市场价格，损害其他经营者或者消费者的合法权益等行为的处罚</w:t>
            </w:r>
          </w:p>
        </w:tc>
        <w:tc>
          <w:tcPr>
            <w:tcW w:w="2651" w:type="dxa"/>
            <w:vAlign w:val="center"/>
          </w:tcPr>
          <w:p w14:paraId="6C8B1421">
            <w:pPr>
              <w:spacing w:line="600" w:lineRule="exact"/>
              <w:jc w:val="center"/>
              <w:rPr>
                <w:rFonts w:ascii="仿宋_GB2312"/>
              </w:rPr>
            </w:pPr>
          </w:p>
        </w:tc>
      </w:tr>
      <w:tr w14:paraId="50D4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244CC4C">
            <w:pPr>
              <w:jc w:val="center"/>
              <w:rPr>
                <w:rFonts w:ascii="仿宋" w:hAnsi="仿宋" w:eastAsia="仿宋"/>
              </w:rPr>
            </w:pPr>
            <w:r>
              <w:rPr>
                <w:rFonts w:hint="eastAsia" w:ascii="仿宋" w:hAnsi="仿宋" w:eastAsia="仿宋"/>
              </w:rPr>
              <w:t>619</w:t>
            </w:r>
          </w:p>
        </w:tc>
        <w:tc>
          <w:tcPr>
            <w:tcW w:w="3200" w:type="dxa"/>
            <w:vAlign w:val="center"/>
          </w:tcPr>
          <w:p w14:paraId="62A1EC1C">
            <w:pPr>
              <w:jc w:val="center"/>
              <w:rPr>
                <w:rFonts w:ascii="仿宋" w:hAnsi="仿宋" w:eastAsia="仿宋"/>
              </w:rPr>
            </w:pPr>
            <w:r>
              <w:rPr>
                <w:rFonts w:hint="eastAsia" w:ascii="仿宋" w:hAnsi="仿宋" w:eastAsia="仿宋"/>
              </w:rPr>
              <w:t>619</w:t>
            </w:r>
          </w:p>
        </w:tc>
        <w:tc>
          <w:tcPr>
            <w:tcW w:w="6563" w:type="dxa"/>
            <w:vAlign w:val="center"/>
          </w:tcPr>
          <w:p w14:paraId="2536D857">
            <w:pPr>
              <w:jc w:val="center"/>
              <w:rPr>
                <w:sz w:val="20"/>
                <w:szCs w:val="20"/>
              </w:rPr>
            </w:pPr>
            <w:r>
              <w:rPr>
                <w:rFonts w:hint="eastAsia"/>
                <w:sz w:val="20"/>
                <w:szCs w:val="20"/>
              </w:rPr>
              <w:t>对经营者不执行政府指导价、政府定价以及法定的价格干预措施、紧急措施行为的处罚</w:t>
            </w:r>
          </w:p>
        </w:tc>
        <w:tc>
          <w:tcPr>
            <w:tcW w:w="2651" w:type="dxa"/>
            <w:vAlign w:val="center"/>
          </w:tcPr>
          <w:p w14:paraId="07E6429D">
            <w:pPr>
              <w:spacing w:line="600" w:lineRule="exact"/>
              <w:jc w:val="center"/>
              <w:rPr>
                <w:rFonts w:ascii="仿宋_GB2312"/>
              </w:rPr>
            </w:pPr>
          </w:p>
        </w:tc>
      </w:tr>
      <w:tr w14:paraId="541B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CE46A61">
            <w:pPr>
              <w:jc w:val="center"/>
              <w:rPr>
                <w:rFonts w:ascii="仿宋" w:hAnsi="仿宋" w:eastAsia="仿宋"/>
              </w:rPr>
            </w:pPr>
            <w:r>
              <w:rPr>
                <w:rFonts w:hint="eastAsia" w:ascii="仿宋" w:hAnsi="仿宋" w:eastAsia="仿宋"/>
              </w:rPr>
              <w:t>620</w:t>
            </w:r>
          </w:p>
        </w:tc>
        <w:tc>
          <w:tcPr>
            <w:tcW w:w="3200" w:type="dxa"/>
            <w:vAlign w:val="center"/>
          </w:tcPr>
          <w:p w14:paraId="037E89E4">
            <w:pPr>
              <w:jc w:val="center"/>
              <w:rPr>
                <w:rFonts w:ascii="仿宋" w:hAnsi="仿宋" w:eastAsia="仿宋"/>
              </w:rPr>
            </w:pPr>
            <w:r>
              <w:rPr>
                <w:rFonts w:hint="eastAsia" w:ascii="仿宋" w:hAnsi="仿宋" w:eastAsia="仿宋"/>
              </w:rPr>
              <w:t>620</w:t>
            </w:r>
          </w:p>
        </w:tc>
        <w:tc>
          <w:tcPr>
            <w:tcW w:w="6563" w:type="dxa"/>
            <w:vAlign w:val="center"/>
          </w:tcPr>
          <w:p w14:paraId="314BB8F1">
            <w:pPr>
              <w:jc w:val="center"/>
              <w:rPr>
                <w:sz w:val="20"/>
                <w:szCs w:val="20"/>
              </w:rPr>
            </w:pPr>
            <w:r>
              <w:rPr>
                <w:rFonts w:hint="eastAsia"/>
                <w:sz w:val="20"/>
                <w:szCs w:val="20"/>
              </w:rPr>
              <w:t>对经营者违反明码标价规定行为的处罚</w:t>
            </w:r>
          </w:p>
        </w:tc>
        <w:tc>
          <w:tcPr>
            <w:tcW w:w="2651" w:type="dxa"/>
            <w:vAlign w:val="center"/>
          </w:tcPr>
          <w:p w14:paraId="27B10DE0">
            <w:pPr>
              <w:spacing w:line="600" w:lineRule="exact"/>
              <w:jc w:val="center"/>
              <w:rPr>
                <w:rFonts w:ascii="仿宋_GB2312"/>
              </w:rPr>
            </w:pPr>
          </w:p>
        </w:tc>
      </w:tr>
      <w:tr w14:paraId="75F1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38C166D">
            <w:pPr>
              <w:jc w:val="center"/>
              <w:rPr>
                <w:rFonts w:ascii="仿宋" w:hAnsi="仿宋" w:eastAsia="仿宋"/>
              </w:rPr>
            </w:pPr>
            <w:r>
              <w:rPr>
                <w:rFonts w:hint="eastAsia" w:ascii="仿宋" w:hAnsi="仿宋" w:eastAsia="仿宋"/>
              </w:rPr>
              <w:t>621</w:t>
            </w:r>
          </w:p>
        </w:tc>
        <w:tc>
          <w:tcPr>
            <w:tcW w:w="3200" w:type="dxa"/>
            <w:vAlign w:val="center"/>
          </w:tcPr>
          <w:p w14:paraId="23116797">
            <w:pPr>
              <w:jc w:val="center"/>
              <w:rPr>
                <w:rFonts w:ascii="仿宋" w:hAnsi="仿宋" w:eastAsia="仿宋"/>
              </w:rPr>
            </w:pPr>
            <w:r>
              <w:rPr>
                <w:rFonts w:hint="eastAsia" w:ascii="仿宋" w:hAnsi="仿宋" w:eastAsia="仿宋"/>
              </w:rPr>
              <w:t>621</w:t>
            </w:r>
          </w:p>
        </w:tc>
        <w:tc>
          <w:tcPr>
            <w:tcW w:w="6563" w:type="dxa"/>
            <w:vAlign w:val="center"/>
          </w:tcPr>
          <w:p w14:paraId="6844F712">
            <w:pPr>
              <w:jc w:val="center"/>
              <w:rPr>
                <w:sz w:val="20"/>
                <w:szCs w:val="20"/>
              </w:rPr>
            </w:pPr>
            <w:r>
              <w:rPr>
                <w:rFonts w:hint="eastAsia"/>
                <w:sz w:val="20"/>
                <w:szCs w:val="20"/>
              </w:rPr>
              <w:t>对经营者被责令暂停相关营业后，拒不停止，或者转移、隐匿、销毁依法登记保存的财物行为的处罚</w:t>
            </w:r>
          </w:p>
        </w:tc>
        <w:tc>
          <w:tcPr>
            <w:tcW w:w="2651" w:type="dxa"/>
            <w:vAlign w:val="center"/>
          </w:tcPr>
          <w:p w14:paraId="250C19AB">
            <w:pPr>
              <w:spacing w:line="600" w:lineRule="exact"/>
              <w:jc w:val="center"/>
              <w:rPr>
                <w:rFonts w:ascii="仿宋_GB2312"/>
              </w:rPr>
            </w:pPr>
          </w:p>
        </w:tc>
      </w:tr>
      <w:tr w14:paraId="44EC0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908E0DC">
            <w:pPr>
              <w:jc w:val="center"/>
              <w:rPr>
                <w:rFonts w:ascii="仿宋" w:hAnsi="仿宋" w:eastAsia="仿宋"/>
              </w:rPr>
            </w:pPr>
            <w:r>
              <w:rPr>
                <w:rFonts w:hint="eastAsia" w:ascii="仿宋" w:hAnsi="仿宋" w:eastAsia="仿宋"/>
              </w:rPr>
              <w:t>622</w:t>
            </w:r>
          </w:p>
        </w:tc>
        <w:tc>
          <w:tcPr>
            <w:tcW w:w="3200" w:type="dxa"/>
            <w:vAlign w:val="center"/>
          </w:tcPr>
          <w:p w14:paraId="7A4183F1">
            <w:pPr>
              <w:jc w:val="center"/>
              <w:rPr>
                <w:rFonts w:ascii="仿宋" w:hAnsi="仿宋" w:eastAsia="仿宋"/>
              </w:rPr>
            </w:pPr>
            <w:r>
              <w:rPr>
                <w:rFonts w:hint="eastAsia" w:ascii="仿宋" w:hAnsi="仿宋" w:eastAsia="仿宋"/>
              </w:rPr>
              <w:t>622</w:t>
            </w:r>
          </w:p>
        </w:tc>
        <w:tc>
          <w:tcPr>
            <w:tcW w:w="6563" w:type="dxa"/>
            <w:vAlign w:val="center"/>
          </w:tcPr>
          <w:p w14:paraId="1651ABEF">
            <w:pPr>
              <w:jc w:val="center"/>
              <w:rPr>
                <w:sz w:val="20"/>
                <w:szCs w:val="20"/>
              </w:rPr>
            </w:pPr>
            <w:r>
              <w:rPr>
                <w:rFonts w:hint="eastAsia"/>
                <w:sz w:val="20"/>
                <w:szCs w:val="20"/>
              </w:rPr>
              <w:t>对拒绝按照规定提供监督检查所需资料或者提供虚假资料行为的处罚</w:t>
            </w:r>
          </w:p>
        </w:tc>
        <w:tc>
          <w:tcPr>
            <w:tcW w:w="2651" w:type="dxa"/>
            <w:vAlign w:val="center"/>
          </w:tcPr>
          <w:p w14:paraId="7383FC96">
            <w:pPr>
              <w:spacing w:line="600" w:lineRule="exact"/>
              <w:jc w:val="center"/>
              <w:rPr>
                <w:rFonts w:ascii="仿宋_GB2312"/>
              </w:rPr>
            </w:pPr>
          </w:p>
        </w:tc>
      </w:tr>
      <w:tr w14:paraId="5D1C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C746DB5">
            <w:pPr>
              <w:jc w:val="center"/>
              <w:rPr>
                <w:rFonts w:ascii="仿宋" w:hAnsi="仿宋" w:eastAsia="仿宋"/>
              </w:rPr>
            </w:pPr>
            <w:r>
              <w:rPr>
                <w:rFonts w:hint="eastAsia" w:ascii="仿宋" w:hAnsi="仿宋" w:eastAsia="仿宋"/>
              </w:rPr>
              <w:t>623</w:t>
            </w:r>
          </w:p>
        </w:tc>
        <w:tc>
          <w:tcPr>
            <w:tcW w:w="3200" w:type="dxa"/>
            <w:vAlign w:val="center"/>
          </w:tcPr>
          <w:p w14:paraId="21BACBED">
            <w:pPr>
              <w:jc w:val="center"/>
              <w:rPr>
                <w:rFonts w:ascii="仿宋" w:hAnsi="仿宋" w:eastAsia="仿宋"/>
              </w:rPr>
            </w:pPr>
            <w:r>
              <w:rPr>
                <w:rFonts w:hint="eastAsia" w:ascii="仿宋" w:hAnsi="仿宋" w:eastAsia="仿宋"/>
              </w:rPr>
              <w:t>623</w:t>
            </w:r>
          </w:p>
        </w:tc>
        <w:tc>
          <w:tcPr>
            <w:tcW w:w="6563" w:type="dxa"/>
            <w:vAlign w:val="center"/>
          </w:tcPr>
          <w:p w14:paraId="386E7184">
            <w:pPr>
              <w:jc w:val="center"/>
              <w:rPr>
                <w:sz w:val="20"/>
                <w:szCs w:val="20"/>
              </w:rPr>
            </w:pPr>
            <w:r>
              <w:rPr>
                <w:rFonts w:hint="eastAsia"/>
                <w:sz w:val="20"/>
                <w:szCs w:val="20"/>
              </w:rPr>
              <w:t>对生产、进口、销售不符合强制性能源效率标准的用能产品、设备的行为的处罚</w:t>
            </w:r>
          </w:p>
        </w:tc>
        <w:tc>
          <w:tcPr>
            <w:tcW w:w="2651" w:type="dxa"/>
            <w:vAlign w:val="center"/>
          </w:tcPr>
          <w:p w14:paraId="2AA8CE17">
            <w:pPr>
              <w:spacing w:line="600" w:lineRule="exact"/>
              <w:jc w:val="center"/>
              <w:rPr>
                <w:rFonts w:ascii="仿宋_GB2312"/>
              </w:rPr>
            </w:pPr>
          </w:p>
        </w:tc>
      </w:tr>
      <w:tr w14:paraId="06D7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449F3F5">
            <w:pPr>
              <w:jc w:val="center"/>
              <w:rPr>
                <w:rFonts w:ascii="仿宋" w:hAnsi="仿宋" w:eastAsia="仿宋"/>
              </w:rPr>
            </w:pPr>
            <w:r>
              <w:rPr>
                <w:rFonts w:hint="eastAsia" w:ascii="仿宋" w:hAnsi="仿宋" w:eastAsia="仿宋"/>
              </w:rPr>
              <w:t>624</w:t>
            </w:r>
          </w:p>
        </w:tc>
        <w:tc>
          <w:tcPr>
            <w:tcW w:w="3200" w:type="dxa"/>
            <w:vAlign w:val="center"/>
          </w:tcPr>
          <w:p w14:paraId="45D40B22">
            <w:pPr>
              <w:jc w:val="center"/>
              <w:rPr>
                <w:rFonts w:ascii="仿宋" w:hAnsi="仿宋" w:eastAsia="仿宋"/>
              </w:rPr>
            </w:pPr>
            <w:r>
              <w:rPr>
                <w:rFonts w:hint="eastAsia" w:ascii="仿宋" w:hAnsi="仿宋" w:eastAsia="仿宋"/>
              </w:rPr>
              <w:t>624</w:t>
            </w:r>
          </w:p>
        </w:tc>
        <w:tc>
          <w:tcPr>
            <w:tcW w:w="6563" w:type="dxa"/>
            <w:vAlign w:val="center"/>
          </w:tcPr>
          <w:p w14:paraId="5488A69A">
            <w:pPr>
              <w:jc w:val="center"/>
              <w:rPr>
                <w:sz w:val="20"/>
                <w:szCs w:val="20"/>
              </w:rPr>
            </w:pPr>
            <w:r>
              <w:rPr>
                <w:rFonts w:hint="eastAsia"/>
                <w:sz w:val="20"/>
                <w:szCs w:val="20"/>
              </w:rPr>
              <w:t>对应当标注能源效率标识未标注等行为的处罚</w:t>
            </w:r>
          </w:p>
        </w:tc>
        <w:tc>
          <w:tcPr>
            <w:tcW w:w="2651" w:type="dxa"/>
            <w:vAlign w:val="center"/>
          </w:tcPr>
          <w:p w14:paraId="449E5C36">
            <w:pPr>
              <w:spacing w:line="600" w:lineRule="exact"/>
              <w:jc w:val="center"/>
              <w:rPr>
                <w:rFonts w:ascii="仿宋_GB2312"/>
              </w:rPr>
            </w:pPr>
          </w:p>
        </w:tc>
      </w:tr>
      <w:tr w14:paraId="12A3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DE6501E">
            <w:pPr>
              <w:jc w:val="center"/>
              <w:rPr>
                <w:rFonts w:ascii="仿宋" w:hAnsi="仿宋" w:eastAsia="仿宋"/>
              </w:rPr>
            </w:pPr>
            <w:r>
              <w:rPr>
                <w:rFonts w:hint="eastAsia" w:ascii="仿宋" w:hAnsi="仿宋" w:eastAsia="仿宋"/>
              </w:rPr>
              <w:t>625</w:t>
            </w:r>
          </w:p>
        </w:tc>
        <w:tc>
          <w:tcPr>
            <w:tcW w:w="3200" w:type="dxa"/>
            <w:vAlign w:val="center"/>
          </w:tcPr>
          <w:p w14:paraId="2CF37446">
            <w:pPr>
              <w:jc w:val="center"/>
              <w:rPr>
                <w:rFonts w:ascii="仿宋" w:hAnsi="仿宋" w:eastAsia="仿宋"/>
              </w:rPr>
            </w:pPr>
            <w:r>
              <w:rPr>
                <w:rFonts w:hint="eastAsia" w:ascii="仿宋" w:hAnsi="仿宋" w:eastAsia="仿宋"/>
              </w:rPr>
              <w:t>625</w:t>
            </w:r>
          </w:p>
        </w:tc>
        <w:tc>
          <w:tcPr>
            <w:tcW w:w="6563" w:type="dxa"/>
            <w:vAlign w:val="center"/>
          </w:tcPr>
          <w:p w14:paraId="04498C28">
            <w:pPr>
              <w:jc w:val="center"/>
              <w:rPr>
                <w:sz w:val="20"/>
                <w:szCs w:val="20"/>
              </w:rPr>
            </w:pPr>
            <w:r>
              <w:rPr>
                <w:rFonts w:hint="eastAsia"/>
                <w:sz w:val="20"/>
                <w:szCs w:val="20"/>
              </w:rPr>
              <w:t>对用能单位未按照规定配备、使用能源计量器具行为的处罚</w:t>
            </w:r>
          </w:p>
        </w:tc>
        <w:tc>
          <w:tcPr>
            <w:tcW w:w="2651" w:type="dxa"/>
            <w:vAlign w:val="center"/>
          </w:tcPr>
          <w:p w14:paraId="11DF9E87">
            <w:pPr>
              <w:spacing w:line="600" w:lineRule="exact"/>
              <w:jc w:val="center"/>
              <w:rPr>
                <w:rFonts w:ascii="仿宋_GB2312"/>
              </w:rPr>
            </w:pPr>
          </w:p>
        </w:tc>
      </w:tr>
      <w:tr w14:paraId="5E70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88EFF93">
            <w:pPr>
              <w:jc w:val="center"/>
              <w:rPr>
                <w:rFonts w:ascii="仿宋" w:hAnsi="仿宋" w:eastAsia="仿宋"/>
              </w:rPr>
            </w:pPr>
            <w:r>
              <w:rPr>
                <w:rFonts w:hint="eastAsia" w:ascii="仿宋" w:hAnsi="仿宋" w:eastAsia="仿宋"/>
              </w:rPr>
              <w:t>626</w:t>
            </w:r>
          </w:p>
        </w:tc>
        <w:tc>
          <w:tcPr>
            <w:tcW w:w="3200" w:type="dxa"/>
            <w:vAlign w:val="center"/>
          </w:tcPr>
          <w:p w14:paraId="3EBA48AE">
            <w:pPr>
              <w:jc w:val="center"/>
              <w:rPr>
                <w:rFonts w:ascii="仿宋" w:hAnsi="仿宋" w:eastAsia="仿宋"/>
              </w:rPr>
            </w:pPr>
            <w:r>
              <w:rPr>
                <w:rFonts w:hint="eastAsia" w:ascii="仿宋" w:hAnsi="仿宋" w:eastAsia="仿宋"/>
              </w:rPr>
              <w:t>626</w:t>
            </w:r>
          </w:p>
        </w:tc>
        <w:tc>
          <w:tcPr>
            <w:tcW w:w="6563" w:type="dxa"/>
            <w:vAlign w:val="center"/>
          </w:tcPr>
          <w:p w14:paraId="0FAFF46F">
            <w:pPr>
              <w:jc w:val="center"/>
              <w:rPr>
                <w:sz w:val="20"/>
                <w:szCs w:val="20"/>
              </w:rPr>
            </w:pPr>
            <w:r>
              <w:rPr>
                <w:rFonts w:hint="eastAsia"/>
                <w:sz w:val="20"/>
                <w:szCs w:val="20"/>
              </w:rPr>
              <w:t>对擅自收购、销售、交换和留用金银行为的处罚</w:t>
            </w:r>
          </w:p>
        </w:tc>
        <w:tc>
          <w:tcPr>
            <w:tcW w:w="2651" w:type="dxa"/>
            <w:vAlign w:val="center"/>
          </w:tcPr>
          <w:p w14:paraId="471F7C78">
            <w:pPr>
              <w:spacing w:line="600" w:lineRule="exact"/>
              <w:jc w:val="center"/>
              <w:rPr>
                <w:rFonts w:ascii="仿宋_GB2312"/>
              </w:rPr>
            </w:pPr>
          </w:p>
        </w:tc>
      </w:tr>
      <w:tr w14:paraId="443C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6DE0DF1">
            <w:pPr>
              <w:jc w:val="center"/>
              <w:rPr>
                <w:rFonts w:ascii="仿宋" w:hAnsi="仿宋" w:eastAsia="仿宋"/>
              </w:rPr>
            </w:pPr>
            <w:r>
              <w:rPr>
                <w:rFonts w:hint="eastAsia" w:ascii="仿宋" w:hAnsi="仿宋" w:eastAsia="仿宋"/>
              </w:rPr>
              <w:t>627</w:t>
            </w:r>
          </w:p>
        </w:tc>
        <w:tc>
          <w:tcPr>
            <w:tcW w:w="3200" w:type="dxa"/>
            <w:vAlign w:val="center"/>
          </w:tcPr>
          <w:p w14:paraId="616A4488">
            <w:pPr>
              <w:jc w:val="center"/>
              <w:rPr>
                <w:rFonts w:ascii="仿宋" w:hAnsi="仿宋" w:eastAsia="仿宋"/>
              </w:rPr>
            </w:pPr>
            <w:r>
              <w:rPr>
                <w:rFonts w:hint="eastAsia" w:ascii="仿宋" w:hAnsi="仿宋" w:eastAsia="仿宋"/>
              </w:rPr>
              <w:t>627</w:t>
            </w:r>
          </w:p>
        </w:tc>
        <w:tc>
          <w:tcPr>
            <w:tcW w:w="6563" w:type="dxa"/>
            <w:vAlign w:val="center"/>
          </w:tcPr>
          <w:p w14:paraId="6C940E88">
            <w:pPr>
              <w:jc w:val="center"/>
              <w:rPr>
                <w:sz w:val="20"/>
                <w:szCs w:val="20"/>
              </w:rPr>
            </w:pPr>
            <w:r>
              <w:rPr>
                <w:rFonts w:hint="eastAsia"/>
                <w:sz w:val="20"/>
                <w:szCs w:val="20"/>
              </w:rPr>
              <w:t>对私自熔化、销毁、占有出土无主金银行为的处罚</w:t>
            </w:r>
          </w:p>
        </w:tc>
        <w:tc>
          <w:tcPr>
            <w:tcW w:w="2651" w:type="dxa"/>
            <w:vAlign w:val="center"/>
          </w:tcPr>
          <w:p w14:paraId="16491C96">
            <w:pPr>
              <w:spacing w:line="600" w:lineRule="exact"/>
              <w:jc w:val="center"/>
              <w:rPr>
                <w:rFonts w:ascii="仿宋_GB2312"/>
              </w:rPr>
            </w:pPr>
          </w:p>
        </w:tc>
      </w:tr>
      <w:tr w14:paraId="7570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F449AA8">
            <w:pPr>
              <w:jc w:val="center"/>
              <w:rPr>
                <w:rFonts w:ascii="仿宋" w:hAnsi="仿宋" w:eastAsia="仿宋"/>
              </w:rPr>
            </w:pPr>
            <w:r>
              <w:rPr>
                <w:rFonts w:hint="eastAsia" w:ascii="仿宋" w:hAnsi="仿宋" w:eastAsia="仿宋"/>
              </w:rPr>
              <w:t>628</w:t>
            </w:r>
          </w:p>
        </w:tc>
        <w:tc>
          <w:tcPr>
            <w:tcW w:w="3200" w:type="dxa"/>
            <w:vAlign w:val="center"/>
          </w:tcPr>
          <w:p w14:paraId="53F47253">
            <w:pPr>
              <w:jc w:val="center"/>
              <w:rPr>
                <w:rFonts w:ascii="仿宋" w:hAnsi="仿宋" w:eastAsia="仿宋"/>
              </w:rPr>
            </w:pPr>
            <w:r>
              <w:rPr>
                <w:rFonts w:hint="eastAsia" w:ascii="仿宋" w:hAnsi="仿宋" w:eastAsia="仿宋"/>
              </w:rPr>
              <w:t>628</w:t>
            </w:r>
          </w:p>
        </w:tc>
        <w:tc>
          <w:tcPr>
            <w:tcW w:w="6563" w:type="dxa"/>
            <w:vAlign w:val="center"/>
          </w:tcPr>
          <w:p w14:paraId="23FBA6D5">
            <w:pPr>
              <w:jc w:val="center"/>
              <w:rPr>
                <w:sz w:val="20"/>
                <w:szCs w:val="20"/>
              </w:rPr>
            </w:pPr>
            <w:r>
              <w:rPr>
                <w:rFonts w:hint="eastAsia"/>
                <w:sz w:val="20"/>
                <w:szCs w:val="20"/>
              </w:rPr>
              <w:t>对未经批准私自经营的，或者擅自改变经营范围的，或者套购、挪用、克扣金银行为的处罚</w:t>
            </w:r>
          </w:p>
        </w:tc>
        <w:tc>
          <w:tcPr>
            <w:tcW w:w="2651" w:type="dxa"/>
            <w:vAlign w:val="center"/>
          </w:tcPr>
          <w:p w14:paraId="02CE004A">
            <w:pPr>
              <w:spacing w:line="600" w:lineRule="exact"/>
              <w:jc w:val="center"/>
              <w:rPr>
                <w:rFonts w:ascii="仿宋_GB2312"/>
              </w:rPr>
            </w:pPr>
          </w:p>
        </w:tc>
      </w:tr>
      <w:tr w14:paraId="3F66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89C97BD">
            <w:pPr>
              <w:jc w:val="center"/>
              <w:rPr>
                <w:rFonts w:ascii="仿宋" w:hAnsi="仿宋" w:eastAsia="仿宋"/>
              </w:rPr>
            </w:pPr>
            <w:r>
              <w:rPr>
                <w:rFonts w:hint="eastAsia" w:ascii="仿宋" w:hAnsi="仿宋" w:eastAsia="仿宋"/>
              </w:rPr>
              <w:t>629</w:t>
            </w:r>
          </w:p>
        </w:tc>
        <w:tc>
          <w:tcPr>
            <w:tcW w:w="3200" w:type="dxa"/>
            <w:vAlign w:val="center"/>
          </w:tcPr>
          <w:p w14:paraId="7FC8DF13">
            <w:pPr>
              <w:jc w:val="center"/>
              <w:rPr>
                <w:rFonts w:ascii="仿宋" w:hAnsi="仿宋" w:eastAsia="仿宋"/>
              </w:rPr>
            </w:pPr>
            <w:r>
              <w:rPr>
                <w:rFonts w:hint="eastAsia" w:ascii="仿宋" w:hAnsi="仿宋" w:eastAsia="仿宋"/>
              </w:rPr>
              <w:t>629</w:t>
            </w:r>
          </w:p>
        </w:tc>
        <w:tc>
          <w:tcPr>
            <w:tcW w:w="6563" w:type="dxa"/>
            <w:vAlign w:val="center"/>
          </w:tcPr>
          <w:p w14:paraId="530B0FBA">
            <w:pPr>
              <w:jc w:val="center"/>
              <w:rPr>
                <w:sz w:val="20"/>
                <w:szCs w:val="20"/>
              </w:rPr>
            </w:pPr>
            <w:r>
              <w:rPr>
                <w:rFonts w:hint="eastAsia"/>
                <w:sz w:val="20"/>
                <w:szCs w:val="20"/>
              </w:rPr>
              <w:t>对将金银计价使用、私相买卖、借贷抵押行为的处罚</w:t>
            </w:r>
          </w:p>
        </w:tc>
        <w:tc>
          <w:tcPr>
            <w:tcW w:w="2651" w:type="dxa"/>
            <w:vAlign w:val="center"/>
          </w:tcPr>
          <w:p w14:paraId="2676D60B">
            <w:pPr>
              <w:spacing w:line="600" w:lineRule="exact"/>
              <w:jc w:val="center"/>
              <w:rPr>
                <w:rFonts w:ascii="仿宋_GB2312"/>
              </w:rPr>
            </w:pPr>
          </w:p>
        </w:tc>
      </w:tr>
      <w:tr w14:paraId="4B4F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AAE087E">
            <w:pPr>
              <w:jc w:val="center"/>
              <w:rPr>
                <w:rFonts w:ascii="仿宋" w:hAnsi="仿宋" w:eastAsia="仿宋"/>
              </w:rPr>
            </w:pPr>
            <w:r>
              <w:rPr>
                <w:rFonts w:hint="eastAsia" w:ascii="仿宋" w:hAnsi="仿宋" w:eastAsia="仿宋"/>
              </w:rPr>
              <w:t>630</w:t>
            </w:r>
          </w:p>
        </w:tc>
        <w:tc>
          <w:tcPr>
            <w:tcW w:w="3200" w:type="dxa"/>
            <w:vAlign w:val="center"/>
          </w:tcPr>
          <w:p w14:paraId="4A33BD9D">
            <w:pPr>
              <w:jc w:val="center"/>
              <w:rPr>
                <w:rFonts w:ascii="仿宋" w:hAnsi="仿宋" w:eastAsia="仿宋"/>
              </w:rPr>
            </w:pPr>
            <w:r>
              <w:rPr>
                <w:rFonts w:hint="eastAsia" w:ascii="仿宋" w:hAnsi="仿宋" w:eastAsia="仿宋"/>
              </w:rPr>
              <w:t>630</w:t>
            </w:r>
          </w:p>
        </w:tc>
        <w:tc>
          <w:tcPr>
            <w:tcW w:w="6563" w:type="dxa"/>
            <w:vAlign w:val="center"/>
          </w:tcPr>
          <w:p w14:paraId="1F38F3F9">
            <w:pPr>
              <w:jc w:val="center"/>
              <w:rPr>
                <w:sz w:val="20"/>
                <w:szCs w:val="20"/>
              </w:rPr>
            </w:pPr>
            <w:r>
              <w:rPr>
                <w:rFonts w:hint="eastAsia"/>
                <w:sz w:val="20"/>
                <w:szCs w:val="20"/>
              </w:rPr>
              <w:t>对违反《中华人民共和国旅游法》行为的处罚</w:t>
            </w:r>
          </w:p>
        </w:tc>
        <w:tc>
          <w:tcPr>
            <w:tcW w:w="2651" w:type="dxa"/>
            <w:vAlign w:val="center"/>
          </w:tcPr>
          <w:p w14:paraId="7CB3427E">
            <w:pPr>
              <w:spacing w:line="600" w:lineRule="exact"/>
              <w:jc w:val="center"/>
              <w:rPr>
                <w:rFonts w:ascii="仿宋_GB2312"/>
              </w:rPr>
            </w:pPr>
          </w:p>
        </w:tc>
      </w:tr>
      <w:tr w14:paraId="4F05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1966015">
            <w:pPr>
              <w:jc w:val="center"/>
              <w:rPr>
                <w:rFonts w:ascii="仿宋" w:hAnsi="仿宋" w:eastAsia="仿宋"/>
              </w:rPr>
            </w:pPr>
            <w:r>
              <w:rPr>
                <w:rFonts w:hint="eastAsia" w:ascii="仿宋" w:hAnsi="仿宋" w:eastAsia="仿宋"/>
              </w:rPr>
              <w:t>631</w:t>
            </w:r>
          </w:p>
        </w:tc>
        <w:tc>
          <w:tcPr>
            <w:tcW w:w="3200" w:type="dxa"/>
            <w:vAlign w:val="center"/>
          </w:tcPr>
          <w:p w14:paraId="2C2012FC">
            <w:pPr>
              <w:jc w:val="center"/>
              <w:rPr>
                <w:rFonts w:ascii="仿宋" w:hAnsi="仿宋" w:eastAsia="仿宋"/>
              </w:rPr>
            </w:pPr>
            <w:r>
              <w:rPr>
                <w:rFonts w:hint="eastAsia" w:ascii="仿宋" w:hAnsi="仿宋" w:eastAsia="仿宋"/>
              </w:rPr>
              <w:t>631</w:t>
            </w:r>
          </w:p>
        </w:tc>
        <w:tc>
          <w:tcPr>
            <w:tcW w:w="6563" w:type="dxa"/>
            <w:vAlign w:val="center"/>
          </w:tcPr>
          <w:p w14:paraId="11BEC845">
            <w:pPr>
              <w:jc w:val="center"/>
              <w:rPr>
                <w:sz w:val="20"/>
                <w:szCs w:val="20"/>
              </w:rPr>
            </w:pPr>
            <w:r>
              <w:rPr>
                <w:rFonts w:hint="eastAsia"/>
                <w:sz w:val="20"/>
                <w:szCs w:val="20"/>
              </w:rPr>
              <w:t>对未经许可从事拍卖业务行为的处罚</w:t>
            </w:r>
          </w:p>
        </w:tc>
        <w:tc>
          <w:tcPr>
            <w:tcW w:w="2651" w:type="dxa"/>
            <w:vAlign w:val="center"/>
          </w:tcPr>
          <w:p w14:paraId="303967E2">
            <w:pPr>
              <w:spacing w:line="600" w:lineRule="exact"/>
              <w:jc w:val="center"/>
              <w:rPr>
                <w:rFonts w:ascii="仿宋_GB2312"/>
              </w:rPr>
            </w:pPr>
          </w:p>
        </w:tc>
      </w:tr>
      <w:tr w14:paraId="2FFF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041C346">
            <w:pPr>
              <w:jc w:val="center"/>
              <w:rPr>
                <w:rFonts w:ascii="仿宋" w:hAnsi="仿宋" w:eastAsia="仿宋"/>
              </w:rPr>
            </w:pPr>
            <w:r>
              <w:rPr>
                <w:rFonts w:hint="eastAsia" w:ascii="仿宋" w:hAnsi="仿宋" w:eastAsia="仿宋"/>
              </w:rPr>
              <w:t>632</w:t>
            </w:r>
          </w:p>
        </w:tc>
        <w:tc>
          <w:tcPr>
            <w:tcW w:w="3200" w:type="dxa"/>
            <w:vAlign w:val="center"/>
          </w:tcPr>
          <w:p w14:paraId="0BFCBF91">
            <w:pPr>
              <w:jc w:val="center"/>
              <w:rPr>
                <w:rFonts w:ascii="仿宋" w:hAnsi="仿宋" w:eastAsia="仿宋"/>
              </w:rPr>
            </w:pPr>
            <w:r>
              <w:rPr>
                <w:rFonts w:hint="eastAsia" w:ascii="仿宋" w:hAnsi="仿宋" w:eastAsia="仿宋"/>
              </w:rPr>
              <w:t>632</w:t>
            </w:r>
          </w:p>
        </w:tc>
        <w:tc>
          <w:tcPr>
            <w:tcW w:w="6563" w:type="dxa"/>
            <w:vAlign w:val="center"/>
          </w:tcPr>
          <w:p w14:paraId="72159A83">
            <w:pPr>
              <w:jc w:val="center"/>
              <w:rPr>
                <w:sz w:val="20"/>
                <w:szCs w:val="20"/>
              </w:rPr>
            </w:pPr>
            <w:r>
              <w:rPr>
                <w:rFonts w:hint="eastAsia"/>
                <w:sz w:val="20"/>
                <w:szCs w:val="20"/>
              </w:rPr>
              <w:t>对拍卖人及其工作人员参与竞买或者委托他人代为竞买的行为的处罚</w:t>
            </w:r>
          </w:p>
        </w:tc>
        <w:tc>
          <w:tcPr>
            <w:tcW w:w="2651" w:type="dxa"/>
            <w:vAlign w:val="center"/>
          </w:tcPr>
          <w:p w14:paraId="23A1E24F">
            <w:pPr>
              <w:spacing w:line="600" w:lineRule="exact"/>
              <w:jc w:val="center"/>
              <w:rPr>
                <w:rFonts w:ascii="仿宋_GB2312"/>
              </w:rPr>
            </w:pPr>
          </w:p>
        </w:tc>
      </w:tr>
      <w:tr w14:paraId="0B42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BA3A472">
            <w:pPr>
              <w:jc w:val="center"/>
              <w:rPr>
                <w:rFonts w:ascii="仿宋" w:hAnsi="仿宋" w:eastAsia="仿宋"/>
              </w:rPr>
            </w:pPr>
            <w:r>
              <w:rPr>
                <w:rFonts w:hint="eastAsia" w:ascii="仿宋" w:hAnsi="仿宋" w:eastAsia="仿宋"/>
              </w:rPr>
              <w:t>633</w:t>
            </w:r>
          </w:p>
        </w:tc>
        <w:tc>
          <w:tcPr>
            <w:tcW w:w="3200" w:type="dxa"/>
            <w:vAlign w:val="center"/>
          </w:tcPr>
          <w:p w14:paraId="2693E6FB">
            <w:pPr>
              <w:jc w:val="center"/>
              <w:rPr>
                <w:rFonts w:ascii="仿宋" w:hAnsi="仿宋" w:eastAsia="仿宋"/>
              </w:rPr>
            </w:pPr>
            <w:r>
              <w:rPr>
                <w:rFonts w:hint="eastAsia" w:ascii="仿宋" w:hAnsi="仿宋" w:eastAsia="仿宋"/>
              </w:rPr>
              <w:t>633</w:t>
            </w:r>
          </w:p>
        </w:tc>
        <w:tc>
          <w:tcPr>
            <w:tcW w:w="6563" w:type="dxa"/>
            <w:vAlign w:val="center"/>
          </w:tcPr>
          <w:p w14:paraId="1AEA4D41">
            <w:pPr>
              <w:jc w:val="center"/>
              <w:rPr>
                <w:sz w:val="20"/>
                <w:szCs w:val="20"/>
              </w:rPr>
            </w:pPr>
            <w:r>
              <w:rPr>
                <w:rFonts w:hint="eastAsia"/>
                <w:sz w:val="20"/>
                <w:szCs w:val="20"/>
              </w:rPr>
              <w:t>对拍卖人在自己组织的拍卖活动中拍卖自己的物品或者财产权利行为的处罚</w:t>
            </w:r>
          </w:p>
        </w:tc>
        <w:tc>
          <w:tcPr>
            <w:tcW w:w="2651" w:type="dxa"/>
            <w:vAlign w:val="center"/>
          </w:tcPr>
          <w:p w14:paraId="2A9F47FE">
            <w:pPr>
              <w:spacing w:line="600" w:lineRule="exact"/>
              <w:jc w:val="center"/>
              <w:rPr>
                <w:rFonts w:ascii="仿宋_GB2312"/>
              </w:rPr>
            </w:pPr>
          </w:p>
        </w:tc>
      </w:tr>
      <w:tr w14:paraId="6961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5A27535">
            <w:pPr>
              <w:jc w:val="center"/>
              <w:rPr>
                <w:rFonts w:ascii="仿宋" w:hAnsi="仿宋" w:eastAsia="仿宋"/>
              </w:rPr>
            </w:pPr>
            <w:r>
              <w:rPr>
                <w:rFonts w:hint="eastAsia" w:ascii="仿宋" w:hAnsi="仿宋" w:eastAsia="仿宋"/>
              </w:rPr>
              <w:t>634</w:t>
            </w:r>
          </w:p>
        </w:tc>
        <w:tc>
          <w:tcPr>
            <w:tcW w:w="3200" w:type="dxa"/>
            <w:vAlign w:val="center"/>
          </w:tcPr>
          <w:p w14:paraId="6D24A1E6">
            <w:pPr>
              <w:jc w:val="center"/>
              <w:rPr>
                <w:rFonts w:ascii="仿宋" w:hAnsi="仿宋" w:eastAsia="仿宋"/>
              </w:rPr>
            </w:pPr>
            <w:r>
              <w:rPr>
                <w:rFonts w:hint="eastAsia" w:ascii="仿宋" w:hAnsi="仿宋" w:eastAsia="仿宋"/>
              </w:rPr>
              <w:t>634</w:t>
            </w:r>
          </w:p>
        </w:tc>
        <w:tc>
          <w:tcPr>
            <w:tcW w:w="6563" w:type="dxa"/>
            <w:vAlign w:val="center"/>
          </w:tcPr>
          <w:p w14:paraId="3D680D21">
            <w:pPr>
              <w:jc w:val="center"/>
              <w:rPr>
                <w:sz w:val="20"/>
                <w:szCs w:val="20"/>
              </w:rPr>
            </w:pPr>
            <w:r>
              <w:rPr>
                <w:rFonts w:hint="eastAsia"/>
                <w:sz w:val="20"/>
                <w:szCs w:val="20"/>
              </w:rPr>
              <w:t>对委托人参与竞买或者委托他人代为竞买的行为的处罚</w:t>
            </w:r>
          </w:p>
        </w:tc>
        <w:tc>
          <w:tcPr>
            <w:tcW w:w="2651" w:type="dxa"/>
            <w:vAlign w:val="center"/>
          </w:tcPr>
          <w:p w14:paraId="190B4677">
            <w:pPr>
              <w:spacing w:line="600" w:lineRule="exact"/>
              <w:jc w:val="center"/>
              <w:rPr>
                <w:rFonts w:ascii="仿宋_GB2312"/>
              </w:rPr>
            </w:pPr>
          </w:p>
        </w:tc>
      </w:tr>
      <w:tr w14:paraId="12A7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B6A44F7">
            <w:pPr>
              <w:jc w:val="center"/>
              <w:rPr>
                <w:rFonts w:ascii="仿宋" w:hAnsi="仿宋" w:eastAsia="仿宋"/>
              </w:rPr>
            </w:pPr>
            <w:r>
              <w:rPr>
                <w:rFonts w:hint="eastAsia" w:ascii="仿宋" w:hAnsi="仿宋" w:eastAsia="仿宋"/>
              </w:rPr>
              <w:t>635</w:t>
            </w:r>
          </w:p>
        </w:tc>
        <w:tc>
          <w:tcPr>
            <w:tcW w:w="3200" w:type="dxa"/>
            <w:vAlign w:val="center"/>
          </w:tcPr>
          <w:p w14:paraId="2922ABC5">
            <w:pPr>
              <w:jc w:val="center"/>
              <w:rPr>
                <w:rFonts w:ascii="仿宋" w:hAnsi="仿宋" w:eastAsia="仿宋"/>
              </w:rPr>
            </w:pPr>
            <w:r>
              <w:rPr>
                <w:rFonts w:hint="eastAsia" w:ascii="仿宋" w:hAnsi="仿宋" w:eastAsia="仿宋"/>
              </w:rPr>
              <w:t>635</w:t>
            </w:r>
          </w:p>
        </w:tc>
        <w:tc>
          <w:tcPr>
            <w:tcW w:w="6563" w:type="dxa"/>
            <w:vAlign w:val="center"/>
          </w:tcPr>
          <w:p w14:paraId="046E35A5">
            <w:pPr>
              <w:jc w:val="center"/>
              <w:rPr>
                <w:sz w:val="20"/>
                <w:szCs w:val="20"/>
              </w:rPr>
            </w:pPr>
            <w:r>
              <w:rPr>
                <w:rFonts w:hint="eastAsia"/>
                <w:sz w:val="20"/>
                <w:szCs w:val="20"/>
              </w:rPr>
              <w:t>对竞买人之间、竞买人与拍卖人之间恶意串通行为的处罚</w:t>
            </w:r>
          </w:p>
        </w:tc>
        <w:tc>
          <w:tcPr>
            <w:tcW w:w="2651" w:type="dxa"/>
            <w:vAlign w:val="center"/>
          </w:tcPr>
          <w:p w14:paraId="379B35AC">
            <w:pPr>
              <w:spacing w:line="600" w:lineRule="exact"/>
              <w:jc w:val="center"/>
              <w:rPr>
                <w:rFonts w:ascii="仿宋_GB2312"/>
              </w:rPr>
            </w:pPr>
          </w:p>
        </w:tc>
      </w:tr>
      <w:tr w14:paraId="592F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E5442A2">
            <w:pPr>
              <w:jc w:val="center"/>
              <w:rPr>
                <w:rFonts w:ascii="仿宋" w:hAnsi="仿宋" w:eastAsia="仿宋"/>
              </w:rPr>
            </w:pPr>
            <w:r>
              <w:rPr>
                <w:rFonts w:hint="eastAsia" w:ascii="仿宋" w:hAnsi="仿宋" w:eastAsia="仿宋"/>
              </w:rPr>
              <w:t>636</w:t>
            </w:r>
          </w:p>
        </w:tc>
        <w:tc>
          <w:tcPr>
            <w:tcW w:w="3200" w:type="dxa"/>
            <w:vAlign w:val="center"/>
          </w:tcPr>
          <w:p w14:paraId="109D1FAC">
            <w:pPr>
              <w:jc w:val="center"/>
              <w:rPr>
                <w:rFonts w:ascii="仿宋" w:hAnsi="仿宋" w:eastAsia="仿宋"/>
              </w:rPr>
            </w:pPr>
            <w:r>
              <w:rPr>
                <w:rFonts w:hint="eastAsia" w:ascii="仿宋" w:hAnsi="仿宋" w:eastAsia="仿宋"/>
              </w:rPr>
              <w:t>636</w:t>
            </w:r>
          </w:p>
        </w:tc>
        <w:tc>
          <w:tcPr>
            <w:tcW w:w="6563" w:type="dxa"/>
            <w:vAlign w:val="center"/>
          </w:tcPr>
          <w:p w14:paraId="12803EEE">
            <w:pPr>
              <w:jc w:val="center"/>
              <w:rPr>
                <w:sz w:val="20"/>
                <w:szCs w:val="20"/>
              </w:rPr>
            </w:pPr>
            <w:r>
              <w:rPr>
                <w:rFonts w:hint="eastAsia"/>
                <w:sz w:val="20"/>
                <w:szCs w:val="20"/>
              </w:rPr>
              <w:t>对企业和经营单位未经核准登记擅自开业从事经营活动等行为的处罚</w:t>
            </w:r>
          </w:p>
        </w:tc>
        <w:tc>
          <w:tcPr>
            <w:tcW w:w="2651" w:type="dxa"/>
            <w:vAlign w:val="center"/>
          </w:tcPr>
          <w:p w14:paraId="79693941">
            <w:pPr>
              <w:spacing w:line="600" w:lineRule="exact"/>
              <w:jc w:val="center"/>
              <w:rPr>
                <w:rFonts w:ascii="仿宋_GB2312"/>
              </w:rPr>
            </w:pPr>
          </w:p>
        </w:tc>
      </w:tr>
      <w:tr w14:paraId="1B79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83F2E46">
            <w:pPr>
              <w:jc w:val="center"/>
              <w:rPr>
                <w:rFonts w:ascii="仿宋" w:hAnsi="仿宋" w:eastAsia="仿宋"/>
              </w:rPr>
            </w:pPr>
            <w:r>
              <w:rPr>
                <w:rFonts w:hint="eastAsia" w:ascii="仿宋" w:hAnsi="仿宋" w:eastAsia="仿宋"/>
              </w:rPr>
              <w:t>637</w:t>
            </w:r>
          </w:p>
        </w:tc>
        <w:tc>
          <w:tcPr>
            <w:tcW w:w="3200" w:type="dxa"/>
            <w:vAlign w:val="center"/>
          </w:tcPr>
          <w:p w14:paraId="5F041148">
            <w:pPr>
              <w:jc w:val="center"/>
              <w:rPr>
                <w:rFonts w:ascii="仿宋" w:hAnsi="仿宋" w:eastAsia="仿宋"/>
              </w:rPr>
            </w:pPr>
            <w:r>
              <w:rPr>
                <w:rFonts w:hint="eastAsia" w:ascii="仿宋" w:hAnsi="仿宋" w:eastAsia="仿宋"/>
              </w:rPr>
              <w:t>637</w:t>
            </w:r>
          </w:p>
        </w:tc>
        <w:tc>
          <w:tcPr>
            <w:tcW w:w="6563" w:type="dxa"/>
            <w:vAlign w:val="center"/>
          </w:tcPr>
          <w:p w14:paraId="2E1A7C86">
            <w:pPr>
              <w:jc w:val="center"/>
              <w:rPr>
                <w:sz w:val="20"/>
                <w:szCs w:val="20"/>
              </w:rPr>
            </w:pPr>
            <w:r>
              <w:rPr>
                <w:rFonts w:hint="eastAsia"/>
                <w:sz w:val="20"/>
                <w:szCs w:val="20"/>
              </w:rPr>
              <w:t>对单位和个人提供虚假文件、证件的行为的处罚</w:t>
            </w:r>
          </w:p>
        </w:tc>
        <w:tc>
          <w:tcPr>
            <w:tcW w:w="2651" w:type="dxa"/>
            <w:vAlign w:val="center"/>
          </w:tcPr>
          <w:p w14:paraId="432A06D8">
            <w:pPr>
              <w:spacing w:line="600" w:lineRule="exact"/>
              <w:jc w:val="center"/>
              <w:rPr>
                <w:rFonts w:ascii="仿宋_GB2312"/>
              </w:rPr>
            </w:pPr>
          </w:p>
        </w:tc>
      </w:tr>
      <w:tr w14:paraId="62C7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5C9ADF2">
            <w:pPr>
              <w:jc w:val="center"/>
              <w:rPr>
                <w:rFonts w:ascii="仿宋" w:hAnsi="仿宋" w:eastAsia="仿宋"/>
              </w:rPr>
            </w:pPr>
            <w:r>
              <w:rPr>
                <w:rFonts w:hint="eastAsia" w:ascii="仿宋" w:hAnsi="仿宋" w:eastAsia="仿宋"/>
              </w:rPr>
              <w:t>638</w:t>
            </w:r>
          </w:p>
        </w:tc>
        <w:tc>
          <w:tcPr>
            <w:tcW w:w="3200" w:type="dxa"/>
            <w:vAlign w:val="center"/>
          </w:tcPr>
          <w:p w14:paraId="5A18EAE4">
            <w:pPr>
              <w:jc w:val="center"/>
              <w:rPr>
                <w:rFonts w:ascii="仿宋" w:hAnsi="仿宋" w:eastAsia="仿宋"/>
              </w:rPr>
            </w:pPr>
            <w:r>
              <w:rPr>
                <w:rFonts w:hint="eastAsia" w:ascii="仿宋" w:hAnsi="仿宋" w:eastAsia="仿宋"/>
              </w:rPr>
              <w:t>638</w:t>
            </w:r>
          </w:p>
        </w:tc>
        <w:tc>
          <w:tcPr>
            <w:tcW w:w="6563" w:type="dxa"/>
            <w:vAlign w:val="center"/>
          </w:tcPr>
          <w:p w14:paraId="708E0001">
            <w:pPr>
              <w:jc w:val="center"/>
              <w:rPr>
                <w:sz w:val="20"/>
                <w:szCs w:val="20"/>
              </w:rPr>
            </w:pPr>
            <w:r>
              <w:rPr>
                <w:rFonts w:hint="eastAsia"/>
                <w:sz w:val="20"/>
                <w:szCs w:val="20"/>
              </w:rPr>
              <w:t>对违反《中华人民共和国枪支管理法》行为的处罚</w:t>
            </w:r>
          </w:p>
        </w:tc>
        <w:tc>
          <w:tcPr>
            <w:tcW w:w="2651" w:type="dxa"/>
            <w:vAlign w:val="center"/>
          </w:tcPr>
          <w:p w14:paraId="21EF2646">
            <w:pPr>
              <w:spacing w:line="600" w:lineRule="exact"/>
              <w:jc w:val="center"/>
              <w:rPr>
                <w:rFonts w:ascii="仿宋_GB2312"/>
              </w:rPr>
            </w:pPr>
          </w:p>
        </w:tc>
      </w:tr>
      <w:tr w14:paraId="147A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00CE6A3">
            <w:pPr>
              <w:jc w:val="center"/>
              <w:rPr>
                <w:rFonts w:ascii="仿宋" w:hAnsi="仿宋" w:eastAsia="仿宋"/>
              </w:rPr>
            </w:pPr>
            <w:r>
              <w:rPr>
                <w:rFonts w:hint="eastAsia" w:ascii="仿宋" w:hAnsi="仿宋" w:eastAsia="仿宋"/>
              </w:rPr>
              <w:t>639</w:t>
            </w:r>
          </w:p>
        </w:tc>
        <w:tc>
          <w:tcPr>
            <w:tcW w:w="3200" w:type="dxa"/>
            <w:vAlign w:val="center"/>
          </w:tcPr>
          <w:p w14:paraId="53F6C631">
            <w:pPr>
              <w:jc w:val="center"/>
              <w:rPr>
                <w:rFonts w:ascii="仿宋" w:hAnsi="仿宋" w:eastAsia="仿宋"/>
              </w:rPr>
            </w:pPr>
            <w:r>
              <w:rPr>
                <w:rFonts w:hint="eastAsia" w:ascii="仿宋" w:hAnsi="仿宋" w:eastAsia="仿宋"/>
              </w:rPr>
              <w:t>639</w:t>
            </w:r>
          </w:p>
        </w:tc>
        <w:tc>
          <w:tcPr>
            <w:tcW w:w="6563" w:type="dxa"/>
            <w:vAlign w:val="center"/>
          </w:tcPr>
          <w:p w14:paraId="5D9B0590">
            <w:pPr>
              <w:jc w:val="center"/>
              <w:rPr>
                <w:sz w:val="20"/>
                <w:szCs w:val="20"/>
              </w:rPr>
            </w:pPr>
            <w:r>
              <w:rPr>
                <w:rFonts w:hint="eastAsia"/>
                <w:sz w:val="20"/>
                <w:szCs w:val="20"/>
              </w:rPr>
              <w:t>对境外认证机构未经批准在中华人民共和国境内设立代表机构等行为的处罚</w:t>
            </w:r>
          </w:p>
        </w:tc>
        <w:tc>
          <w:tcPr>
            <w:tcW w:w="2651" w:type="dxa"/>
            <w:vAlign w:val="center"/>
          </w:tcPr>
          <w:p w14:paraId="7D484F01">
            <w:pPr>
              <w:spacing w:line="600" w:lineRule="exact"/>
              <w:jc w:val="center"/>
              <w:rPr>
                <w:rFonts w:ascii="仿宋_GB2312"/>
              </w:rPr>
            </w:pPr>
          </w:p>
        </w:tc>
      </w:tr>
      <w:tr w14:paraId="1003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3B429A6">
            <w:pPr>
              <w:jc w:val="center"/>
              <w:rPr>
                <w:rFonts w:ascii="仿宋" w:hAnsi="仿宋" w:eastAsia="仿宋"/>
              </w:rPr>
            </w:pPr>
            <w:r>
              <w:rPr>
                <w:rFonts w:hint="eastAsia" w:ascii="仿宋" w:hAnsi="仿宋" w:eastAsia="仿宋"/>
              </w:rPr>
              <w:t>640</w:t>
            </w:r>
          </w:p>
        </w:tc>
        <w:tc>
          <w:tcPr>
            <w:tcW w:w="3200" w:type="dxa"/>
            <w:vAlign w:val="center"/>
          </w:tcPr>
          <w:p w14:paraId="430D387F">
            <w:pPr>
              <w:jc w:val="center"/>
              <w:rPr>
                <w:rFonts w:ascii="仿宋" w:hAnsi="仿宋" w:eastAsia="仿宋"/>
              </w:rPr>
            </w:pPr>
            <w:r>
              <w:rPr>
                <w:rFonts w:hint="eastAsia" w:ascii="仿宋" w:hAnsi="仿宋" w:eastAsia="仿宋"/>
              </w:rPr>
              <w:t>640</w:t>
            </w:r>
          </w:p>
        </w:tc>
        <w:tc>
          <w:tcPr>
            <w:tcW w:w="6563" w:type="dxa"/>
            <w:vAlign w:val="center"/>
          </w:tcPr>
          <w:p w14:paraId="61511269">
            <w:pPr>
              <w:jc w:val="center"/>
              <w:rPr>
                <w:sz w:val="20"/>
                <w:szCs w:val="20"/>
              </w:rPr>
            </w:pPr>
            <w:r>
              <w:rPr>
                <w:rFonts w:hint="eastAsia"/>
                <w:sz w:val="20"/>
                <w:szCs w:val="20"/>
              </w:rPr>
              <w:t>对认证机构接受可能对认证活动的客观公正产生影响的资助等行为的处罚</w:t>
            </w:r>
          </w:p>
        </w:tc>
        <w:tc>
          <w:tcPr>
            <w:tcW w:w="2651" w:type="dxa"/>
            <w:vAlign w:val="center"/>
          </w:tcPr>
          <w:p w14:paraId="26678E0C">
            <w:pPr>
              <w:spacing w:line="600" w:lineRule="exact"/>
              <w:jc w:val="center"/>
              <w:rPr>
                <w:rFonts w:ascii="仿宋_GB2312"/>
              </w:rPr>
            </w:pPr>
          </w:p>
        </w:tc>
      </w:tr>
      <w:tr w14:paraId="732D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567902D">
            <w:pPr>
              <w:jc w:val="center"/>
              <w:rPr>
                <w:rFonts w:ascii="仿宋" w:hAnsi="仿宋" w:eastAsia="仿宋"/>
              </w:rPr>
            </w:pPr>
            <w:r>
              <w:rPr>
                <w:rFonts w:hint="eastAsia" w:ascii="仿宋" w:hAnsi="仿宋" w:eastAsia="仿宋"/>
              </w:rPr>
              <w:t>641</w:t>
            </w:r>
          </w:p>
        </w:tc>
        <w:tc>
          <w:tcPr>
            <w:tcW w:w="3200" w:type="dxa"/>
            <w:vAlign w:val="center"/>
          </w:tcPr>
          <w:p w14:paraId="6A9DB78E">
            <w:pPr>
              <w:jc w:val="center"/>
              <w:rPr>
                <w:rFonts w:ascii="仿宋" w:hAnsi="仿宋" w:eastAsia="仿宋"/>
              </w:rPr>
            </w:pPr>
            <w:r>
              <w:rPr>
                <w:rFonts w:hint="eastAsia" w:ascii="仿宋" w:hAnsi="仿宋" w:eastAsia="仿宋"/>
              </w:rPr>
              <w:t>641</w:t>
            </w:r>
          </w:p>
        </w:tc>
        <w:tc>
          <w:tcPr>
            <w:tcW w:w="6563" w:type="dxa"/>
            <w:vAlign w:val="center"/>
          </w:tcPr>
          <w:p w14:paraId="58C85E1F">
            <w:pPr>
              <w:jc w:val="center"/>
              <w:rPr>
                <w:sz w:val="20"/>
                <w:szCs w:val="20"/>
              </w:rPr>
            </w:pPr>
            <w:r>
              <w:rPr>
                <w:rFonts w:hint="eastAsia"/>
                <w:sz w:val="20"/>
                <w:szCs w:val="20"/>
              </w:rPr>
              <w:t>对认证机构从事认证活动重大过错等行为的处罚</w:t>
            </w:r>
          </w:p>
        </w:tc>
        <w:tc>
          <w:tcPr>
            <w:tcW w:w="2651" w:type="dxa"/>
            <w:vAlign w:val="center"/>
          </w:tcPr>
          <w:p w14:paraId="22A0BB5B">
            <w:pPr>
              <w:spacing w:line="600" w:lineRule="exact"/>
              <w:jc w:val="center"/>
              <w:rPr>
                <w:rFonts w:ascii="仿宋_GB2312"/>
              </w:rPr>
            </w:pPr>
          </w:p>
        </w:tc>
      </w:tr>
      <w:tr w14:paraId="0F02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4519D3A">
            <w:pPr>
              <w:jc w:val="center"/>
              <w:rPr>
                <w:rFonts w:ascii="仿宋" w:hAnsi="仿宋" w:eastAsia="仿宋"/>
              </w:rPr>
            </w:pPr>
            <w:r>
              <w:rPr>
                <w:rFonts w:hint="eastAsia" w:ascii="仿宋" w:hAnsi="仿宋" w:eastAsia="仿宋"/>
              </w:rPr>
              <w:t>642</w:t>
            </w:r>
          </w:p>
        </w:tc>
        <w:tc>
          <w:tcPr>
            <w:tcW w:w="3200" w:type="dxa"/>
            <w:vAlign w:val="center"/>
          </w:tcPr>
          <w:p w14:paraId="2A262402">
            <w:pPr>
              <w:jc w:val="center"/>
              <w:rPr>
                <w:rFonts w:ascii="仿宋" w:hAnsi="仿宋" w:eastAsia="仿宋"/>
              </w:rPr>
            </w:pPr>
            <w:r>
              <w:rPr>
                <w:rFonts w:hint="eastAsia" w:ascii="仿宋" w:hAnsi="仿宋" w:eastAsia="仿宋"/>
              </w:rPr>
              <w:t>642</w:t>
            </w:r>
          </w:p>
        </w:tc>
        <w:tc>
          <w:tcPr>
            <w:tcW w:w="6563" w:type="dxa"/>
            <w:vAlign w:val="center"/>
          </w:tcPr>
          <w:p w14:paraId="3DB881EC">
            <w:pPr>
              <w:jc w:val="center"/>
              <w:rPr>
                <w:sz w:val="20"/>
                <w:szCs w:val="20"/>
              </w:rPr>
            </w:pPr>
            <w:r>
              <w:rPr>
                <w:rFonts w:hint="eastAsia"/>
                <w:sz w:val="20"/>
                <w:szCs w:val="20"/>
              </w:rPr>
              <w:t>对认证机构从事认证活动一般过错等行为的处罚</w:t>
            </w:r>
          </w:p>
        </w:tc>
        <w:tc>
          <w:tcPr>
            <w:tcW w:w="2651" w:type="dxa"/>
            <w:vAlign w:val="center"/>
          </w:tcPr>
          <w:p w14:paraId="3E55E11A">
            <w:pPr>
              <w:spacing w:line="600" w:lineRule="exact"/>
              <w:jc w:val="center"/>
              <w:rPr>
                <w:rFonts w:ascii="仿宋_GB2312"/>
              </w:rPr>
            </w:pPr>
          </w:p>
        </w:tc>
      </w:tr>
      <w:tr w14:paraId="78EC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765077C">
            <w:pPr>
              <w:jc w:val="center"/>
              <w:rPr>
                <w:rFonts w:ascii="仿宋" w:hAnsi="仿宋" w:eastAsia="仿宋"/>
              </w:rPr>
            </w:pPr>
            <w:r>
              <w:rPr>
                <w:rFonts w:hint="eastAsia" w:ascii="仿宋" w:hAnsi="仿宋" w:eastAsia="仿宋"/>
              </w:rPr>
              <w:t>643</w:t>
            </w:r>
          </w:p>
        </w:tc>
        <w:tc>
          <w:tcPr>
            <w:tcW w:w="3200" w:type="dxa"/>
            <w:vAlign w:val="center"/>
          </w:tcPr>
          <w:p w14:paraId="3009C7B4">
            <w:pPr>
              <w:jc w:val="center"/>
              <w:rPr>
                <w:rFonts w:ascii="仿宋" w:hAnsi="仿宋" w:eastAsia="仿宋"/>
              </w:rPr>
            </w:pPr>
            <w:r>
              <w:rPr>
                <w:rFonts w:hint="eastAsia" w:ascii="仿宋" w:hAnsi="仿宋" w:eastAsia="仿宋"/>
              </w:rPr>
              <w:t>643</w:t>
            </w:r>
          </w:p>
        </w:tc>
        <w:tc>
          <w:tcPr>
            <w:tcW w:w="6563" w:type="dxa"/>
            <w:vAlign w:val="center"/>
          </w:tcPr>
          <w:p w14:paraId="64A603D3">
            <w:pPr>
              <w:jc w:val="center"/>
              <w:rPr>
                <w:sz w:val="20"/>
                <w:szCs w:val="20"/>
              </w:rPr>
            </w:pPr>
            <w:r>
              <w:rPr>
                <w:rFonts w:hint="eastAsia"/>
                <w:sz w:val="20"/>
                <w:szCs w:val="20"/>
              </w:rPr>
              <w:t>对认证机构以及与认证有关的检查机构、实验室未经指定擅自从事列入目录产品的认证以及与认证有关的检查、检测活动行为的处罚</w:t>
            </w:r>
          </w:p>
        </w:tc>
        <w:tc>
          <w:tcPr>
            <w:tcW w:w="2651" w:type="dxa"/>
            <w:vAlign w:val="center"/>
          </w:tcPr>
          <w:p w14:paraId="1560B8A7">
            <w:pPr>
              <w:spacing w:line="600" w:lineRule="exact"/>
              <w:jc w:val="center"/>
              <w:rPr>
                <w:rFonts w:ascii="仿宋_GB2312"/>
              </w:rPr>
            </w:pPr>
          </w:p>
        </w:tc>
      </w:tr>
      <w:tr w14:paraId="4562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4EC0053">
            <w:pPr>
              <w:jc w:val="center"/>
              <w:rPr>
                <w:rFonts w:ascii="仿宋" w:hAnsi="仿宋" w:eastAsia="仿宋"/>
              </w:rPr>
            </w:pPr>
            <w:r>
              <w:rPr>
                <w:rFonts w:hint="eastAsia" w:ascii="仿宋" w:hAnsi="仿宋" w:eastAsia="仿宋"/>
              </w:rPr>
              <w:t>644</w:t>
            </w:r>
          </w:p>
        </w:tc>
        <w:tc>
          <w:tcPr>
            <w:tcW w:w="3200" w:type="dxa"/>
            <w:vAlign w:val="center"/>
          </w:tcPr>
          <w:p w14:paraId="330A2D3C">
            <w:pPr>
              <w:jc w:val="center"/>
              <w:rPr>
                <w:rFonts w:ascii="仿宋" w:hAnsi="仿宋" w:eastAsia="仿宋"/>
              </w:rPr>
            </w:pPr>
            <w:r>
              <w:rPr>
                <w:rFonts w:hint="eastAsia" w:ascii="仿宋" w:hAnsi="仿宋" w:eastAsia="仿宋"/>
              </w:rPr>
              <w:t>644</w:t>
            </w:r>
          </w:p>
        </w:tc>
        <w:tc>
          <w:tcPr>
            <w:tcW w:w="6563" w:type="dxa"/>
            <w:vAlign w:val="center"/>
          </w:tcPr>
          <w:p w14:paraId="2C933CF5">
            <w:pPr>
              <w:jc w:val="center"/>
              <w:rPr>
                <w:sz w:val="20"/>
                <w:szCs w:val="20"/>
              </w:rPr>
            </w:pPr>
            <w:r>
              <w:rPr>
                <w:rFonts w:hint="eastAsia"/>
                <w:sz w:val="20"/>
                <w:szCs w:val="20"/>
              </w:rPr>
              <w:t>对指定的认证机构、检查机构、实验室超出指定的业务范围从事列入目录产品的认证以及与认证有关的检查、检测活动等行为的处罚</w:t>
            </w:r>
          </w:p>
        </w:tc>
        <w:tc>
          <w:tcPr>
            <w:tcW w:w="2651" w:type="dxa"/>
            <w:vAlign w:val="center"/>
          </w:tcPr>
          <w:p w14:paraId="02F84D56">
            <w:pPr>
              <w:spacing w:line="600" w:lineRule="exact"/>
              <w:jc w:val="center"/>
              <w:rPr>
                <w:rFonts w:ascii="仿宋_GB2312"/>
              </w:rPr>
            </w:pPr>
          </w:p>
        </w:tc>
      </w:tr>
      <w:tr w14:paraId="10A0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3266C9B">
            <w:pPr>
              <w:jc w:val="center"/>
              <w:rPr>
                <w:rFonts w:ascii="仿宋" w:hAnsi="仿宋" w:eastAsia="仿宋"/>
              </w:rPr>
            </w:pPr>
            <w:r>
              <w:rPr>
                <w:rFonts w:hint="eastAsia" w:ascii="仿宋" w:hAnsi="仿宋" w:eastAsia="仿宋"/>
              </w:rPr>
              <w:t>645</w:t>
            </w:r>
          </w:p>
        </w:tc>
        <w:tc>
          <w:tcPr>
            <w:tcW w:w="3200" w:type="dxa"/>
            <w:vAlign w:val="center"/>
          </w:tcPr>
          <w:p w14:paraId="3CD8F39B">
            <w:pPr>
              <w:jc w:val="center"/>
              <w:rPr>
                <w:rFonts w:ascii="仿宋" w:hAnsi="仿宋" w:eastAsia="仿宋"/>
              </w:rPr>
            </w:pPr>
            <w:r>
              <w:rPr>
                <w:rFonts w:hint="eastAsia" w:ascii="仿宋" w:hAnsi="仿宋" w:eastAsia="仿宋"/>
              </w:rPr>
              <w:t>645</w:t>
            </w:r>
          </w:p>
        </w:tc>
        <w:tc>
          <w:tcPr>
            <w:tcW w:w="6563" w:type="dxa"/>
            <w:vAlign w:val="center"/>
          </w:tcPr>
          <w:p w14:paraId="15E2508B">
            <w:pPr>
              <w:jc w:val="center"/>
              <w:rPr>
                <w:sz w:val="20"/>
                <w:szCs w:val="20"/>
              </w:rPr>
            </w:pPr>
            <w:r>
              <w:rPr>
                <w:rFonts w:hint="eastAsia"/>
                <w:sz w:val="20"/>
                <w:szCs w:val="20"/>
              </w:rPr>
              <w:t>对列入目录的产品未经认证，擅自出厂、销售、进口或者在其他经营活动中使用行为的处罚</w:t>
            </w:r>
          </w:p>
        </w:tc>
        <w:tc>
          <w:tcPr>
            <w:tcW w:w="2651" w:type="dxa"/>
            <w:vAlign w:val="center"/>
          </w:tcPr>
          <w:p w14:paraId="36495054">
            <w:pPr>
              <w:spacing w:line="600" w:lineRule="exact"/>
              <w:jc w:val="center"/>
              <w:rPr>
                <w:rFonts w:ascii="仿宋_GB2312"/>
              </w:rPr>
            </w:pPr>
          </w:p>
        </w:tc>
      </w:tr>
      <w:tr w14:paraId="3519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CEF0A96">
            <w:pPr>
              <w:jc w:val="center"/>
              <w:rPr>
                <w:rFonts w:ascii="仿宋" w:hAnsi="仿宋" w:eastAsia="仿宋"/>
              </w:rPr>
            </w:pPr>
            <w:r>
              <w:rPr>
                <w:rFonts w:hint="eastAsia" w:ascii="仿宋" w:hAnsi="仿宋" w:eastAsia="仿宋"/>
              </w:rPr>
              <w:t>646</w:t>
            </w:r>
          </w:p>
        </w:tc>
        <w:tc>
          <w:tcPr>
            <w:tcW w:w="3200" w:type="dxa"/>
            <w:vAlign w:val="center"/>
          </w:tcPr>
          <w:p w14:paraId="3473758D">
            <w:pPr>
              <w:jc w:val="center"/>
              <w:rPr>
                <w:rFonts w:ascii="仿宋" w:hAnsi="仿宋" w:eastAsia="仿宋"/>
              </w:rPr>
            </w:pPr>
            <w:r>
              <w:rPr>
                <w:rFonts w:hint="eastAsia" w:ascii="仿宋" w:hAnsi="仿宋" w:eastAsia="仿宋"/>
              </w:rPr>
              <w:t>646</w:t>
            </w:r>
          </w:p>
        </w:tc>
        <w:tc>
          <w:tcPr>
            <w:tcW w:w="6563" w:type="dxa"/>
            <w:vAlign w:val="center"/>
          </w:tcPr>
          <w:p w14:paraId="0AB27BD3">
            <w:pPr>
              <w:jc w:val="center"/>
              <w:rPr>
                <w:sz w:val="20"/>
                <w:szCs w:val="20"/>
              </w:rPr>
            </w:pPr>
            <w:r>
              <w:rPr>
                <w:rFonts w:hint="eastAsia"/>
                <w:sz w:val="20"/>
                <w:szCs w:val="20"/>
              </w:rPr>
              <w:t>对擅自从事认证活动行为的处罚</w:t>
            </w:r>
          </w:p>
        </w:tc>
        <w:tc>
          <w:tcPr>
            <w:tcW w:w="2651" w:type="dxa"/>
            <w:vAlign w:val="center"/>
          </w:tcPr>
          <w:p w14:paraId="2C3DE2BD">
            <w:pPr>
              <w:spacing w:line="600" w:lineRule="exact"/>
              <w:jc w:val="center"/>
              <w:rPr>
                <w:rFonts w:ascii="仿宋_GB2312"/>
              </w:rPr>
            </w:pPr>
          </w:p>
        </w:tc>
      </w:tr>
      <w:tr w14:paraId="23A6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C340E1B">
            <w:pPr>
              <w:jc w:val="center"/>
              <w:rPr>
                <w:rFonts w:ascii="仿宋" w:hAnsi="仿宋" w:eastAsia="仿宋"/>
              </w:rPr>
            </w:pPr>
            <w:r>
              <w:rPr>
                <w:rFonts w:hint="eastAsia" w:ascii="仿宋" w:hAnsi="仿宋" w:eastAsia="仿宋"/>
              </w:rPr>
              <w:t>647</w:t>
            </w:r>
          </w:p>
        </w:tc>
        <w:tc>
          <w:tcPr>
            <w:tcW w:w="3200" w:type="dxa"/>
            <w:vAlign w:val="center"/>
          </w:tcPr>
          <w:p w14:paraId="44904618">
            <w:pPr>
              <w:jc w:val="center"/>
              <w:rPr>
                <w:rFonts w:ascii="仿宋" w:hAnsi="仿宋" w:eastAsia="仿宋"/>
              </w:rPr>
            </w:pPr>
            <w:r>
              <w:rPr>
                <w:rFonts w:hint="eastAsia" w:ascii="仿宋" w:hAnsi="仿宋" w:eastAsia="仿宋"/>
              </w:rPr>
              <w:t>647</w:t>
            </w:r>
          </w:p>
        </w:tc>
        <w:tc>
          <w:tcPr>
            <w:tcW w:w="6563" w:type="dxa"/>
            <w:vAlign w:val="center"/>
          </w:tcPr>
          <w:p w14:paraId="4647D9EF">
            <w:pPr>
              <w:jc w:val="center"/>
              <w:rPr>
                <w:sz w:val="20"/>
                <w:szCs w:val="20"/>
              </w:rPr>
            </w:pPr>
            <w:r>
              <w:rPr>
                <w:rFonts w:hint="eastAsia"/>
                <w:sz w:val="20"/>
                <w:szCs w:val="20"/>
              </w:rPr>
              <w:t>对违反《中华人民共和国商业特许经营管理条例》行为的处罚</w:t>
            </w:r>
          </w:p>
        </w:tc>
        <w:tc>
          <w:tcPr>
            <w:tcW w:w="2651" w:type="dxa"/>
            <w:vAlign w:val="center"/>
          </w:tcPr>
          <w:p w14:paraId="2EB288AE">
            <w:pPr>
              <w:spacing w:line="600" w:lineRule="exact"/>
              <w:jc w:val="center"/>
              <w:rPr>
                <w:rFonts w:ascii="仿宋_GB2312"/>
              </w:rPr>
            </w:pPr>
          </w:p>
        </w:tc>
      </w:tr>
      <w:tr w14:paraId="61BE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3B9BF01">
            <w:pPr>
              <w:jc w:val="center"/>
              <w:rPr>
                <w:rFonts w:ascii="仿宋" w:hAnsi="仿宋" w:eastAsia="仿宋"/>
              </w:rPr>
            </w:pPr>
            <w:r>
              <w:rPr>
                <w:rFonts w:hint="eastAsia" w:ascii="仿宋" w:hAnsi="仿宋" w:eastAsia="仿宋"/>
              </w:rPr>
              <w:t>648</w:t>
            </w:r>
          </w:p>
        </w:tc>
        <w:tc>
          <w:tcPr>
            <w:tcW w:w="3200" w:type="dxa"/>
            <w:vAlign w:val="center"/>
          </w:tcPr>
          <w:p w14:paraId="3DF4001A">
            <w:pPr>
              <w:jc w:val="center"/>
              <w:rPr>
                <w:rFonts w:ascii="仿宋" w:hAnsi="仿宋" w:eastAsia="仿宋"/>
              </w:rPr>
            </w:pPr>
            <w:r>
              <w:rPr>
                <w:rFonts w:hint="eastAsia" w:ascii="仿宋" w:hAnsi="仿宋" w:eastAsia="仿宋"/>
              </w:rPr>
              <w:t>648</w:t>
            </w:r>
          </w:p>
        </w:tc>
        <w:tc>
          <w:tcPr>
            <w:tcW w:w="6563" w:type="dxa"/>
            <w:vAlign w:val="center"/>
          </w:tcPr>
          <w:p w14:paraId="0F0ED2D1">
            <w:pPr>
              <w:jc w:val="center"/>
              <w:rPr>
                <w:sz w:val="20"/>
                <w:szCs w:val="20"/>
              </w:rPr>
            </w:pPr>
            <w:r>
              <w:rPr>
                <w:rFonts w:hint="eastAsia"/>
                <w:sz w:val="20"/>
                <w:szCs w:val="20"/>
              </w:rPr>
              <w:t>对未取得食品生产经营许可从事食品生产经营活动，或者未取得食品添加剂生产许可从事食品添加剂生产活动的处罚</w:t>
            </w:r>
          </w:p>
        </w:tc>
        <w:tc>
          <w:tcPr>
            <w:tcW w:w="2651" w:type="dxa"/>
            <w:vAlign w:val="center"/>
          </w:tcPr>
          <w:p w14:paraId="57B73B24">
            <w:pPr>
              <w:spacing w:line="600" w:lineRule="exact"/>
              <w:jc w:val="center"/>
              <w:rPr>
                <w:rFonts w:ascii="仿宋_GB2312"/>
              </w:rPr>
            </w:pPr>
          </w:p>
        </w:tc>
      </w:tr>
      <w:tr w14:paraId="38DEF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5781FFB">
            <w:pPr>
              <w:jc w:val="center"/>
              <w:rPr>
                <w:rFonts w:ascii="仿宋" w:hAnsi="仿宋" w:eastAsia="仿宋"/>
              </w:rPr>
            </w:pPr>
            <w:r>
              <w:rPr>
                <w:rFonts w:hint="eastAsia" w:ascii="仿宋" w:hAnsi="仿宋" w:eastAsia="仿宋"/>
              </w:rPr>
              <w:t>649</w:t>
            </w:r>
          </w:p>
        </w:tc>
        <w:tc>
          <w:tcPr>
            <w:tcW w:w="3200" w:type="dxa"/>
            <w:vAlign w:val="center"/>
          </w:tcPr>
          <w:p w14:paraId="1D41217B">
            <w:pPr>
              <w:jc w:val="center"/>
              <w:rPr>
                <w:rFonts w:ascii="仿宋" w:hAnsi="仿宋" w:eastAsia="仿宋"/>
              </w:rPr>
            </w:pPr>
            <w:r>
              <w:rPr>
                <w:rFonts w:hint="eastAsia" w:ascii="仿宋" w:hAnsi="仿宋" w:eastAsia="仿宋"/>
              </w:rPr>
              <w:t>649</w:t>
            </w:r>
          </w:p>
        </w:tc>
        <w:tc>
          <w:tcPr>
            <w:tcW w:w="6563" w:type="dxa"/>
            <w:vAlign w:val="center"/>
          </w:tcPr>
          <w:p w14:paraId="646EB0B1">
            <w:pPr>
              <w:jc w:val="center"/>
              <w:rPr>
                <w:sz w:val="20"/>
                <w:szCs w:val="20"/>
              </w:rPr>
            </w:pPr>
            <w:r>
              <w:rPr>
                <w:rFonts w:hint="eastAsia"/>
                <w:sz w:val="20"/>
                <w:szCs w:val="20"/>
              </w:rPr>
              <w:t>对明知食品生产经营者、食品添加剂生产者未取得许可，仍为其提供生产经营场所或者其他条件的处罚</w:t>
            </w:r>
          </w:p>
        </w:tc>
        <w:tc>
          <w:tcPr>
            <w:tcW w:w="2651" w:type="dxa"/>
            <w:vAlign w:val="center"/>
          </w:tcPr>
          <w:p w14:paraId="092A9D10">
            <w:pPr>
              <w:spacing w:line="600" w:lineRule="exact"/>
              <w:jc w:val="center"/>
              <w:rPr>
                <w:rFonts w:ascii="仿宋_GB2312"/>
              </w:rPr>
            </w:pPr>
          </w:p>
        </w:tc>
      </w:tr>
      <w:tr w14:paraId="6455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C06BE8B">
            <w:pPr>
              <w:jc w:val="center"/>
              <w:rPr>
                <w:rFonts w:ascii="仿宋" w:hAnsi="仿宋" w:eastAsia="仿宋"/>
              </w:rPr>
            </w:pPr>
            <w:r>
              <w:rPr>
                <w:rFonts w:hint="eastAsia" w:ascii="仿宋" w:hAnsi="仿宋" w:eastAsia="仿宋"/>
              </w:rPr>
              <w:t>650</w:t>
            </w:r>
          </w:p>
        </w:tc>
        <w:tc>
          <w:tcPr>
            <w:tcW w:w="3200" w:type="dxa"/>
            <w:vAlign w:val="center"/>
          </w:tcPr>
          <w:p w14:paraId="4379C9E7">
            <w:pPr>
              <w:jc w:val="center"/>
              <w:rPr>
                <w:rFonts w:ascii="仿宋" w:hAnsi="仿宋" w:eastAsia="仿宋"/>
              </w:rPr>
            </w:pPr>
            <w:r>
              <w:rPr>
                <w:rFonts w:hint="eastAsia" w:ascii="仿宋" w:hAnsi="仿宋" w:eastAsia="仿宋"/>
              </w:rPr>
              <w:t>650</w:t>
            </w:r>
          </w:p>
        </w:tc>
        <w:tc>
          <w:tcPr>
            <w:tcW w:w="6563" w:type="dxa"/>
            <w:vAlign w:val="center"/>
          </w:tcPr>
          <w:p w14:paraId="78721146">
            <w:pPr>
              <w:jc w:val="center"/>
              <w:rPr>
                <w:sz w:val="20"/>
                <w:szCs w:val="20"/>
              </w:rPr>
            </w:pPr>
            <w:r>
              <w:rPr>
                <w:rFonts w:hint="eastAsia"/>
                <w:sz w:val="20"/>
                <w:szCs w:val="20"/>
              </w:rPr>
              <w:t>对用非食品原料生产食品、在食品中添加食品添加剂以外的化学物质和其他可能危害人体健康的物质，或者用回收食品作为原料生产食品，或者经营上述食品等的处罚</w:t>
            </w:r>
          </w:p>
        </w:tc>
        <w:tc>
          <w:tcPr>
            <w:tcW w:w="2651" w:type="dxa"/>
            <w:vAlign w:val="center"/>
          </w:tcPr>
          <w:p w14:paraId="5536E0D8">
            <w:pPr>
              <w:spacing w:line="600" w:lineRule="exact"/>
              <w:jc w:val="center"/>
              <w:rPr>
                <w:rFonts w:ascii="仿宋_GB2312"/>
              </w:rPr>
            </w:pPr>
          </w:p>
        </w:tc>
      </w:tr>
      <w:tr w14:paraId="7591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75402F5">
            <w:pPr>
              <w:jc w:val="center"/>
              <w:rPr>
                <w:rFonts w:ascii="仿宋" w:hAnsi="仿宋" w:eastAsia="仿宋"/>
              </w:rPr>
            </w:pPr>
            <w:r>
              <w:rPr>
                <w:rFonts w:hint="eastAsia" w:ascii="仿宋" w:hAnsi="仿宋" w:eastAsia="仿宋"/>
              </w:rPr>
              <w:t>651</w:t>
            </w:r>
          </w:p>
        </w:tc>
        <w:tc>
          <w:tcPr>
            <w:tcW w:w="3200" w:type="dxa"/>
            <w:vAlign w:val="center"/>
          </w:tcPr>
          <w:p w14:paraId="6146DE5B">
            <w:pPr>
              <w:jc w:val="center"/>
              <w:rPr>
                <w:rFonts w:ascii="仿宋" w:hAnsi="仿宋" w:eastAsia="仿宋"/>
              </w:rPr>
            </w:pPr>
            <w:r>
              <w:rPr>
                <w:rFonts w:hint="eastAsia" w:ascii="仿宋" w:hAnsi="仿宋" w:eastAsia="仿宋"/>
              </w:rPr>
              <w:t>651</w:t>
            </w:r>
          </w:p>
        </w:tc>
        <w:tc>
          <w:tcPr>
            <w:tcW w:w="6563" w:type="dxa"/>
            <w:vAlign w:val="center"/>
          </w:tcPr>
          <w:p w14:paraId="3BBC5ED9">
            <w:pPr>
              <w:jc w:val="center"/>
              <w:rPr>
                <w:sz w:val="20"/>
                <w:szCs w:val="20"/>
              </w:rPr>
            </w:pPr>
            <w:r>
              <w:rPr>
                <w:rFonts w:hint="eastAsia"/>
                <w:sz w:val="20"/>
                <w:szCs w:val="20"/>
              </w:rPr>
              <w:t>对明知从事《食品安全法》第一百二十三条第一款规定的违法行为，仍为其提供生产经营场所或者其他条件的处罚</w:t>
            </w:r>
          </w:p>
        </w:tc>
        <w:tc>
          <w:tcPr>
            <w:tcW w:w="2651" w:type="dxa"/>
            <w:vAlign w:val="center"/>
          </w:tcPr>
          <w:p w14:paraId="5140DFAC">
            <w:pPr>
              <w:spacing w:line="600" w:lineRule="exact"/>
              <w:jc w:val="center"/>
              <w:rPr>
                <w:rFonts w:ascii="仿宋_GB2312"/>
              </w:rPr>
            </w:pPr>
          </w:p>
        </w:tc>
      </w:tr>
      <w:tr w14:paraId="46F1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929262F">
            <w:pPr>
              <w:jc w:val="center"/>
              <w:rPr>
                <w:rFonts w:ascii="仿宋" w:hAnsi="仿宋" w:eastAsia="仿宋"/>
              </w:rPr>
            </w:pPr>
            <w:r>
              <w:rPr>
                <w:rFonts w:hint="eastAsia" w:ascii="仿宋" w:hAnsi="仿宋" w:eastAsia="仿宋"/>
              </w:rPr>
              <w:t>652</w:t>
            </w:r>
          </w:p>
        </w:tc>
        <w:tc>
          <w:tcPr>
            <w:tcW w:w="3200" w:type="dxa"/>
            <w:vAlign w:val="center"/>
          </w:tcPr>
          <w:p w14:paraId="53BB3606">
            <w:pPr>
              <w:jc w:val="center"/>
              <w:rPr>
                <w:rFonts w:ascii="仿宋" w:hAnsi="仿宋" w:eastAsia="仿宋"/>
              </w:rPr>
            </w:pPr>
            <w:r>
              <w:rPr>
                <w:rFonts w:hint="eastAsia" w:ascii="仿宋" w:hAnsi="仿宋" w:eastAsia="仿宋"/>
              </w:rPr>
              <w:t>652</w:t>
            </w:r>
          </w:p>
        </w:tc>
        <w:tc>
          <w:tcPr>
            <w:tcW w:w="6563" w:type="dxa"/>
            <w:vAlign w:val="center"/>
          </w:tcPr>
          <w:p w14:paraId="7B49E460">
            <w:pPr>
              <w:jc w:val="center"/>
              <w:rPr>
                <w:sz w:val="20"/>
                <w:szCs w:val="20"/>
              </w:rPr>
            </w:pPr>
            <w:r>
              <w:rPr>
                <w:rFonts w:hint="eastAsia"/>
                <w:sz w:val="20"/>
                <w:szCs w:val="20"/>
              </w:rPr>
              <w:t>对从事食品相关产品新品种，未经过安全性评估行为的处罚</w:t>
            </w:r>
          </w:p>
        </w:tc>
        <w:tc>
          <w:tcPr>
            <w:tcW w:w="2651" w:type="dxa"/>
            <w:vAlign w:val="center"/>
          </w:tcPr>
          <w:p w14:paraId="05D162B0">
            <w:pPr>
              <w:spacing w:line="600" w:lineRule="exact"/>
              <w:jc w:val="center"/>
              <w:rPr>
                <w:rFonts w:ascii="仿宋_GB2312"/>
              </w:rPr>
            </w:pPr>
          </w:p>
        </w:tc>
      </w:tr>
      <w:tr w14:paraId="0F24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4628B33">
            <w:pPr>
              <w:jc w:val="center"/>
              <w:rPr>
                <w:rFonts w:ascii="仿宋" w:hAnsi="仿宋" w:eastAsia="仿宋"/>
              </w:rPr>
            </w:pPr>
            <w:r>
              <w:rPr>
                <w:rFonts w:hint="eastAsia" w:ascii="仿宋" w:hAnsi="仿宋" w:eastAsia="仿宋"/>
              </w:rPr>
              <w:t>653</w:t>
            </w:r>
          </w:p>
        </w:tc>
        <w:tc>
          <w:tcPr>
            <w:tcW w:w="3200" w:type="dxa"/>
            <w:vAlign w:val="center"/>
          </w:tcPr>
          <w:p w14:paraId="49FCDF32">
            <w:pPr>
              <w:jc w:val="center"/>
              <w:rPr>
                <w:rFonts w:ascii="仿宋" w:hAnsi="仿宋" w:eastAsia="仿宋"/>
              </w:rPr>
            </w:pPr>
            <w:r>
              <w:rPr>
                <w:rFonts w:hint="eastAsia" w:ascii="仿宋" w:hAnsi="仿宋" w:eastAsia="仿宋"/>
              </w:rPr>
              <w:t>653</w:t>
            </w:r>
          </w:p>
        </w:tc>
        <w:tc>
          <w:tcPr>
            <w:tcW w:w="6563" w:type="dxa"/>
            <w:vAlign w:val="center"/>
          </w:tcPr>
          <w:p w14:paraId="1E05ACFB">
            <w:pPr>
              <w:jc w:val="center"/>
              <w:rPr>
                <w:sz w:val="20"/>
                <w:szCs w:val="20"/>
              </w:rPr>
            </w:pPr>
            <w:r>
              <w:rPr>
                <w:rFonts w:hint="eastAsia"/>
                <w:sz w:val="20"/>
                <w:szCs w:val="20"/>
              </w:rPr>
              <w:t>对生产经营致病性微生物，农药残留、兽药残留、生物毒素、重金属等污染物质以及其他危害人体健康的物质含量超过食品安全标准限量的食品、食品添加剂等的处罚</w:t>
            </w:r>
          </w:p>
        </w:tc>
        <w:tc>
          <w:tcPr>
            <w:tcW w:w="2651" w:type="dxa"/>
            <w:vAlign w:val="center"/>
          </w:tcPr>
          <w:p w14:paraId="6C6269E4">
            <w:pPr>
              <w:spacing w:line="600" w:lineRule="exact"/>
              <w:jc w:val="center"/>
              <w:rPr>
                <w:rFonts w:ascii="仿宋_GB2312"/>
              </w:rPr>
            </w:pPr>
          </w:p>
        </w:tc>
      </w:tr>
      <w:tr w14:paraId="0630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0F9BFCB">
            <w:pPr>
              <w:jc w:val="center"/>
              <w:rPr>
                <w:rFonts w:ascii="仿宋" w:hAnsi="仿宋" w:eastAsia="仿宋"/>
              </w:rPr>
            </w:pPr>
            <w:r>
              <w:rPr>
                <w:rFonts w:hint="eastAsia" w:ascii="仿宋" w:hAnsi="仿宋" w:eastAsia="仿宋"/>
              </w:rPr>
              <w:t>654</w:t>
            </w:r>
          </w:p>
        </w:tc>
        <w:tc>
          <w:tcPr>
            <w:tcW w:w="3200" w:type="dxa"/>
            <w:vAlign w:val="center"/>
          </w:tcPr>
          <w:p w14:paraId="5CF0B8BE">
            <w:pPr>
              <w:jc w:val="center"/>
              <w:rPr>
                <w:rFonts w:ascii="仿宋" w:hAnsi="仿宋" w:eastAsia="仿宋"/>
              </w:rPr>
            </w:pPr>
            <w:r>
              <w:rPr>
                <w:rFonts w:hint="eastAsia" w:ascii="仿宋" w:hAnsi="仿宋" w:eastAsia="仿宋"/>
              </w:rPr>
              <w:t>654</w:t>
            </w:r>
          </w:p>
        </w:tc>
        <w:tc>
          <w:tcPr>
            <w:tcW w:w="6563" w:type="dxa"/>
            <w:vAlign w:val="center"/>
          </w:tcPr>
          <w:p w14:paraId="425FDBD0">
            <w:pPr>
              <w:jc w:val="center"/>
              <w:rPr>
                <w:sz w:val="20"/>
                <w:szCs w:val="20"/>
              </w:rPr>
            </w:pPr>
            <w:r>
              <w:rPr>
                <w:rFonts w:hint="eastAsia"/>
                <w:sz w:val="20"/>
                <w:szCs w:val="20"/>
              </w:rPr>
              <w:t>对生产经营不符合法律、法规或者食品安全标准的食品、食品添加剂的处罚</w:t>
            </w:r>
          </w:p>
        </w:tc>
        <w:tc>
          <w:tcPr>
            <w:tcW w:w="2651" w:type="dxa"/>
            <w:vAlign w:val="center"/>
          </w:tcPr>
          <w:p w14:paraId="30A5D735">
            <w:pPr>
              <w:spacing w:line="600" w:lineRule="exact"/>
              <w:jc w:val="center"/>
              <w:rPr>
                <w:rFonts w:ascii="仿宋_GB2312"/>
              </w:rPr>
            </w:pPr>
          </w:p>
        </w:tc>
      </w:tr>
      <w:tr w14:paraId="3FCD9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A9F8AFD">
            <w:pPr>
              <w:jc w:val="center"/>
              <w:rPr>
                <w:rFonts w:ascii="仿宋" w:hAnsi="仿宋" w:eastAsia="仿宋"/>
              </w:rPr>
            </w:pPr>
            <w:r>
              <w:rPr>
                <w:rFonts w:hint="eastAsia" w:ascii="仿宋" w:hAnsi="仿宋" w:eastAsia="仿宋"/>
              </w:rPr>
              <w:t>655</w:t>
            </w:r>
          </w:p>
        </w:tc>
        <w:tc>
          <w:tcPr>
            <w:tcW w:w="3200" w:type="dxa"/>
            <w:vAlign w:val="center"/>
          </w:tcPr>
          <w:p w14:paraId="3DF9B0F8">
            <w:pPr>
              <w:jc w:val="center"/>
              <w:rPr>
                <w:rFonts w:ascii="仿宋" w:hAnsi="仿宋" w:eastAsia="仿宋"/>
              </w:rPr>
            </w:pPr>
            <w:r>
              <w:rPr>
                <w:rFonts w:hint="eastAsia" w:ascii="仿宋" w:hAnsi="仿宋" w:eastAsia="仿宋"/>
              </w:rPr>
              <w:t>655</w:t>
            </w:r>
          </w:p>
        </w:tc>
        <w:tc>
          <w:tcPr>
            <w:tcW w:w="6563" w:type="dxa"/>
            <w:vAlign w:val="center"/>
          </w:tcPr>
          <w:p w14:paraId="5817B91A">
            <w:pPr>
              <w:jc w:val="center"/>
              <w:rPr>
                <w:sz w:val="20"/>
                <w:szCs w:val="20"/>
              </w:rPr>
            </w:pPr>
            <w:r>
              <w:rPr>
                <w:rFonts w:hint="eastAsia"/>
                <w:sz w:val="20"/>
                <w:szCs w:val="20"/>
              </w:rPr>
              <w:t>对生产经营被包装材料、容器、运输工具等污染的食品、食品添加剂等的处罚</w:t>
            </w:r>
          </w:p>
        </w:tc>
        <w:tc>
          <w:tcPr>
            <w:tcW w:w="2651" w:type="dxa"/>
            <w:vAlign w:val="center"/>
          </w:tcPr>
          <w:p w14:paraId="1979B5A6">
            <w:pPr>
              <w:spacing w:line="600" w:lineRule="exact"/>
              <w:jc w:val="center"/>
              <w:rPr>
                <w:rFonts w:ascii="仿宋_GB2312"/>
              </w:rPr>
            </w:pPr>
          </w:p>
        </w:tc>
      </w:tr>
      <w:tr w14:paraId="529C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1E73043">
            <w:pPr>
              <w:jc w:val="center"/>
              <w:rPr>
                <w:rFonts w:ascii="仿宋" w:hAnsi="仿宋" w:eastAsia="仿宋"/>
              </w:rPr>
            </w:pPr>
            <w:r>
              <w:rPr>
                <w:rFonts w:hint="eastAsia" w:ascii="仿宋" w:hAnsi="仿宋" w:eastAsia="仿宋"/>
              </w:rPr>
              <w:t>656</w:t>
            </w:r>
          </w:p>
        </w:tc>
        <w:tc>
          <w:tcPr>
            <w:tcW w:w="3200" w:type="dxa"/>
            <w:vAlign w:val="center"/>
          </w:tcPr>
          <w:p w14:paraId="696FEB60">
            <w:pPr>
              <w:jc w:val="center"/>
              <w:rPr>
                <w:rFonts w:ascii="仿宋" w:hAnsi="仿宋" w:eastAsia="仿宋"/>
              </w:rPr>
            </w:pPr>
            <w:r>
              <w:rPr>
                <w:rFonts w:hint="eastAsia" w:ascii="仿宋" w:hAnsi="仿宋" w:eastAsia="仿宋"/>
              </w:rPr>
              <w:t>656</w:t>
            </w:r>
          </w:p>
        </w:tc>
        <w:tc>
          <w:tcPr>
            <w:tcW w:w="6563" w:type="dxa"/>
            <w:vAlign w:val="center"/>
          </w:tcPr>
          <w:p w14:paraId="08B42D4E">
            <w:pPr>
              <w:jc w:val="center"/>
              <w:rPr>
                <w:sz w:val="20"/>
                <w:szCs w:val="20"/>
              </w:rPr>
            </w:pPr>
            <w:r>
              <w:rPr>
                <w:rFonts w:hint="eastAsia"/>
                <w:sz w:val="20"/>
                <w:szCs w:val="20"/>
              </w:rPr>
              <w:t>对食品生产经营者未建立并执行从业人员健康管理制度等行为的处罚</w:t>
            </w:r>
          </w:p>
        </w:tc>
        <w:tc>
          <w:tcPr>
            <w:tcW w:w="2651" w:type="dxa"/>
            <w:vAlign w:val="center"/>
          </w:tcPr>
          <w:p w14:paraId="1EFE2EE8">
            <w:pPr>
              <w:spacing w:line="600" w:lineRule="exact"/>
              <w:jc w:val="center"/>
              <w:rPr>
                <w:rFonts w:ascii="仿宋_GB2312"/>
              </w:rPr>
            </w:pPr>
          </w:p>
        </w:tc>
      </w:tr>
      <w:tr w14:paraId="08D8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03258AC">
            <w:pPr>
              <w:jc w:val="center"/>
              <w:rPr>
                <w:rFonts w:ascii="仿宋" w:hAnsi="仿宋" w:eastAsia="仿宋"/>
              </w:rPr>
            </w:pPr>
            <w:r>
              <w:rPr>
                <w:rFonts w:hint="eastAsia" w:ascii="仿宋" w:hAnsi="仿宋" w:eastAsia="仿宋"/>
              </w:rPr>
              <w:t>657</w:t>
            </w:r>
          </w:p>
        </w:tc>
        <w:tc>
          <w:tcPr>
            <w:tcW w:w="3200" w:type="dxa"/>
            <w:vAlign w:val="center"/>
          </w:tcPr>
          <w:p w14:paraId="04FE7F6F">
            <w:pPr>
              <w:jc w:val="center"/>
              <w:rPr>
                <w:rFonts w:ascii="仿宋" w:hAnsi="仿宋" w:eastAsia="仿宋"/>
              </w:rPr>
            </w:pPr>
            <w:r>
              <w:rPr>
                <w:rFonts w:hint="eastAsia" w:ascii="仿宋" w:hAnsi="仿宋" w:eastAsia="仿宋"/>
              </w:rPr>
              <w:t>657</w:t>
            </w:r>
          </w:p>
        </w:tc>
        <w:tc>
          <w:tcPr>
            <w:tcW w:w="6563" w:type="dxa"/>
            <w:vAlign w:val="center"/>
          </w:tcPr>
          <w:p w14:paraId="7551DEA3">
            <w:pPr>
              <w:jc w:val="center"/>
              <w:rPr>
                <w:sz w:val="20"/>
                <w:szCs w:val="20"/>
              </w:rPr>
            </w:pPr>
            <w:r>
              <w:rPr>
                <w:rFonts w:hint="eastAsia"/>
                <w:sz w:val="20"/>
                <w:szCs w:val="20"/>
              </w:rPr>
              <w:t>对未对生产的食品相关产品进行检验行为的处罚</w:t>
            </w:r>
          </w:p>
        </w:tc>
        <w:tc>
          <w:tcPr>
            <w:tcW w:w="2651" w:type="dxa"/>
            <w:vAlign w:val="center"/>
          </w:tcPr>
          <w:p w14:paraId="59E9098E">
            <w:pPr>
              <w:spacing w:line="600" w:lineRule="exact"/>
              <w:jc w:val="center"/>
              <w:rPr>
                <w:rFonts w:ascii="仿宋_GB2312"/>
              </w:rPr>
            </w:pPr>
          </w:p>
        </w:tc>
      </w:tr>
      <w:tr w14:paraId="20AF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B0BB08C">
            <w:pPr>
              <w:jc w:val="center"/>
              <w:rPr>
                <w:rFonts w:ascii="仿宋" w:hAnsi="仿宋" w:eastAsia="仿宋"/>
              </w:rPr>
            </w:pPr>
            <w:r>
              <w:rPr>
                <w:rFonts w:hint="eastAsia" w:ascii="仿宋" w:hAnsi="仿宋" w:eastAsia="仿宋"/>
              </w:rPr>
              <w:t>658</w:t>
            </w:r>
          </w:p>
        </w:tc>
        <w:tc>
          <w:tcPr>
            <w:tcW w:w="3200" w:type="dxa"/>
            <w:vAlign w:val="center"/>
          </w:tcPr>
          <w:p w14:paraId="46604867">
            <w:pPr>
              <w:jc w:val="center"/>
              <w:rPr>
                <w:rFonts w:ascii="仿宋" w:hAnsi="仿宋" w:eastAsia="仿宋"/>
              </w:rPr>
            </w:pPr>
            <w:r>
              <w:rPr>
                <w:rFonts w:hint="eastAsia" w:ascii="仿宋" w:hAnsi="仿宋" w:eastAsia="仿宋"/>
              </w:rPr>
              <w:t>658</w:t>
            </w:r>
          </w:p>
        </w:tc>
        <w:tc>
          <w:tcPr>
            <w:tcW w:w="6563" w:type="dxa"/>
            <w:vAlign w:val="center"/>
          </w:tcPr>
          <w:p w14:paraId="5B3E6C8D">
            <w:pPr>
              <w:jc w:val="center"/>
              <w:rPr>
                <w:sz w:val="20"/>
                <w:szCs w:val="20"/>
              </w:rPr>
            </w:pPr>
            <w:r>
              <w:rPr>
                <w:rFonts w:hint="eastAsia"/>
                <w:sz w:val="20"/>
                <w:szCs w:val="20"/>
              </w:rPr>
              <w:t>对食品、食品添加剂生产者未按规定对采购的食品原料和生产的食品、食品添加剂进行检验等的处罚</w:t>
            </w:r>
          </w:p>
        </w:tc>
        <w:tc>
          <w:tcPr>
            <w:tcW w:w="2651" w:type="dxa"/>
            <w:vAlign w:val="center"/>
          </w:tcPr>
          <w:p w14:paraId="4F9DC5FC">
            <w:pPr>
              <w:spacing w:line="600" w:lineRule="exact"/>
              <w:jc w:val="center"/>
              <w:rPr>
                <w:rFonts w:ascii="仿宋_GB2312"/>
              </w:rPr>
            </w:pPr>
          </w:p>
        </w:tc>
      </w:tr>
      <w:tr w14:paraId="1E4F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5CA16CC">
            <w:pPr>
              <w:jc w:val="center"/>
              <w:rPr>
                <w:rFonts w:ascii="仿宋" w:hAnsi="仿宋" w:eastAsia="仿宋"/>
              </w:rPr>
            </w:pPr>
            <w:r>
              <w:rPr>
                <w:rFonts w:hint="eastAsia" w:ascii="仿宋" w:hAnsi="仿宋" w:eastAsia="仿宋"/>
              </w:rPr>
              <w:t>659</w:t>
            </w:r>
          </w:p>
        </w:tc>
        <w:tc>
          <w:tcPr>
            <w:tcW w:w="3200" w:type="dxa"/>
            <w:vAlign w:val="center"/>
          </w:tcPr>
          <w:p w14:paraId="2B85B5D1">
            <w:pPr>
              <w:jc w:val="center"/>
              <w:rPr>
                <w:rFonts w:ascii="仿宋" w:hAnsi="仿宋" w:eastAsia="仿宋"/>
              </w:rPr>
            </w:pPr>
            <w:r>
              <w:rPr>
                <w:rFonts w:hint="eastAsia" w:ascii="仿宋" w:hAnsi="仿宋" w:eastAsia="仿宋"/>
              </w:rPr>
              <w:t>659</w:t>
            </w:r>
          </w:p>
        </w:tc>
        <w:tc>
          <w:tcPr>
            <w:tcW w:w="6563" w:type="dxa"/>
            <w:vAlign w:val="center"/>
          </w:tcPr>
          <w:p w14:paraId="41BEFB1F">
            <w:pPr>
              <w:jc w:val="center"/>
              <w:rPr>
                <w:sz w:val="20"/>
                <w:szCs w:val="20"/>
              </w:rPr>
            </w:pPr>
            <w:r>
              <w:rPr>
                <w:rFonts w:hint="eastAsia"/>
                <w:sz w:val="20"/>
                <w:szCs w:val="20"/>
              </w:rPr>
              <w:t>对食用农产品销售者未按规定建立并执行进货查验记录制度、未保存相关凭证的处罚</w:t>
            </w:r>
          </w:p>
        </w:tc>
        <w:tc>
          <w:tcPr>
            <w:tcW w:w="2651" w:type="dxa"/>
            <w:vAlign w:val="center"/>
          </w:tcPr>
          <w:p w14:paraId="2E14BCC2">
            <w:pPr>
              <w:spacing w:line="600" w:lineRule="exact"/>
              <w:jc w:val="center"/>
              <w:rPr>
                <w:rFonts w:ascii="仿宋_GB2312"/>
              </w:rPr>
            </w:pPr>
          </w:p>
        </w:tc>
      </w:tr>
      <w:tr w14:paraId="009C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B0DA74E">
            <w:pPr>
              <w:jc w:val="center"/>
              <w:rPr>
                <w:rFonts w:ascii="仿宋" w:hAnsi="仿宋" w:eastAsia="仿宋"/>
              </w:rPr>
            </w:pPr>
            <w:r>
              <w:rPr>
                <w:rFonts w:hint="eastAsia" w:ascii="仿宋" w:hAnsi="仿宋" w:eastAsia="仿宋"/>
              </w:rPr>
              <w:t>660</w:t>
            </w:r>
          </w:p>
        </w:tc>
        <w:tc>
          <w:tcPr>
            <w:tcW w:w="3200" w:type="dxa"/>
            <w:vAlign w:val="center"/>
          </w:tcPr>
          <w:p w14:paraId="0CB5EC73">
            <w:pPr>
              <w:jc w:val="center"/>
              <w:rPr>
                <w:rFonts w:ascii="仿宋" w:hAnsi="仿宋" w:eastAsia="仿宋"/>
              </w:rPr>
            </w:pPr>
            <w:r>
              <w:rPr>
                <w:rFonts w:hint="eastAsia" w:ascii="仿宋" w:hAnsi="仿宋" w:eastAsia="仿宋"/>
              </w:rPr>
              <w:t>660</w:t>
            </w:r>
          </w:p>
        </w:tc>
        <w:tc>
          <w:tcPr>
            <w:tcW w:w="6563" w:type="dxa"/>
            <w:vAlign w:val="center"/>
          </w:tcPr>
          <w:p w14:paraId="447FA7AC">
            <w:pPr>
              <w:jc w:val="center"/>
              <w:rPr>
                <w:sz w:val="20"/>
                <w:szCs w:val="20"/>
              </w:rPr>
            </w:pPr>
            <w:r>
              <w:rPr>
                <w:rFonts w:hint="eastAsia"/>
                <w:sz w:val="20"/>
                <w:szCs w:val="20"/>
              </w:rPr>
              <w:t>对事故单位在发生食品安全事故后，未进行处置、报告或者隐匿、伪造、毁灭有关证据的处罚</w:t>
            </w:r>
          </w:p>
        </w:tc>
        <w:tc>
          <w:tcPr>
            <w:tcW w:w="2651" w:type="dxa"/>
            <w:vAlign w:val="center"/>
          </w:tcPr>
          <w:p w14:paraId="4FEC403B">
            <w:pPr>
              <w:spacing w:line="600" w:lineRule="exact"/>
              <w:jc w:val="center"/>
              <w:rPr>
                <w:rFonts w:ascii="仿宋_GB2312"/>
              </w:rPr>
            </w:pPr>
          </w:p>
        </w:tc>
      </w:tr>
      <w:tr w14:paraId="5F04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1A278A9">
            <w:pPr>
              <w:jc w:val="center"/>
              <w:rPr>
                <w:rFonts w:ascii="仿宋" w:hAnsi="仿宋" w:eastAsia="仿宋"/>
              </w:rPr>
            </w:pPr>
            <w:r>
              <w:rPr>
                <w:rFonts w:hint="eastAsia" w:ascii="仿宋" w:hAnsi="仿宋" w:eastAsia="仿宋"/>
              </w:rPr>
              <w:t>661</w:t>
            </w:r>
          </w:p>
        </w:tc>
        <w:tc>
          <w:tcPr>
            <w:tcW w:w="3200" w:type="dxa"/>
            <w:vAlign w:val="center"/>
          </w:tcPr>
          <w:p w14:paraId="38654176">
            <w:pPr>
              <w:jc w:val="center"/>
              <w:rPr>
                <w:rFonts w:ascii="仿宋" w:hAnsi="仿宋" w:eastAsia="仿宋"/>
              </w:rPr>
            </w:pPr>
            <w:r>
              <w:rPr>
                <w:rFonts w:hint="eastAsia" w:ascii="仿宋" w:hAnsi="仿宋" w:eastAsia="仿宋"/>
              </w:rPr>
              <w:t>661</w:t>
            </w:r>
          </w:p>
        </w:tc>
        <w:tc>
          <w:tcPr>
            <w:tcW w:w="6563" w:type="dxa"/>
            <w:vAlign w:val="center"/>
          </w:tcPr>
          <w:p w14:paraId="29FB96E1">
            <w:pPr>
              <w:jc w:val="center"/>
              <w:rPr>
                <w:sz w:val="20"/>
                <w:szCs w:val="20"/>
              </w:rPr>
            </w:pPr>
            <w:r>
              <w:rPr>
                <w:rFonts w:hint="eastAsia"/>
                <w:sz w:val="20"/>
                <w:szCs w:val="20"/>
              </w:rPr>
              <w:t>对食用农产品批发市场未配备检验设备和检验人员等的处罚</w:t>
            </w:r>
          </w:p>
        </w:tc>
        <w:tc>
          <w:tcPr>
            <w:tcW w:w="2651" w:type="dxa"/>
            <w:vAlign w:val="center"/>
          </w:tcPr>
          <w:p w14:paraId="3482F6DB">
            <w:pPr>
              <w:spacing w:line="600" w:lineRule="exact"/>
              <w:jc w:val="center"/>
              <w:rPr>
                <w:rFonts w:ascii="仿宋_GB2312"/>
              </w:rPr>
            </w:pPr>
          </w:p>
        </w:tc>
      </w:tr>
      <w:tr w14:paraId="5166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21D48E4">
            <w:pPr>
              <w:jc w:val="center"/>
              <w:rPr>
                <w:rFonts w:ascii="仿宋" w:hAnsi="仿宋" w:eastAsia="仿宋"/>
              </w:rPr>
            </w:pPr>
            <w:r>
              <w:rPr>
                <w:rFonts w:hint="eastAsia" w:ascii="仿宋" w:hAnsi="仿宋" w:eastAsia="仿宋"/>
              </w:rPr>
              <w:t>662</w:t>
            </w:r>
          </w:p>
        </w:tc>
        <w:tc>
          <w:tcPr>
            <w:tcW w:w="3200" w:type="dxa"/>
            <w:vAlign w:val="center"/>
          </w:tcPr>
          <w:p w14:paraId="1D18E23E">
            <w:pPr>
              <w:jc w:val="center"/>
              <w:rPr>
                <w:rFonts w:ascii="仿宋" w:hAnsi="仿宋" w:eastAsia="仿宋"/>
              </w:rPr>
            </w:pPr>
            <w:r>
              <w:rPr>
                <w:rFonts w:hint="eastAsia" w:ascii="仿宋" w:hAnsi="仿宋" w:eastAsia="仿宋"/>
              </w:rPr>
              <w:t>662</w:t>
            </w:r>
          </w:p>
        </w:tc>
        <w:tc>
          <w:tcPr>
            <w:tcW w:w="6563" w:type="dxa"/>
            <w:vAlign w:val="center"/>
          </w:tcPr>
          <w:p w14:paraId="55B37F6C">
            <w:pPr>
              <w:jc w:val="center"/>
              <w:rPr>
                <w:sz w:val="20"/>
                <w:szCs w:val="20"/>
              </w:rPr>
            </w:pPr>
            <w:r>
              <w:rPr>
                <w:rFonts w:hint="eastAsia"/>
                <w:sz w:val="20"/>
                <w:szCs w:val="20"/>
              </w:rPr>
              <w:t>对网络食品交易第三方平台提供者未对入网食品经营者进行实名登记、审查许可证，或者未履行报告、停止提供网络交易平台服务等义务的处罚</w:t>
            </w:r>
          </w:p>
        </w:tc>
        <w:tc>
          <w:tcPr>
            <w:tcW w:w="2651" w:type="dxa"/>
            <w:vAlign w:val="center"/>
          </w:tcPr>
          <w:p w14:paraId="6349999A">
            <w:pPr>
              <w:spacing w:line="600" w:lineRule="exact"/>
              <w:jc w:val="center"/>
              <w:rPr>
                <w:rFonts w:ascii="仿宋_GB2312"/>
              </w:rPr>
            </w:pPr>
          </w:p>
        </w:tc>
      </w:tr>
      <w:tr w14:paraId="50F6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F67C6A2">
            <w:pPr>
              <w:jc w:val="center"/>
              <w:rPr>
                <w:rFonts w:ascii="仿宋" w:hAnsi="仿宋" w:eastAsia="仿宋"/>
              </w:rPr>
            </w:pPr>
            <w:r>
              <w:rPr>
                <w:rFonts w:hint="eastAsia" w:ascii="仿宋" w:hAnsi="仿宋" w:eastAsia="仿宋"/>
              </w:rPr>
              <w:t>663</w:t>
            </w:r>
          </w:p>
        </w:tc>
        <w:tc>
          <w:tcPr>
            <w:tcW w:w="3200" w:type="dxa"/>
            <w:vAlign w:val="center"/>
          </w:tcPr>
          <w:p w14:paraId="715BE3ED">
            <w:pPr>
              <w:jc w:val="center"/>
              <w:rPr>
                <w:rFonts w:ascii="仿宋" w:hAnsi="仿宋" w:eastAsia="仿宋"/>
              </w:rPr>
            </w:pPr>
            <w:r>
              <w:rPr>
                <w:rFonts w:hint="eastAsia" w:ascii="仿宋" w:hAnsi="仿宋" w:eastAsia="仿宋"/>
              </w:rPr>
              <w:t>663</w:t>
            </w:r>
          </w:p>
        </w:tc>
        <w:tc>
          <w:tcPr>
            <w:tcW w:w="6563" w:type="dxa"/>
            <w:vAlign w:val="center"/>
          </w:tcPr>
          <w:p w14:paraId="638E8A74">
            <w:pPr>
              <w:jc w:val="center"/>
              <w:rPr>
                <w:sz w:val="20"/>
                <w:szCs w:val="20"/>
              </w:rPr>
            </w:pPr>
            <w:r>
              <w:rPr>
                <w:rFonts w:hint="eastAsia"/>
                <w:sz w:val="20"/>
                <w:szCs w:val="20"/>
              </w:rPr>
              <w:t>对集中交易市场的开办者、柜台出租者、展销会的举办者允许未取得许可的食品经营者进入市场销售食品，或者未履行检查、报告等义务的处罚</w:t>
            </w:r>
          </w:p>
        </w:tc>
        <w:tc>
          <w:tcPr>
            <w:tcW w:w="2651" w:type="dxa"/>
            <w:vAlign w:val="center"/>
          </w:tcPr>
          <w:p w14:paraId="4C9C3C39">
            <w:pPr>
              <w:spacing w:line="600" w:lineRule="exact"/>
              <w:jc w:val="center"/>
              <w:rPr>
                <w:rFonts w:ascii="仿宋_GB2312"/>
              </w:rPr>
            </w:pPr>
          </w:p>
        </w:tc>
      </w:tr>
      <w:tr w14:paraId="256B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6BDF1C4">
            <w:pPr>
              <w:jc w:val="center"/>
              <w:rPr>
                <w:rFonts w:ascii="仿宋" w:hAnsi="仿宋" w:eastAsia="仿宋"/>
              </w:rPr>
            </w:pPr>
            <w:r>
              <w:rPr>
                <w:rFonts w:hint="eastAsia" w:ascii="仿宋" w:hAnsi="仿宋" w:eastAsia="仿宋"/>
              </w:rPr>
              <w:t>664</w:t>
            </w:r>
          </w:p>
        </w:tc>
        <w:tc>
          <w:tcPr>
            <w:tcW w:w="3200" w:type="dxa"/>
            <w:vAlign w:val="center"/>
          </w:tcPr>
          <w:p w14:paraId="66FB1F17">
            <w:pPr>
              <w:jc w:val="center"/>
              <w:rPr>
                <w:rFonts w:ascii="仿宋" w:hAnsi="仿宋" w:eastAsia="仿宋"/>
              </w:rPr>
            </w:pPr>
            <w:r>
              <w:rPr>
                <w:rFonts w:hint="eastAsia" w:ascii="仿宋" w:hAnsi="仿宋" w:eastAsia="仿宋"/>
              </w:rPr>
              <w:t>664</w:t>
            </w:r>
          </w:p>
        </w:tc>
        <w:tc>
          <w:tcPr>
            <w:tcW w:w="6563" w:type="dxa"/>
            <w:vAlign w:val="center"/>
          </w:tcPr>
          <w:p w14:paraId="265079AC">
            <w:pPr>
              <w:jc w:val="center"/>
              <w:rPr>
                <w:sz w:val="20"/>
                <w:szCs w:val="20"/>
              </w:rPr>
            </w:pPr>
            <w:r>
              <w:rPr>
                <w:rFonts w:hint="eastAsia"/>
                <w:sz w:val="20"/>
                <w:szCs w:val="20"/>
              </w:rPr>
              <w:t>对未按要求进行食品贮存、运输和装卸的处罚</w:t>
            </w:r>
          </w:p>
        </w:tc>
        <w:tc>
          <w:tcPr>
            <w:tcW w:w="2651" w:type="dxa"/>
            <w:vAlign w:val="center"/>
          </w:tcPr>
          <w:p w14:paraId="67935656">
            <w:pPr>
              <w:spacing w:line="600" w:lineRule="exact"/>
              <w:jc w:val="center"/>
              <w:rPr>
                <w:rFonts w:ascii="仿宋_GB2312"/>
              </w:rPr>
            </w:pPr>
          </w:p>
        </w:tc>
      </w:tr>
      <w:tr w14:paraId="7C73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11841E6">
            <w:pPr>
              <w:jc w:val="center"/>
              <w:rPr>
                <w:rFonts w:ascii="仿宋" w:hAnsi="仿宋" w:eastAsia="仿宋"/>
              </w:rPr>
            </w:pPr>
            <w:r>
              <w:rPr>
                <w:rFonts w:hint="eastAsia" w:ascii="仿宋" w:hAnsi="仿宋" w:eastAsia="仿宋"/>
              </w:rPr>
              <w:t>665</w:t>
            </w:r>
          </w:p>
        </w:tc>
        <w:tc>
          <w:tcPr>
            <w:tcW w:w="3200" w:type="dxa"/>
            <w:vAlign w:val="center"/>
          </w:tcPr>
          <w:p w14:paraId="56D9E266">
            <w:pPr>
              <w:jc w:val="center"/>
              <w:rPr>
                <w:rFonts w:ascii="仿宋" w:hAnsi="仿宋" w:eastAsia="仿宋"/>
              </w:rPr>
            </w:pPr>
            <w:r>
              <w:rPr>
                <w:rFonts w:hint="eastAsia" w:ascii="仿宋" w:hAnsi="仿宋" w:eastAsia="仿宋"/>
              </w:rPr>
              <w:t>665</w:t>
            </w:r>
          </w:p>
        </w:tc>
        <w:tc>
          <w:tcPr>
            <w:tcW w:w="6563" w:type="dxa"/>
            <w:vAlign w:val="center"/>
          </w:tcPr>
          <w:p w14:paraId="6210A399">
            <w:pPr>
              <w:jc w:val="center"/>
              <w:rPr>
                <w:sz w:val="20"/>
                <w:szCs w:val="20"/>
              </w:rPr>
            </w:pPr>
            <w:r>
              <w:rPr>
                <w:rFonts w:hint="eastAsia"/>
                <w:sz w:val="20"/>
                <w:szCs w:val="20"/>
              </w:rPr>
              <w:t>对拒绝、阻挠、干涉有关部门、机构及其工作人员依法开展食品安全监督检查、事故调查处理、风险监测和风险评估的处罚</w:t>
            </w:r>
          </w:p>
        </w:tc>
        <w:tc>
          <w:tcPr>
            <w:tcW w:w="2651" w:type="dxa"/>
            <w:vAlign w:val="center"/>
          </w:tcPr>
          <w:p w14:paraId="274264C5">
            <w:pPr>
              <w:spacing w:line="600" w:lineRule="exact"/>
              <w:jc w:val="center"/>
              <w:rPr>
                <w:rFonts w:ascii="仿宋_GB2312"/>
              </w:rPr>
            </w:pPr>
          </w:p>
        </w:tc>
      </w:tr>
      <w:tr w14:paraId="3C4E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DC5BCFD">
            <w:pPr>
              <w:jc w:val="center"/>
              <w:rPr>
                <w:rFonts w:ascii="仿宋" w:hAnsi="仿宋" w:eastAsia="仿宋"/>
              </w:rPr>
            </w:pPr>
            <w:r>
              <w:rPr>
                <w:rFonts w:hint="eastAsia" w:ascii="仿宋" w:hAnsi="仿宋" w:eastAsia="仿宋"/>
              </w:rPr>
              <w:t>666</w:t>
            </w:r>
          </w:p>
        </w:tc>
        <w:tc>
          <w:tcPr>
            <w:tcW w:w="3200" w:type="dxa"/>
            <w:vAlign w:val="center"/>
          </w:tcPr>
          <w:p w14:paraId="736647EB">
            <w:pPr>
              <w:jc w:val="center"/>
              <w:rPr>
                <w:rFonts w:ascii="仿宋" w:hAnsi="仿宋" w:eastAsia="仿宋"/>
              </w:rPr>
            </w:pPr>
            <w:r>
              <w:rPr>
                <w:rFonts w:hint="eastAsia" w:ascii="仿宋" w:hAnsi="仿宋" w:eastAsia="仿宋"/>
              </w:rPr>
              <w:t>666</w:t>
            </w:r>
          </w:p>
        </w:tc>
        <w:tc>
          <w:tcPr>
            <w:tcW w:w="6563" w:type="dxa"/>
            <w:vAlign w:val="center"/>
          </w:tcPr>
          <w:p w14:paraId="03138270">
            <w:pPr>
              <w:jc w:val="center"/>
              <w:rPr>
                <w:sz w:val="20"/>
                <w:szCs w:val="20"/>
              </w:rPr>
            </w:pPr>
            <w:r>
              <w:rPr>
                <w:rFonts w:hint="eastAsia"/>
                <w:sz w:val="20"/>
                <w:szCs w:val="20"/>
              </w:rPr>
              <w:t>对食品生产经营者在一年内累计三次因违反本法规定受到责令停产停业、吊销许可证以外处罚的处罚</w:t>
            </w:r>
          </w:p>
        </w:tc>
        <w:tc>
          <w:tcPr>
            <w:tcW w:w="2651" w:type="dxa"/>
            <w:vAlign w:val="center"/>
          </w:tcPr>
          <w:p w14:paraId="55C99B7C">
            <w:pPr>
              <w:spacing w:line="600" w:lineRule="exact"/>
              <w:jc w:val="center"/>
              <w:rPr>
                <w:rFonts w:ascii="仿宋_GB2312"/>
              </w:rPr>
            </w:pPr>
          </w:p>
        </w:tc>
      </w:tr>
      <w:tr w14:paraId="3C29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F70044D">
            <w:pPr>
              <w:jc w:val="center"/>
              <w:rPr>
                <w:rFonts w:ascii="仿宋" w:hAnsi="仿宋" w:eastAsia="仿宋"/>
              </w:rPr>
            </w:pPr>
            <w:r>
              <w:rPr>
                <w:rFonts w:hint="eastAsia" w:ascii="仿宋" w:hAnsi="仿宋" w:eastAsia="仿宋"/>
              </w:rPr>
              <w:t>667</w:t>
            </w:r>
          </w:p>
        </w:tc>
        <w:tc>
          <w:tcPr>
            <w:tcW w:w="3200" w:type="dxa"/>
            <w:vAlign w:val="center"/>
          </w:tcPr>
          <w:p w14:paraId="2EE043E8">
            <w:pPr>
              <w:jc w:val="center"/>
              <w:rPr>
                <w:rFonts w:ascii="仿宋" w:hAnsi="仿宋" w:eastAsia="仿宋"/>
              </w:rPr>
            </w:pPr>
            <w:r>
              <w:rPr>
                <w:rFonts w:hint="eastAsia" w:ascii="仿宋" w:hAnsi="仿宋" w:eastAsia="仿宋"/>
              </w:rPr>
              <w:t>667</w:t>
            </w:r>
          </w:p>
        </w:tc>
        <w:tc>
          <w:tcPr>
            <w:tcW w:w="6563" w:type="dxa"/>
            <w:vAlign w:val="center"/>
          </w:tcPr>
          <w:p w14:paraId="16952ACA">
            <w:pPr>
              <w:jc w:val="center"/>
              <w:rPr>
                <w:sz w:val="20"/>
                <w:szCs w:val="20"/>
              </w:rPr>
            </w:pPr>
            <w:r>
              <w:rPr>
                <w:rFonts w:hint="eastAsia"/>
                <w:sz w:val="20"/>
                <w:szCs w:val="20"/>
              </w:rPr>
              <w:t>对食品生产经营者违法聘用人员等的处罚</w:t>
            </w:r>
          </w:p>
        </w:tc>
        <w:tc>
          <w:tcPr>
            <w:tcW w:w="2651" w:type="dxa"/>
            <w:vAlign w:val="center"/>
          </w:tcPr>
          <w:p w14:paraId="71528F6A">
            <w:pPr>
              <w:spacing w:line="600" w:lineRule="exact"/>
              <w:jc w:val="center"/>
              <w:rPr>
                <w:rFonts w:ascii="仿宋_GB2312"/>
              </w:rPr>
            </w:pPr>
          </w:p>
        </w:tc>
      </w:tr>
      <w:tr w14:paraId="42DF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823A90A">
            <w:pPr>
              <w:jc w:val="center"/>
              <w:rPr>
                <w:rFonts w:ascii="仿宋" w:hAnsi="仿宋" w:eastAsia="仿宋"/>
              </w:rPr>
            </w:pPr>
            <w:r>
              <w:rPr>
                <w:rFonts w:hint="eastAsia" w:ascii="仿宋" w:hAnsi="仿宋" w:eastAsia="仿宋"/>
              </w:rPr>
              <w:t>668</w:t>
            </w:r>
          </w:p>
        </w:tc>
        <w:tc>
          <w:tcPr>
            <w:tcW w:w="3200" w:type="dxa"/>
            <w:vAlign w:val="center"/>
          </w:tcPr>
          <w:p w14:paraId="143C1499">
            <w:pPr>
              <w:jc w:val="center"/>
              <w:rPr>
                <w:rFonts w:ascii="仿宋" w:hAnsi="仿宋" w:eastAsia="仿宋"/>
              </w:rPr>
            </w:pPr>
            <w:r>
              <w:rPr>
                <w:rFonts w:hint="eastAsia" w:ascii="仿宋" w:hAnsi="仿宋" w:eastAsia="仿宋"/>
              </w:rPr>
              <w:t>668</w:t>
            </w:r>
          </w:p>
        </w:tc>
        <w:tc>
          <w:tcPr>
            <w:tcW w:w="6563" w:type="dxa"/>
            <w:vAlign w:val="center"/>
          </w:tcPr>
          <w:p w14:paraId="435491D8">
            <w:pPr>
              <w:jc w:val="center"/>
              <w:rPr>
                <w:sz w:val="20"/>
                <w:szCs w:val="20"/>
              </w:rPr>
            </w:pPr>
            <w:r>
              <w:rPr>
                <w:rFonts w:hint="eastAsia"/>
                <w:sz w:val="20"/>
                <w:szCs w:val="20"/>
              </w:rPr>
              <w:t>对因食品虚假宣传且情节严重被责令暂停销售仍然销售该食品的处罚</w:t>
            </w:r>
          </w:p>
        </w:tc>
        <w:tc>
          <w:tcPr>
            <w:tcW w:w="2651" w:type="dxa"/>
            <w:vAlign w:val="center"/>
          </w:tcPr>
          <w:p w14:paraId="07D9645B">
            <w:pPr>
              <w:spacing w:line="600" w:lineRule="exact"/>
              <w:jc w:val="center"/>
              <w:rPr>
                <w:rFonts w:ascii="仿宋_GB2312"/>
              </w:rPr>
            </w:pPr>
          </w:p>
        </w:tc>
      </w:tr>
      <w:tr w14:paraId="0405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BADEC3B">
            <w:pPr>
              <w:jc w:val="center"/>
              <w:rPr>
                <w:rFonts w:ascii="仿宋" w:hAnsi="仿宋" w:eastAsia="仿宋"/>
              </w:rPr>
            </w:pPr>
            <w:r>
              <w:rPr>
                <w:rFonts w:hint="eastAsia" w:ascii="仿宋" w:hAnsi="仿宋" w:eastAsia="仿宋"/>
              </w:rPr>
              <w:t>669</w:t>
            </w:r>
          </w:p>
        </w:tc>
        <w:tc>
          <w:tcPr>
            <w:tcW w:w="3200" w:type="dxa"/>
            <w:vAlign w:val="center"/>
          </w:tcPr>
          <w:p w14:paraId="0F1FE5C6">
            <w:pPr>
              <w:jc w:val="center"/>
              <w:rPr>
                <w:rFonts w:ascii="仿宋" w:hAnsi="仿宋" w:eastAsia="仿宋"/>
              </w:rPr>
            </w:pPr>
            <w:r>
              <w:rPr>
                <w:rFonts w:hint="eastAsia" w:ascii="仿宋" w:hAnsi="仿宋" w:eastAsia="仿宋"/>
              </w:rPr>
              <w:t>669</w:t>
            </w:r>
          </w:p>
        </w:tc>
        <w:tc>
          <w:tcPr>
            <w:tcW w:w="6563" w:type="dxa"/>
            <w:vAlign w:val="center"/>
          </w:tcPr>
          <w:p w14:paraId="17A3D0B1">
            <w:pPr>
              <w:jc w:val="center"/>
              <w:rPr>
                <w:sz w:val="20"/>
                <w:szCs w:val="20"/>
              </w:rPr>
            </w:pPr>
            <w:r>
              <w:rPr>
                <w:rFonts w:hint="eastAsia"/>
                <w:sz w:val="20"/>
                <w:szCs w:val="20"/>
              </w:rPr>
              <w:t>对违反《中华人民共和国水生野生动物保护实施条例》、《中华人民共和国陆生野生动物保护实施条例》行为的处罚</w:t>
            </w:r>
          </w:p>
        </w:tc>
        <w:tc>
          <w:tcPr>
            <w:tcW w:w="2651" w:type="dxa"/>
            <w:vAlign w:val="center"/>
          </w:tcPr>
          <w:p w14:paraId="3F6C2BDD">
            <w:pPr>
              <w:spacing w:line="600" w:lineRule="exact"/>
              <w:jc w:val="center"/>
              <w:rPr>
                <w:rFonts w:ascii="仿宋_GB2312"/>
              </w:rPr>
            </w:pPr>
          </w:p>
        </w:tc>
      </w:tr>
      <w:tr w14:paraId="7BF8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EE8EEE7">
            <w:pPr>
              <w:jc w:val="center"/>
              <w:rPr>
                <w:rFonts w:ascii="仿宋" w:hAnsi="仿宋" w:eastAsia="仿宋"/>
              </w:rPr>
            </w:pPr>
            <w:r>
              <w:rPr>
                <w:rFonts w:hint="eastAsia" w:ascii="仿宋" w:hAnsi="仿宋" w:eastAsia="仿宋"/>
              </w:rPr>
              <w:t>670</w:t>
            </w:r>
          </w:p>
        </w:tc>
        <w:tc>
          <w:tcPr>
            <w:tcW w:w="3200" w:type="dxa"/>
            <w:vAlign w:val="center"/>
          </w:tcPr>
          <w:p w14:paraId="68A4D0BF">
            <w:pPr>
              <w:jc w:val="center"/>
              <w:rPr>
                <w:rFonts w:ascii="仿宋" w:hAnsi="仿宋" w:eastAsia="仿宋"/>
              </w:rPr>
            </w:pPr>
            <w:r>
              <w:rPr>
                <w:rFonts w:hint="eastAsia" w:ascii="仿宋" w:hAnsi="仿宋" w:eastAsia="仿宋"/>
              </w:rPr>
              <w:t>670</w:t>
            </w:r>
          </w:p>
        </w:tc>
        <w:tc>
          <w:tcPr>
            <w:tcW w:w="6563" w:type="dxa"/>
            <w:vAlign w:val="center"/>
          </w:tcPr>
          <w:p w14:paraId="64973901">
            <w:pPr>
              <w:jc w:val="center"/>
              <w:rPr>
                <w:sz w:val="20"/>
                <w:szCs w:val="20"/>
              </w:rPr>
            </w:pPr>
            <w:r>
              <w:rPr>
                <w:rFonts w:hint="eastAsia"/>
                <w:sz w:val="20"/>
                <w:szCs w:val="20"/>
              </w:rPr>
              <w:t>对未经许可从事特种设备生产活动等行为的处罚</w:t>
            </w:r>
          </w:p>
        </w:tc>
        <w:tc>
          <w:tcPr>
            <w:tcW w:w="2651" w:type="dxa"/>
            <w:vAlign w:val="center"/>
          </w:tcPr>
          <w:p w14:paraId="35930CB2">
            <w:pPr>
              <w:spacing w:line="600" w:lineRule="exact"/>
              <w:jc w:val="center"/>
              <w:rPr>
                <w:rFonts w:ascii="仿宋_GB2312"/>
              </w:rPr>
            </w:pPr>
          </w:p>
        </w:tc>
      </w:tr>
      <w:tr w14:paraId="6363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9361055">
            <w:pPr>
              <w:jc w:val="center"/>
              <w:rPr>
                <w:rFonts w:ascii="仿宋" w:hAnsi="仿宋" w:eastAsia="仿宋"/>
              </w:rPr>
            </w:pPr>
            <w:r>
              <w:rPr>
                <w:rFonts w:hint="eastAsia" w:ascii="仿宋" w:hAnsi="仿宋" w:eastAsia="仿宋"/>
              </w:rPr>
              <w:t>671</w:t>
            </w:r>
          </w:p>
        </w:tc>
        <w:tc>
          <w:tcPr>
            <w:tcW w:w="3200" w:type="dxa"/>
            <w:vAlign w:val="center"/>
          </w:tcPr>
          <w:p w14:paraId="47AB385A">
            <w:pPr>
              <w:jc w:val="center"/>
              <w:rPr>
                <w:rFonts w:ascii="仿宋" w:hAnsi="仿宋" w:eastAsia="仿宋"/>
              </w:rPr>
            </w:pPr>
            <w:r>
              <w:rPr>
                <w:rFonts w:hint="eastAsia" w:ascii="仿宋" w:hAnsi="仿宋" w:eastAsia="仿宋"/>
              </w:rPr>
              <w:t>671</w:t>
            </w:r>
          </w:p>
        </w:tc>
        <w:tc>
          <w:tcPr>
            <w:tcW w:w="6563" w:type="dxa"/>
            <w:vAlign w:val="center"/>
          </w:tcPr>
          <w:p w14:paraId="744EF56A">
            <w:pPr>
              <w:jc w:val="center"/>
              <w:rPr>
                <w:sz w:val="20"/>
                <w:szCs w:val="20"/>
              </w:rPr>
            </w:pPr>
            <w:r>
              <w:rPr>
                <w:rFonts w:hint="eastAsia"/>
                <w:sz w:val="20"/>
                <w:szCs w:val="20"/>
              </w:rPr>
              <w:t>对特种设备的设计文件未经鉴定，擅自用于制造的行为的处罚</w:t>
            </w:r>
          </w:p>
        </w:tc>
        <w:tc>
          <w:tcPr>
            <w:tcW w:w="2651" w:type="dxa"/>
            <w:vAlign w:val="center"/>
          </w:tcPr>
          <w:p w14:paraId="3822983C">
            <w:pPr>
              <w:spacing w:line="600" w:lineRule="exact"/>
              <w:jc w:val="center"/>
              <w:rPr>
                <w:rFonts w:ascii="仿宋_GB2312"/>
              </w:rPr>
            </w:pPr>
          </w:p>
        </w:tc>
      </w:tr>
      <w:tr w14:paraId="5B2D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2CE8A6F">
            <w:pPr>
              <w:jc w:val="center"/>
              <w:rPr>
                <w:rFonts w:ascii="仿宋" w:hAnsi="仿宋" w:eastAsia="仿宋"/>
              </w:rPr>
            </w:pPr>
            <w:r>
              <w:rPr>
                <w:rFonts w:hint="eastAsia" w:ascii="仿宋" w:hAnsi="仿宋" w:eastAsia="仿宋"/>
              </w:rPr>
              <w:t>672</w:t>
            </w:r>
          </w:p>
        </w:tc>
        <w:tc>
          <w:tcPr>
            <w:tcW w:w="3200" w:type="dxa"/>
            <w:vAlign w:val="center"/>
          </w:tcPr>
          <w:p w14:paraId="5D332CD0">
            <w:pPr>
              <w:jc w:val="center"/>
              <w:rPr>
                <w:rFonts w:ascii="仿宋" w:hAnsi="仿宋" w:eastAsia="仿宋"/>
              </w:rPr>
            </w:pPr>
            <w:r>
              <w:rPr>
                <w:rFonts w:hint="eastAsia" w:ascii="仿宋" w:hAnsi="仿宋" w:eastAsia="仿宋"/>
              </w:rPr>
              <w:t>672</w:t>
            </w:r>
          </w:p>
        </w:tc>
        <w:tc>
          <w:tcPr>
            <w:tcW w:w="6563" w:type="dxa"/>
            <w:vAlign w:val="center"/>
          </w:tcPr>
          <w:p w14:paraId="0524E775">
            <w:pPr>
              <w:jc w:val="center"/>
              <w:rPr>
                <w:sz w:val="20"/>
                <w:szCs w:val="20"/>
              </w:rPr>
            </w:pPr>
            <w:r>
              <w:rPr>
                <w:rFonts w:hint="eastAsia"/>
                <w:sz w:val="20"/>
                <w:szCs w:val="20"/>
              </w:rPr>
              <w:t>对未进行型式试验的行为的处罚</w:t>
            </w:r>
          </w:p>
        </w:tc>
        <w:tc>
          <w:tcPr>
            <w:tcW w:w="2651" w:type="dxa"/>
            <w:vAlign w:val="center"/>
          </w:tcPr>
          <w:p w14:paraId="64034B3B">
            <w:pPr>
              <w:spacing w:line="600" w:lineRule="exact"/>
              <w:jc w:val="center"/>
              <w:rPr>
                <w:rFonts w:ascii="仿宋_GB2312"/>
              </w:rPr>
            </w:pPr>
          </w:p>
        </w:tc>
      </w:tr>
      <w:tr w14:paraId="1648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7AA7F8D">
            <w:pPr>
              <w:jc w:val="center"/>
              <w:rPr>
                <w:rFonts w:ascii="仿宋" w:hAnsi="仿宋" w:eastAsia="仿宋"/>
              </w:rPr>
            </w:pPr>
            <w:r>
              <w:rPr>
                <w:rFonts w:hint="eastAsia" w:ascii="仿宋" w:hAnsi="仿宋" w:eastAsia="仿宋"/>
              </w:rPr>
              <w:t>673</w:t>
            </w:r>
          </w:p>
        </w:tc>
        <w:tc>
          <w:tcPr>
            <w:tcW w:w="3200" w:type="dxa"/>
            <w:vAlign w:val="center"/>
          </w:tcPr>
          <w:p w14:paraId="5F781535">
            <w:pPr>
              <w:jc w:val="center"/>
              <w:rPr>
                <w:rFonts w:ascii="仿宋" w:hAnsi="仿宋" w:eastAsia="仿宋"/>
              </w:rPr>
            </w:pPr>
            <w:r>
              <w:rPr>
                <w:rFonts w:hint="eastAsia" w:ascii="仿宋" w:hAnsi="仿宋" w:eastAsia="仿宋"/>
              </w:rPr>
              <w:t>673</w:t>
            </w:r>
          </w:p>
        </w:tc>
        <w:tc>
          <w:tcPr>
            <w:tcW w:w="6563" w:type="dxa"/>
            <w:vAlign w:val="center"/>
          </w:tcPr>
          <w:p w14:paraId="75130351">
            <w:pPr>
              <w:jc w:val="center"/>
              <w:rPr>
                <w:sz w:val="20"/>
                <w:szCs w:val="20"/>
              </w:rPr>
            </w:pPr>
            <w:r>
              <w:rPr>
                <w:rFonts w:hint="eastAsia"/>
                <w:sz w:val="20"/>
                <w:szCs w:val="20"/>
              </w:rPr>
              <w:t>对特种设备出厂时，未按照安全技术规范的要求随附相关技术资料和文件的行为的处罚</w:t>
            </w:r>
          </w:p>
        </w:tc>
        <w:tc>
          <w:tcPr>
            <w:tcW w:w="2651" w:type="dxa"/>
            <w:vAlign w:val="center"/>
          </w:tcPr>
          <w:p w14:paraId="4DE12803">
            <w:pPr>
              <w:spacing w:line="600" w:lineRule="exact"/>
              <w:jc w:val="center"/>
              <w:rPr>
                <w:rFonts w:ascii="仿宋_GB2312"/>
              </w:rPr>
            </w:pPr>
          </w:p>
        </w:tc>
      </w:tr>
      <w:tr w14:paraId="48B5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9EAB321">
            <w:pPr>
              <w:jc w:val="center"/>
              <w:rPr>
                <w:rFonts w:ascii="仿宋" w:hAnsi="仿宋" w:eastAsia="仿宋"/>
              </w:rPr>
            </w:pPr>
            <w:r>
              <w:rPr>
                <w:rFonts w:hint="eastAsia" w:ascii="仿宋" w:hAnsi="仿宋" w:eastAsia="仿宋"/>
              </w:rPr>
              <w:t>674</w:t>
            </w:r>
          </w:p>
        </w:tc>
        <w:tc>
          <w:tcPr>
            <w:tcW w:w="3200" w:type="dxa"/>
            <w:vAlign w:val="center"/>
          </w:tcPr>
          <w:p w14:paraId="6200A2E0">
            <w:pPr>
              <w:jc w:val="center"/>
              <w:rPr>
                <w:rFonts w:ascii="仿宋" w:hAnsi="仿宋" w:eastAsia="仿宋"/>
              </w:rPr>
            </w:pPr>
            <w:r>
              <w:rPr>
                <w:rFonts w:hint="eastAsia" w:ascii="仿宋" w:hAnsi="仿宋" w:eastAsia="仿宋"/>
              </w:rPr>
              <w:t>674</w:t>
            </w:r>
          </w:p>
        </w:tc>
        <w:tc>
          <w:tcPr>
            <w:tcW w:w="6563" w:type="dxa"/>
            <w:vAlign w:val="center"/>
          </w:tcPr>
          <w:p w14:paraId="57C60FB7">
            <w:pPr>
              <w:jc w:val="center"/>
              <w:rPr>
                <w:sz w:val="20"/>
                <w:szCs w:val="20"/>
              </w:rPr>
            </w:pPr>
            <w:r>
              <w:rPr>
                <w:rFonts w:hint="eastAsia"/>
                <w:sz w:val="20"/>
                <w:szCs w:val="20"/>
              </w:rPr>
              <w:t>对特种设备安装、改造、修理的施工单位在施工前未书面告知负责特种设备安全监督管理的部门即行施工等行为的处罚</w:t>
            </w:r>
          </w:p>
        </w:tc>
        <w:tc>
          <w:tcPr>
            <w:tcW w:w="2651" w:type="dxa"/>
            <w:vAlign w:val="center"/>
          </w:tcPr>
          <w:p w14:paraId="4D023745">
            <w:pPr>
              <w:spacing w:line="600" w:lineRule="exact"/>
              <w:jc w:val="center"/>
              <w:rPr>
                <w:rFonts w:ascii="仿宋_GB2312"/>
              </w:rPr>
            </w:pPr>
          </w:p>
        </w:tc>
      </w:tr>
      <w:tr w14:paraId="1666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074F2CC">
            <w:pPr>
              <w:jc w:val="center"/>
              <w:rPr>
                <w:rFonts w:ascii="仿宋" w:hAnsi="仿宋" w:eastAsia="仿宋"/>
              </w:rPr>
            </w:pPr>
            <w:r>
              <w:rPr>
                <w:rFonts w:hint="eastAsia" w:ascii="仿宋" w:hAnsi="仿宋" w:eastAsia="仿宋"/>
              </w:rPr>
              <w:t>675</w:t>
            </w:r>
          </w:p>
        </w:tc>
        <w:tc>
          <w:tcPr>
            <w:tcW w:w="3200" w:type="dxa"/>
            <w:vAlign w:val="center"/>
          </w:tcPr>
          <w:p w14:paraId="363D2242">
            <w:pPr>
              <w:jc w:val="center"/>
              <w:rPr>
                <w:rFonts w:ascii="仿宋" w:hAnsi="仿宋" w:eastAsia="仿宋"/>
              </w:rPr>
            </w:pPr>
            <w:r>
              <w:rPr>
                <w:rFonts w:hint="eastAsia" w:ascii="仿宋" w:hAnsi="仿宋" w:eastAsia="仿宋"/>
              </w:rPr>
              <w:t>675</w:t>
            </w:r>
          </w:p>
        </w:tc>
        <w:tc>
          <w:tcPr>
            <w:tcW w:w="6563" w:type="dxa"/>
            <w:vAlign w:val="center"/>
          </w:tcPr>
          <w:p w14:paraId="5FED17D5">
            <w:pPr>
              <w:jc w:val="center"/>
              <w:rPr>
                <w:sz w:val="20"/>
                <w:szCs w:val="20"/>
              </w:rPr>
            </w:pPr>
            <w:r>
              <w:rPr>
                <w:rFonts w:hint="eastAsia"/>
                <w:sz w:val="20"/>
                <w:szCs w:val="20"/>
              </w:rPr>
              <w:t>对特种设备的制造、安装、改造、重大修理以及锅炉清洗过程，未经监督检验的行为的处罚</w:t>
            </w:r>
          </w:p>
        </w:tc>
        <w:tc>
          <w:tcPr>
            <w:tcW w:w="2651" w:type="dxa"/>
            <w:vAlign w:val="center"/>
          </w:tcPr>
          <w:p w14:paraId="76833147">
            <w:pPr>
              <w:spacing w:line="600" w:lineRule="exact"/>
              <w:jc w:val="center"/>
              <w:rPr>
                <w:rFonts w:ascii="仿宋_GB2312"/>
              </w:rPr>
            </w:pPr>
          </w:p>
        </w:tc>
      </w:tr>
      <w:tr w14:paraId="55128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460009F">
            <w:pPr>
              <w:jc w:val="center"/>
              <w:rPr>
                <w:rFonts w:ascii="仿宋" w:hAnsi="仿宋" w:eastAsia="仿宋"/>
              </w:rPr>
            </w:pPr>
            <w:r>
              <w:rPr>
                <w:rFonts w:hint="eastAsia" w:ascii="仿宋" w:hAnsi="仿宋" w:eastAsia="仿宋"/>
              </w:rPr>
              <w:t>676</w:t>
            </w:r>
          </w:p>
        </w:tc>
        <w:tc>
          <w:tcPr>
            <w:tcW w:w="3200" w:type="dxa"/>
            <w:vAlign w:val="center"/>
          </w:tcPr>
          <w:p w14:paraId="42A2BBDC">
            <w:pPr>
              <w:jc w:val="center"/>
              <w:rPr>
                <w:rFonts w:ascii="仿宋" w:hAnsi="仿宋" w:eastAsia="仿宋"/>
              </w:rPr>
            </w:pPr>
            <w:r>
              <w:rPr>
                <w:rFonts w:hint="eastAsia" w:ascii="仿宋" w:hAnsi="仿宋" w:eastAsia="仿宋"/>
              </w:rPr>
              <w:t>676</w:t>
            </w:r>
          </w:p>
        </w:tc>
        <w:tc>
          <w:tcPr>
            <w:tcW w:w="6563" w:type="dxa"/>
            <w:vAlign w:val="center"/>
          </w:tcPr>
          <w:p w14:paraId="5AE82BDE">
            <w:pPr>
              <w:jc w:val="center"/>
              <w:rPr>
                <w:sz w:val="20"/>
                <w:szCs w:val="20"/>
              </w:rPr>
            </w:pPr>
            <w:r>
              <w:rPr>
                <w:rFonts w:hint="eastAsia"/>
                <w:sz w:val="20"/>
                <w:szCs w:val="20"/>
              </w:rPr>
              <w:t>对电梯制造单位未按照安全技术规范的要求对电梯进行校验、调试等行为的处罚</w:t>
            </w:r>
          </w:p>
        </w:tc>
        <w:tc>
          <w:tcPr>
            <w:tcW w:w="2651" w:type="dxa"/>
            <w:vAlign w:val="center"/>
          </w:tcPr>
          <w:p w14:paraId="5E3539D2">
            <w:pPr>
              <w:spacing w:line="600" w:lineRule="exact"/>
              <w:jc w:val="center"/>
              <w:rPr>
                <w:rFonts w:ascii="仿宋_GB2312"/>
              </w:rPr>
            </w:pPr>
          </w:p>
        </w:tc>
      </w:tr>
      <w:tr w14:paraId="0FAA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3CAF3AF">
            <w:pPr>
              <w:jc w:val="center"/>
              <w:rPr>
                <w:rFonts w:ascii="仿宋" w:hAnsi="仿宋" w:eastAsia="仿宋"/>
              </w:rPr>
            </w:pPr>
            <w:r>
              <w:rPr>
                <w:rFonts w:hint="eastAsia" w:ascii="仿宋" w:hAnsi="仿宋" w:eastAsia="仿宋"/>
              </w:rPr>
              <w:t>677</w:t>
            </w:r>
          </w:p>
        </w:tc>
        <w:tc>
          <w:tcPr>
            <w:tcW w:w="3200" w:type="dxa"/>
            <w:vAlign w:val="center"/>
          </w:tcPr>
          <w:p w14:paraId="5DD25658">
            <w:pPr>
              <w:jc w:val="center"/>
              <w:rPr>
                <w:rFonts w:ascii="仿宋" w:hAnsi="仿宋" w:eastAsia="仿宋"/>
              </w:rPr>
            </w:pPr>
            <w:r>
              <w:rPr>
                <w:rFonts w:hint="eastAsia" w:ascii="仿宋" w:hAnsi="仿宋" w:eastAsia="仿宋"/>
              </w:rPr>
              <w:t>677</w:t>
            </w:r>
          </w:p>
        </w:tc>
        <w:tc>
          <w:tcPr>
            <w:tcW w:w="6563" w:type="dxa"/>
            <w:vAlign w:val="center"/>
          </w:tcPr>
          <w:p w14:paraId="4F53F06A">
            <w:pPr>
              <w:jc w:val="center"/>
              <w:rPr>
                <w:sz w:val="20"/>
                <w:szCs w:val="20"/>
              </w:rPr>
            </w:pPr>
            <w:r>
              <w:rPr>
                <w:rFonts w:hint="eastAsia"/>
                <w:sz w:val="20"/>
                <w:szCs w:val="20"/>
              </w:rPr>
              <w:t>对特种设备生产单位不再具备生产条件、生产许可证已经过期或者超出许可范围生产等行为的处罚</w:t>
            </w:r>
          </w:p>
        </w:tc>
        <w:tc>
          <w:tcPr>
            <w:tcW w:w="2651" w:type="dxa"/>
            <w:vAlign w:val="center"/>
          </w:tcPr>
          <w:p w14:paraId="4904D163">
            <w:pPr>
              <w:spacing w:line="600" w:lineRule="exact"/>
              <w:jc w:val="center"/>
              <w:rPr>
                <w:rFonts w:ascii="仿宋_GB2312"/>
              </w:rPr>
            </w:pPr>
          </w:p>
        </w:tc>
      </w:tr>
      <w:tr w14:paraId="0465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BFBA04B">
            <w:pPr>
              <w:jc w:val="center"/>
              <w:rPr>
                <w:rFonts w:ascii="仿宋" w:hAnsi="仿宋" w:eastAsia="仿宋"/>
              </w:rPr>
            </w:pPr>
            <w:r>
              <w:rPr>
                <w:rFonts w:hint="eastAsia" w:ascii="仿宋" w:hAnsi="仿宋" w:eastAsia="仿宋"/>
              </w:rPr>
              <w:t>678</w:t>
            </w:r>
          </w:p>
        </w:tc>
        <w:tc>
          <w:tcPr>
            <w:tcW w:w="3200" w:type="dxa"/>
            <w:vAlign w:val="center"/>
          </w:tcPr>
          <w:p w14:paraId="5BEB86B1">
            <w:pPr>
              <w:jc w:val="center"/>
              <w:rPr>
                <w:rFonts w:ascii="仿宋" w:hAnsi="仿宋" w:eastAsia="仿宋"/>
              </w:rPr>
            </w:pPr>
            <w:r>
              <w:rPr>
                <w:rFonts w:hint="eastAsia" w:ascii="仿宋" w:hAnsi="仿宋" w:eastAsia="仿宋"/>
              </w:rPr>
              <w:t>678</w:t>
            </w:r>
          </w:p>
        </w:tc>
        <w:tc>
          <w:tcPr>
            <w:tcW w:w="6563" w:type="dxa"/>
            <w:vAlign w:val="center"/>
          </w:tcPr>
          <w:p w14:paraId="128D059E">
            <w:pPr>
              <w:jc w:val="center"/>
              <w:rPr>
                <w:sz w:val="20"/>
                <w:szCs w:val="20"/>
              </w:rPr>
            </w:pPr>
            <w:r>
              <w:rPr>
                <w:rFonts w:hint="eastAsia"/>
                <w:sz w:val="20"/>
                <w:szCs w:val="20"/>
              </w:rPr>
              <w:t>对特种设备经营单位销售、出租未取得许可生产，未经检验或者检验不合格的特种设备等行为的处罚</w:t>
            </w:r>
          </w:p>
        </w:tc>
        <w:tc>
          <w:tcPr>
            <w:tcW w:w="2651" w:type="dxa"/>
            <w:vAlign w:val="center"/>
          </w:tcPr>
          <w:p w14:paraId="7CE15392">
            <w:pPr>
              <w:spacing w:line="600" w:lineRule="exact"/>
              <w:jc w:val="center"/>
              <w:rPr>
                <w:rFonts w:ascii="仿宋_GB2312"/>
              </w:rPr>
            </w:pPr>
          </w:p>
        </w:tc>
      </w:tr>
      <w:tr w14:paraId="404B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8264815">
            <w:pPr>
              <w:jc w:val="center"/>
              <w:rPr>
                <w:rFonts w:ascii="仿宋" w:hAnsi="仿宋" w:eastAsia="仿宋"/>
              </w:rPr>
            </w:pPr>
            <w:r>
              <w:rPr>
                <w:rFonts w:hint="eastAsia" w:ascii="仿宋" w:hAnsi="仿宋" w:eastAsia="仿宋"/>
              </w:rPr>
              <w:t>679</w:t>
            </w:r>
          </w:p>
        </w:tc>
        <w:tc>
          <w:tcPr>
            <w:tcW w:w="3200" w:type="dxa"/>
            <w:vAlign w:val="center"/>
          </w:tcPr>
          <w:p w14:paraId="60E07319">
            <w:pPr>
              <w:jc w:val="center"/>
              <w:rPr>
                <w:rFonts w:ascii="仿宋" w:hAnsi="仿宋" w:eastAsia="仿宋"/>
              </w:rPr>
            </w:pPr>
            <w:r>
              <w:rPr>
                <w:rFonts w:hint="eastAsia" w:ascii="仿宋" w:hAnsi="仿宋" w:eastAsia="仿宋"/>
              </w:rPr>
              <w:t>679</w:t>
            </w:r>
          </w:p>
        </w:tc>
        <w:tc>
          <w:tcPr>
            <w:tcW w:w="6563" w:type="dxa"/>
            <w:vAlign w:val="center"/>
          </w:tcPr>
          <w:p w14:paraId="194FA0E6">
            <w:pPr>
              <w:jc w:val="center"/>
              <w:rPr>
                <w:sz w:val="20"/>
                <w:szCs w:val="20"/>
              </w:rPr>
            </w:pPr>
            <w:r>
              <w:rPr>
                <w:rFonts w:hint="eastAsia"/>
                <w:sz w:val="20"/>
                <w:szCs w:val="20"/>
              </w:rPr>
              <w:t>对使用特种设备未按照规定办理使用登记等行为的处罚</w:t>
            </w:r>
          </w:p>
        </w:tc>
        <w:tc>
          <w:tcPr>
            <w:tcW w:w="2651" w:type="dxa"/>
            <w:vAlign w:val="center"/>
          </w:tcPr>
          <w:p w14:paraId="32C783FA">
            <w:pPr>
              <w:spacing w:line="600" w:lineRule="exact"/>
              <w:jc w:val="center"/>
              <w:rPr>
                <w:rFonts w:ascii="仿宋_GB2312"/>
              </w:rPr>
            </w:pPr>
          </w:p>
        </w:tc>
      </w:tr>
      <w:tr w14:paraId="2A79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35B9B70">
            <w:pPr>
              <w:jc w:val="center"/>
              <w:rPr>
                <w:rFonts w:ascii="仿宋" w:hAnsi="仿宋" w:eastAsia="仿宋"/>
              </w:rPr>
            </w:pPr>
            <w:r>
              <w:rPr>
                <w:rFonts w:hint="eastAsia" w:ascii="仿宋" w:hAnsi="仿宋" w:eastAsia="仿宋"/>
              </w:rPr>
              <w:t>680</w:t>
            </w:r>
          </w:p>
        </w:tc>
        <w:tc>
          <w:tcPr>
            <w:tcW w:w="3200" w:type="dxa"/>
            <w:vAlign w:val="center"/>
          </w:tcPr>
          <w:p w14:paraId="633BE6A0">
            <w:pPr>
              <w:jc w:val="center"/>
              <w:rPr>
                <w:rFonts w:ascii="仿宋" w:hAnsi="仿宋" w:eastAsia="仿宋"/>
              </w:rPr>
            </w:pPr>
            <w:r>
              <w:rPr>
                <w:rFonts w:hint="eastAsia" w:ascii="仿宋" w:hAnsi="仿宋" w:eastAsia="仿宋"/>
              </w:rPr>
              <w:t>680</w:t>
            </w:r>
          </w:p>
        </w:tc>
        <w:tc>
          <w:tcPr>
            <w:tcW w:w="6563" w:type="dxa"/>
            <w:vAlign w:val="center"/>
          </w:tcPr>
          <w:p w14:paraId="46765E27">
            <w:pPr>
              <w:jc w:val="center"/>
              <w:rPr>
                <w:sz w:val="20"/>
                <w:szCs w:val="20"/>
              </w:rPr>
            </w:pPr>
            <w:r>
              <w:rPr>
                <w:rFonts w:hint="eastAsia"/>
                <w:sz w:val="20"/>
                <w:szCs w:val="20"/>
              </w:rPr>
              <w:t>对特种设备使用单位使用未取得许可生产，未经检验或者检验不合格的特种设备，或者国家明令淘汰、已经报废的特种设备等行为的处罚</w:t>
            </w:r>
          </w:p>
        </w:tc>
        <w:tc>
          <w:tcPr>
            <w:tcW w:w="2651" w:type="dxa"/>
            <w:vAlign w:val="center"/>
          </w:tcPr>
          <w:p w14:paraId="66E47BDE">
            <w:pPr>
              <w:spacing w:line="600" w:lineRule="exact"/>
              <w:jc w:val="center"/>
              <w:rPr>
                <w:rFonts w:ascii="仿宋_GB2312"/>
              </w:rPr>
            </w:pPr>
          </w:p>
        </w:tc>
      </w:tr>
      <w:tr w14:paraId="17A8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A249CFA">
            <w:pPr>
              <w:jc w:val="center"/>
              <w:rPr>
                <w:rFonts w:ascii="仿宋" w:hAnsi="仿宋" w:eastAsia="仿宋"/>
              </w:rPr>
            </w:pPr>
            <w:r>
              <w:rPr>
                <w:rFonts w:hint="eastAsia" w:ascii="仿宋" w:hAnsi="仿宋" w:eastAsia="仿宋"/>
              </w:rPr>
              <w:t>681</w:t>
            </w:r>
          </w:p>
        </w:tc>
        <w:tc>
          <w:tcPr>
            <w:tcW w:w="3200" w:type="dxa"/>
            <w:vAlign w:val="center"/>
          </w:tcPr>
          <w:p w14:paraId="1C17667C">
            <w:pPr>
              <w:jc w:val="center"/>
              <w:rPr>
                <w:rFonts w:ascii="仿宋" w:hAnsi="仿宋" w:eastAsia="仿宋"/>
              </w:rPr>
            </w:pPr>
            <w:r>
              <w:rPr>
                <w:rFonts w:hint="eastAsia" w:ascii="仿宋" w:hAnsi="仿宋" w:eastAsia="仿宋"/>
              </w:rPr>
              <w:t>681</w:t>
            </w:r>
          </w:p>
        </w:tc>
        <w:tc>
          <w:tcPr>
            <w:tcW w:w="6563" w:type="dxa"/>
            <w:vAlign w:val="center"/>
          </w:tcPr>
          <w:p w14:paraId="799C0025">
            <w:pPr>
              <w:jc w:val="center"/>
              <w:rPr>
                <w:sz w:val="20"/>
                <w:szCs w:val="20"/>
              </w:rPr>
            </w:pPr>
            <w:r>
              <w:rPr>
                <w:rFonts w:hint="eastAsia"/>
                <w:sz w:val="20"/>
                <w:szCs w:val="20"/>
              </w:rPr>
              <w:t>对移动式压力容器、气瓶充装单位未按照规定实施充装前后的检查、记录制度等行为的处罚</w:t>
            </w:r>
          </w:p>
        </w:tc>
        <w:tc>
          <w:tcPr>
            <w:tcW w:w="2651" w:type="dxa"/>
            <w:vAlign w:val="center"/>
          </w:tcPr>
          <w:p w14:paraId="082FA077">
            <w:pPr>
              <w:spacing w:line="600" w:lineRule="exact"/>
              <w:jc w:val="center"/>
              <w:rPr>
                <w:rFonts w:ascii="仿宋_GB2312"/>
              </w:rPr>
            </w:pPr>
          </w:p>
        </w:tc>
      </w:tr>
      <w:tr w14:paraId="0BF0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119D258">
            <w:pPr>
              <w:jc w:val="center"/>
              <w:rPr>
                <w:rFonts w:ascii="仿宋" w:hAnsi="仿宋" w:eastAsia="仿宋"/>
              </w:rPr>
            </w:pPr>
            <w:r>
              <w:rPr>
                <w:rFonts w:hint="eastAsia" w:ascii="仿宋" w:hAnsi="仿宋" w:eastAsia="仿宋"/>
              </w:rPr>
              <w:t>682</w:t>
            </w:r>
          </w:p>
        </w:tc>
        <w:tc>
          <w:tcPr>
            <w:tcW w:w="3200" w:type="dxa"/>
            <w:vAlign w:val="center"/>
          </w:tcPr>
          <w:p w14:paraId="2E319B4C">
            <w:pPr>
              <w:jc w:val="center"/>
              <w:rPr>
                <w:rFonts w:ascii="仿宋" w:hAnsi="仿宋" w:eastAsia="仿宋"/>
              </w:rPr>
            </w:pPr>
            <w:r>
              <w:rPr>
                <w:rFonts w:hint="eastAsia" w:ascii="仿宋" w:hAnsi="仿宋" w:eastAsia="仿宋"/>
              </w:rPr>
              <w:t>682</w:t>
            </w:r>
          </w:p>
        </w:tc>
        <w:tc>
          <w:tcPr>
            <w:tcW w:w="6563" w:type="dxa"/>
            <w:vAlign w:val="center"/>
          </w:tcPr>
          <w:p w14:paraId="26D77C5F">
            <w:pPr>
              <w:jc w:val="center"/>
              <w:rPr>
                <w:sz w:val="20"/>
                <w:szCs w:val="20"/>
              </w:rPr>
            </w:pPr>
            <w:r>
              <w:rPr>
                <w:rFonts w:hint="eastAsia"/>
                <w:sz w:val="20"/>
                <w:szCs w:val="20"/>
              </w:rPr>
              <w:t>对特种设备生产、经营、使用单位未配备具有相应资格的特种设备安全管理人员、检测人员和作业人员等行为的处罚</w:t>
            </w:r>
          </w:p>
        </w:tc>
        <w:tc>
          <w:tcPr>
            <w:tcW w:w="2651" w:type="dxa"/>
            <w:vAlign w:val="center"/>
          </w:tcPr>
          <w:p w14:paraId="4575F3EA">
            <w:pPr>
              <w:spacing w:line="600" w:lineRule="exact"/>
              <w:jc w:val="center"/>
              <w:rPr>
                <w:rFonts w:ascii="仿宋_GB2312"/>
              </w:rPr>
            </w:pPr>
          </w:p>
        </w:tc>
      </w:tr>
      <w:tr w14:paraId="2C50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2469D0A">
            <w:pPr>
              <w:jc w:val="center"/>
              <w:rPr>
                <w:rFonts w:ascii="仿宋" w:hAnsi="仿宋" w:eastAsia="仿宋"/>
              </w:rPr>
            </w:pPr>
            <w:r>
              <w:rPr>
                <w:rFonts w:hint="eastAsia" w:ascii="仿宋" w:hAnsi="仿宋" w:eastAsia="仿宋"/>
              </w:rPr>
              <w:t>683</w:t>
            </w:r>
          </w:p>
        </w:tc>
        <w:tc>
          <w:tcPr>
            <w:tcW w:w="3200" w:type="dxa"/>
            <w:vAlign w:val="center"/>
          </w:tcPr>
          <w:p w14:paraId="74FE539A">
            <w:pPr>
              <w:jc w:val="center"/>
              <w:rPr>
                <w:rFonts w:ascii="仿宋" w:hAnsi="仿宋" w:eastAsia="仿宋"/>
              </w:rPr>
            </w:pPr>
            <w:r>
              <w:rPr>
                <w:rFonts w:hint="eastAsia" w:ascii="仿宋" w:hAnsi="仿宋" w:eastAsia="仿宋"/>
              </w:rPr>
              <w:t>683</w:t>
            </w:r>
          </w:p>
        </w:tc>
        <w:tc>
          <w:tcPr>
            <w:tcW w:w="6563" w:type="dxa"/>
            <w:vAlign w:val="center"/>
          </w:tcPr>
          <w:p w14:paraId="658FECC3">
            <w:pPr>
              <w:jc w:val="center"/>
              <w:rPr>
                <w:sz w:val="20"/>
                <w:szCs w:val="20"/>
              </w:rPr>
            </w:pPr>
            <w:r>
              <w:rPr>
                <w:rFonts w:hint="eastAsia"/>
                <w:sz w:val="20"/>
                <w:szCs w:val="20"/>
              </w:rPr>
              <w:t>对电梯、客运索道、大型游乐设施的运营使用单位未设置特种设备安全管理机构或者配备专职的特种设备安全管理人员等行为的处罚</w:t>
            </w:r>
          </w:p>
        </w:tc>
        <w:tc>
          <w:tcPr>
            <w:tcW w:w="2651" w:type="dxa"/>
            <w:vAlign w:val="center"/>
          </w:tcPr>
          <w:p w14:paraId="458657CC">
            <w:pPr>
              <w:spacing w:line="600" w:lineRule="exact"/>
              <w:jc w:val="center"/>
              <w:rPr>
                <w:rFonts w:ascii="仿宋_GB2312"/>
              </w:rPr>
            </w:pPr>
          </w:p>
        </w:tc>
      </w:tr>
      <w:tr w14:paraId="1838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AE1F869">
            <w:pPr>
              <w:jc w:val="center"/>
              <w:rPr>
                <w:rFonts w:ascii="仿宋" w:hAnsi="仿宋" w:eastAsia="仿宋"/>
              </w:rPr>
            </w:pPr>
            <w:r>
              <w:rPr>
                <w:rFonts w:hint="eastAsia" w:ascii="仿宋" w:hAnsi="仿宋" w:eastAsia="仿宋"/>
              </w:rPr>
              <w:t>684</w:t>
            </w:r>
          </w:p>
        </w:tc>
        <w:tc>
          <w:tcPr>
            <w:tcW w:w="3200" w:type="dxa"/>
            <w:vAlign w:val="center"/>
          </w:tcPr>
          <w:p w14:paraId="192EBEFD">
            <w:pPr>
              <w:jc w:val="center"/>
              <w:rPr>
                <w:rFonts w:ascii="仿宋" w:hAnsi="仿宋" w:eastAsia="仿宋"/>
              </w:rPr>
            </w:pPr>
            <w:r>
              <w:rPr>
                <w:rFonts w:hint="eastAsia" w:ascii="仿宋" w:hAnsi="仿宋" w:eastAsia="仿宋"/>
              </w:rPr>
              <w:t>684</w:t>
            </w:r>
          </w:p>
        </w:tc>
        <w:tc>
          <w:tcPr>
            <w:tcW w:w="6563" w:type="dxa"/>
            <w:vAlign w:val="center"/>
          </w:tcPr>
          <w:p w14:paraId="49DD70D5">
            <w:pPr>
              <w:jc w:val="center"/>
              <w:rPr>
                <w:sz w:val="20"/>
                <w:szCs w:val="20"/>
              </w:rPr>
            </w:pPr>
            <w:r>
              <w:rPr>
                <w:rFonts w:hint="eastAsia"/>
                <w:sz w:val="20"/>
                <w:szCs w:val="20"/>
              </w:rPr>
              <w:t>对未经许可，擅自从事电梯维护保养和电梯的维护保养单位未按照法律规定以及安全技术规范的要求，进行电梯维护保养行为的处罚</w:t>
            </w:r>
          </w:p>
        </w:tc>
        <w:tc>
          <w:tcPr>
            <w:tcW w:w="2651" w:type="dxa"/>
            <w:vAlign w:val="center"/>
          </w:tcPr>
          <w:p w14:paraId="10490EFE">
            <w:pPr>
              <w:spacing w:line="600" w:lineRule="exact"/>
              <w:jc w:val="center"/>
              <w:rPr>
                <w:rFonts w:ascii="仿宋_GB2312"/>
              </w:rPr>
            </w:pPr>
          </w:p>
        </w:tc>
      </w:tr>
      <w:tr w14:paraId="57050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B17E1E2">
            <w:pPr>
              <w:jc w:val="center"/>
              <w:rPr>
                <w:rFonts w:ascii="仿宋" w:hAnsi="仿宋" w:eastAsia="仿宋"/>
              </w:rPr>
            </w:pPr>
            <w:r>
              <w:rPr>
                <w:rFonts w:hint="eastAsia" w:ascii="仿宋" w:hAnsi="仿宋" w:eastAsia="仿宋"/>
              </w:rPr>
              <w:t>685</w:t>
            </w:r>
          </w:p>
        </w:tc>
        <w:tc>
          <w:tcPr>
            <w:tcW w:w="3200" w:type="dxa"/>
            <w:vAlign w:val="center"/>
          </w:tcPr>
          <w:p w14:paraId="2B222562">
            <w:pPr>
              <w:jc w:val="center"/>
              <w:rPr>
                <w:rFonts w:ascii="仿宋" w:hAnsi="仿宋" w:eastAsia="仿宋"/>
              </w:rPr>
            </w:pPr>
            <w:r>
              <w:rPr>
                <w:rFonts w:hint="eastAsia" w:ascii="仿宋" w:hAnsi="仿宋" w:eastAsia="仿宋"/>
              </w:rPr>
              <w:t>685</w:t>
            </w:r>
          </w:p>
        </w:tc>
        <w:tc>
          <w:tcPr>
            <w:tcW w:w="6563" w:type="dxa"/>
            <w:vAlign w:val="center"/>
          </w:tcPr>
          <w:p w14:paraId="58C17833">
            <w:pPr>
              <w:jc w:val="center"/>
              <w:rPr>
                <w:sz w:val="20"/>
                <w:szCs w:val="20"/>
              </w:rPr>
            </w:pPr>
            <w:r>
              <w:rPr>
                <w:rFonts w:hint="eastAsia"/>
                <w:sz w:val="20"/>
                <w:szCs w:val="20"/>
              </w:rPr>
              <w:t>对发生特种设备事故时，不立即组织抢救或者在事故调查处理期间擅离职守或者逃匿等行为的处罚</w:t>
            </w:r>
          </w:p>
        </w:tc>
        <w:tc>
          <w:tcPr>
            <w:tcW w:w="2651" w:type="dxa"/>
            <w:vAlign w:val="center"/>
          </w:tcPr>
          <w:p w14:paraId="3AE0EFC3">
            <w:pPr>
              <w:spacing w:line="600" w:lineRule="exact"/>
              <w:jc w:val="center"/>
              <w:rPr>
                <w:rFonts w:ascii="仿宋_GB2312"/>
              </w:rPr>
            </w:pPr>
          </w:p>
        </w:tc>
      </w:tr>
      <w:tr w14:paraId="7184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695A3E8">
            <w:pPr>
              <w:jc w:val="center"/>
              <w:rPr>
                <w:rFonts w:ascii="仿宋" w:hAnsi="仿宋" w:eastAsia="仿宋"/>
              </w:rPr>
            </w:pPr>
            <w:r>
              <w:rPr>
                <w:rFonts w:hint="eastAsia" w:ascii="仿宋" w:hAnsi="仿宋" w:eastAsia="仿宋"/>
              </w:rPr>
              <w:t>686</w:t>
            </w:r>
          </w:p>
        </w:tc>
        <w:tc>
          <w:tcPr>
            <w:tcW w:w="3200" w:type="dxa"/>
            <w:vAlign w:val="center"/>
          </w:tcPr>
          <w:p w14:paraId="20A80889">
            <w:pPr>
              <w:jc w:val="center"/>
              <w:rPr>
                <w:rFonts w:ascii="仿宋" w:hAnsi="仿宋" w:eastAsia="仿宋"/>
              </w:rPr>
            </w:pPr>
            <w:r>
              <w:rPr>
                <w:rFonts w:hint="eastAsia" w:ascii="仿宋" w:hAnsi="仿宋" w:eastAsia="仿宋"/>
              </w:rPr>
              <w:t>686</w:t>
            </w:r>
          </w:p>
        </w:tc>
        <w:tc>
          <w:tcPr>
            <w:tcW w:w="6563" w:type="dxa"/>
            <w:vAlign w:val="center"/>
          </w:tcPr>
          <w:p w14:paraId="0771D44F">
            <w:pPr>
              <w:jc w:val="center"/>
              <w:rPr>
                <w:sz w:val="20"/>
                <w:szCs w:val="20"/>
              </w:rPr>
            </w:pPr>
            <w:r>
              <w:rPr>
                <w:rFonts w:hint="eastAsia"/>
                <w:sz w:val="20"/>
                <w:szCs w:val="20"/>
              </w:rPr>
              <w:t>对发生事故负有责任的单位除要求其依法承担相应的赔偿等责任外的处罚</w:t>
            </w:r>
          </w:p>
        </w:tc>
        <w:tc>
          <w:tcPr>
            <w:tcW w:w="2651" w:type="dxa"/>
            <w:vAlign w:val="center"/>
          </w:tcPr>
          <w:p w14:paraId="1CF268B2">
            <w:pPr>
              <w:spacing w:line="600" w:lineRule="exact"/>
              <w:jc w:val="center"/>
              <w:rPr>
                <w:rFonts w:ascii="仿宋_GB2312"/>
              </w:rPr>
            </w:pPr>
          </w:p>
        </w:tc>
      </w:tr>
      <w:tr w14:paraId="258F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8D7B413">
            <w:pPr>
              <w:jc w:val="center"/>
              <w:rPr>
                <w:rFonts w:ascii="仿宋" w:hAnsi="仿宋" w:eastAsia="仿宋"/>
              </w:rPr>
            </w:pPr>
            <w:r>
              <w:rPr>
                <w:rFonts w:hint="eastAsia" w:ascii="仿宋" w:hAnsi="仿宋" w:eastAsia="仿宋"/>
              </w:rPr>
              <w:t>687</w:t>
            </w:r>
          </w:p>
        </w:tc>
        <w:tc>
          <w:tcPr>
            <w:tcW w:w="3200" w:type="dxa"/>
            <w:vAlign w:val="center"/>
          </w:tcPr>
          <w:p w14:paraId="37E75826">
            <w:pPr>
              <w:jc w:val="center"/>
              <w:rPr>
                <w:rFonts w:ascii="仿宋" w:hAnsi="仿宋" w:eastAsia="仿宋"/>
              </w:rPr>
            </w:pPr>
            <w:r>
              <w:rPr>
                <w:rFonts w:hint="eastAsia" w:ascii="仿宋" w:hAnsi="仿宋" w:eastAsia="仿宋"/>
              </w:rPr>
              <w:t>687</w:t>
            </w:r>
          </w:p>
        </w:tc>
        <w:tc>
          <w:tcPr>
            <w:tcW w:w="6563" w:type="dxa"/>
            <w:vAlign w:val="center"/>
          </w:tcPr>
          <w:p w14:paraId="14639227">
            <w:pPr>
              <w:jc w:val="center"/>
              <w:rPr>
                <w:sz w:val="20"/>
                <w:szCs w:val="20"/>
              </w:rPr>
            </w:pPr>
            <w:r>
              <w:rPr>
                <w:rFonts w:hint="eastAsia"/>
                <w:sz w:val="20"/>
                <w:szCs w:val="20"/>
              </w:rPr>
              <w:t>对事故发生负有责任的单位的未依法履行职责或者负有领导责任的主要负责人的处罚</w:t>
            </w:r>
          </w:p>
        </w:tc>
        <w:tc>
          <w:tcPr>
            <w:tcW w:w="2651" w:type="dxa"/>
            <w:vAlign w:val="center"/>
          </w:tcPr>
          <w:p w14:paraId="390BB602">
            <w:pPr>
              <w:spacing w:line="600" w:lineRule="exact"/>
              <w:jc w:val="center"/>
              <w:rPr>
                <w:rFonts w:ascii="仿宋_GB2312"/>
              </w:rPr>
            </w:pPr>
          </w:p>
        </w:tc>
      </w:tr>
      <w:tr w14:paraId="2E0C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96832B9">
            <w:pPr>
              <w:jc w:val="center"/>
              <w:rPr>
                <w:rFonts w:ascii="仿宋" w:hAnsi="仿宋" w:eastAsia="仿宋"/>
              </w:rPr>
            </w:pPr>
            <w:r>
              <w:rPr>
                <w:rFonts w:hint="eastAsia" w:ascii="仿宋" w:hAnsi="仿宋" w:eastAsia="仿宋"/>
              </w:rPr>
              <w:t>688</w:t>
            </w:r>
          </w:p>
        </w:tc>
        <w:tc>
          <w:tcPr>
            <w:tcW w:w="3200" w:type="dxa"/>
            <w:vAlign w:val="center"/>
          </w:tcPr>
          <w:p w14:paraId="2201F7C4">
            <w:pPr>
              <w:jc w:val="center"/>
              <w:rPr>
                <w:rFonts w:ascii="仿宋" w:hAnsi="仿宋" w:eastAsia="仿宋"/>
              </w:rPr>
            </w:pPr>
            <w:r>
              <w:rPr>
                <w:rFonts w:hint="eastAsia" w:ascii="仿宋" w:hAnsi="仿宋" w:eastAsia="仿宋"/>
              </w:rPr>
              <w:t>688</w:t>
            </w:r>
          </w:p>
        </w:tc>
        <w:tc>
          <w:tcPr>
            <w:tcW w:w="6563" w:type="dxa"/>
            <w:vAlign w:val="center"/>
          </w:tcPr>
          <w:p w14:paraId="3D646F9D">
            <w:pPr>
              <w:jc w:val="center"/>
              <w:rPr>
                <w:sz w:val="20"/>
                <w:szCs w:val="20"/>
              </w:rPr>
            </w:pPr>
            <w:r>
              <w:rPr>
                <w:rFonts w:hint="eastAsia"/>
                <w:sz w:val="20"/>
                <w:szCs w:val="20"/>
              </w:rPr>
              <w:t>对特种设备检验、检测机构及其检验、检测人员未经核准或者超出核准范围、使用未取得相应资格的人员从事检验、检测等行为的处罚</w:t>
            </w:r>
          </w:p>
        </w:tc>
        <w:tc>
          <w:tcPr>
            <w:tcW w:w="2651" w:type="dxa"/>
            <w:vAlign w:val="center"/>
          </w:tcPr>
          <w:p w14:paraId="7B0EBE8C">
            <w:pPr>
              <w:spacing w:line="600" w:lineRule="exact"/>
              <w:jc w:val="center"/>
              <w:rPr>
                <w:rFonts w:ascii="仿宋_GB2312"/>
              </w:rPr>
            </w:pPr>
          </w:p>
        </w:tc>
      </w:tr>
      <w:tr w14:paraId="638B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1305DF4">
            <w:pPr>
              <w:jc w:val="center"/>
              <w:rPr>
                <w:rFonts w:ascii="仿宋" w:hAnsi="仿宋" w:eastAsia="仿宋"/>
              </w:rPr>
            </w:pPr>
            <w:r>
              <w:rPr>
                <w:rFonts w:hint="eastAsia" w:ascii="仿宋" w:hAnsi="仿宋" w:eastAsia="仿宋"/>
              </w:rPr>
              <w:t>689</w:t>
            </w:r>
          </w:p>
        </w:tc>
        <w:tc>
          <w:tcPr>
            <w:tcW w:w="3200" w:type="dxa"/>
            <w:vAlign w:val="center"/>
          </w:tcPr>
          <w:p w14:paraId="40F0EE11">
            <w:pPr>
              <w:jc w:val="center"/>
              <w:rPr>
                <w:rFonts w:ascii="仿宋" w:hAnsi="仿宋" w:eastAsia="仿宋"/>
              </w:rPr>
            </w:pPr>
            <w:r>
              <w:rPr>
                <w:rFonts w:hint="eastAsia" w:ascii="仿宋" w:hAnsi="仿宋" w:eastAsia="仿宋"/>
              </w:rPr>
              <w:t>689</w:t>
            </w:r>
          </w:p>
        </w:tc>
        <w:tc>
          <w:tcPr>
            <w:tcW w:w="6563" w:type="dxa"/>
            <w:vAlign w:val="center"/>
          </w:tcPr>
          <w:p w14:paraId="2353984C">
            <w:pPr>
              <w:jc w:val="center"/>
              <w:rPr>
                <w:sz w:val="20"/>
                <w:szCs w:val="20"/>
              </w:rPr>
            </w:pPr>
            <w:r>
              <w:rPr>
                <w:rFonts w:hint="eastAsia"/>
                <w:sz w:val="20"/>
                <w:szCs w:val="20"/>
              </w:rPr>
              <w:t>对特种设备生产、经营、使用单位或者检验、检测机构拒不接受负责特种设备安全监督管理的部门依法实施的监督检查等行为的处罚</w:t>
            </w:r>
          </w:p>
        </w:tc>
        <w:tc>
          <w:tcPr>
            <w:tcW w:w="2651" w:type="dxa"/>
            <w:vAlign w:val="center"/>
          </w:tcPr>
          <w:p w14:paraId="3400C823">
            <w:pPr>
              <w:spacing w:line="600" w:lineRule="exact"/>
              <w:jc w:val="center"/>
              <w:rPr>
                <w:rFonts w:ascii="仿宋_GB2312"/>
              </w:rPr>
            </w:pPr>
          </w:p>
        </w:tc>
      </w:tr>
      <w:tr w14:paraId="7A37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2778DB4">
            <w:pPr>
              <w:jc w:val="center"/>
              <w:rPr>
                <w:rFonts w:ascii="仿宋" w:hAnsi="仿宋" w:eastAsia="仿宋"/>
              </w:rPr>
            </w:pPr>
            <w:r>
              <w:rPr>
                <w:rFonts w:hint="eastAsia" w:ascii="仿宋" w:hAnsi="仿宋" w:eastAsia="仿宋"/>
              </w:rPr>
              <w:t>690</w:t>
            </w:r>
          </w:p>
        </w:tc>
        <w:tc>
          <w:tcPr>
            <w:tcW w:w="3200" w:type="dxa"/>
            <w:vAlign w:val="center"/>
          </w:tcPr>
          <w:p w14:paraId="625D5CCB">
            <w:pPr>
              <w:jc w:val="center"/>
              <w:rPr>
                <w:rFonts w:ascii="仿宋" w:hAnsi="仿宋" w:eastAsia="仿宋"/>
              </w:rPr>
            </w:pPr>
            <w:r>
              <w:rPr>
                <w:rFonts w:hint="eastAsia" w:ascii="仿宋" w:hAnsi="仿宋" w:eastAsia="仿宋"/>
              </w:rPr>
              <w:t>690</w:t>
            </w:r>
          </w:p>
        </w:tc>
        <w:tc>
          <w:tcPr>
            <w:tcW w:w="6563" w:type="dxa"/>
            <w:vAlign w:val="center"/>
          </w:tcPr>
          <w:p w14:paraId="39630989">
            <w:pPr>
              <w:jc w:val="center"/>
              <w:rPr>
                <w:sz w:val="20"/>
                <w:szCs w:val="20"/>
              </w:rPr>
            </w:pPr>
            <w:r>
              <w:rPr>
                <w:rFonts w:hint="eastAsia"/>
                <w:sz w:val="20"/>
                <w:szCs w:val="20"/>
              </w:rPr>
              <w:t>对违反《中华人民共和国外资企业法》行为的处罚</w:t>
            </w:r>
          </w:p>
        </w:tc>
        <w:tc>
          <w:tcPr>
            <w:tcW w:w="2651" w:type="dxa"/>
            <w:vAlign w:val="center"/>
          </w:tcPr>
          <w:p w14:paraId="76970290">
            <w:pPr>
              <w:spacing w:line="600" w:lineRule="exact"/>
              <w:jc w:val="center"/>
              <w:rPr>
                <w:rFonts w:ascii="仿宋_GB2312"/>
              </w:rPr>
            </w:pPr>
          </w:p>
        </w:tc>
      </w:tr>
      <w:tr w14:paraId="1160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68FBDEA">
            <w:pPr>
              <w:jc w:val="center"/>
              <w:rPr>
                <w:rFonts w:ascii="仿宋" w:hAnsi="仿宋" w:eastAsia="仿宋"/>
              </w:rPr>
            </w:pPr>
            <w:r>
              <w:rPr>
                <w:rFonts w:hint="eastAsia" w:ascii="仿宋" w:hAnsi="仿宋" w:eastAsia="仿宋"/>
              </w:rPr>
              <w:t>691</w:t>
            </w:r>
          </w:p>
        </w:tc>
        <w:tc>
          <w:tcPr>
            <w:tcW w:w="3200" w:type="dxa"/>
            <w:vAlign w:val="center"/>
          </w:tcPr>
          <w:p w14:paraId="09EAF380">
            <w:pPr>
              <w:jc w:val="center"/>
              <w:rPr>
                <w:rFonts w:ascii="仿宋" w:hAnsi="仿宋" w:eastAsia="仿宋"/>
              </w:rPr>
            </w:pPr>
            <w:r>
              <w:rPr>
                <w:rFonts w:hint="eastAsia" w:ascii="仿宋" w:hAnsi="仿宋" w:eastAsia="仿宋"/>
              </w:rPr>
              <w:t>691</w:t>
            </w:r>
          </w:p>
        </w:tc>
        <w:tc>
          <w:tcPr>
            <w:tcW w:w="6563" w:type="dxa"/>
            <w:vAlign w:val="center"/>
          </w:tcPr>
          <w:p w14:paraId="357BD5EE">
            <w:pPr>
              <w:jc w:val="center"/>
              <w:rPr>
                <w:sz w:val="20"/>
                <w:szCs w:val="20"/>
              </w:rPr>
            </w:pPr>
            <w:r>
              <w:rPr>
                <w:rFonts w:hint="eastAsia"/>
                <w:sz w:val="20"/>
                <w:szCs w:val="20"/>
              </w:rPr>
              <w:t>对擅自设立文物商店或经营文物拍卖企业，或者擅自从事文物的商业经营活动行为的处罚</w:t>
            </w:r>
          </w:p>
        </w:tc>
        <w:tc>
          <w:tcPr>
            <w:tcW w:w="2651" w:type="dxa"/>
            <w:vAlign w:val="center"/>
          </w:tcPr>
          <w:p w14:paraId="2F30D3DF">
            <w:pPr>
              <w:spacing w:line="600" w:lineRule="exact"/>
              <w:jc w:val="center"/>
              <w:rPr>
                <w:rFonts w:ascii="仿宋_GB2312"/>
              </w:rPr>
            </w:pPr>
          </w:p>
        </w:tc>
      </w:tr>
      <w:tr w14:paraId="36E1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AFC13FB">
            <w:pPr>
              <w:jc w:val="center"/>
              <w:rPr>
                <w:rFonts w:ascii="仿宋" w:hAnsi="仿宋" w:eastAsia="仿宋"/>
              </w:rPr>
            </w:pPr>
            <w:r>
              <w:rPr>
                <w:rFonts w:hint="eastAsia" w:ascii="仿宋" w:hAnsi="仿宋" w:eastAsia="仿宋"/>
              </w:rPr>
              <w:t>692</w:t>
            </w:r>
          </w:p>
        </w:tc>
        <w:tc>
          <w:tcPr>
            <w:tcW w:w="3200" w:type="dxa"/>
            <w:vAlign w:val="center"/>
          </w:tcPr>
          <w:p w14:paraId="78FB3740">
            <w:pPr>
              <w:jc w:val="center"/>
              <w:rPr>
                <w:rFonts w:ascii="仿宋" w:hAnsi="仿宋" w:eastAsia="仿宋"/>
              </w:rPr>
            </w:pPr>
            <w:r>
              <w:rPr>
                <w:rFonts w:hint="eastAsia" w:ascii="仿宋" w:hAnsi="仿宋" w:eastAsia="仿宋"/>
              </w:rPr>
              <w:t>692</w:t>
            </w:r>
          </w:p>
        </w:tc>
        <w:tc>
          <w:tcPr>
            <w:tcW w:w="6563" w:type="dxa"/>
            <w:vAlign w:val="center"/>
          </w:tcPr>
          <w:p w14:paraId="52413EA6">
            <w:pPr>
              <w:jc w:val="center"/>
              <w:rPr>
                <w:sz w:val="20"/>
                <w:szCs w:val="20"/>
              </w:rPr>
            </w:pPr>
            <w:r>
              <w:rPr>
                <w:rFonts w:hint="eastAsia"/>
                <w:sz w:val="20"/>
                <w:szCs w:val="20"/>
              </w:rPr>
              <w:t>对文物商店、经营文物拍卖的拍卖企业、文物收藏单位违法行为的处罚</w:t>
            </w:r>
          </w:p>
        </w:tc>
        <w:tc>
          <w:tcPr>
            <w:tcW w:w="2651" w:type="dxa"/>
            <w:vAlign w:val="center"/>
          </w:tcPr>
          <w:p w14:paraId="7E0274F4">
            <w:pPr>
              <w:spacing w:line="600" w:lineRule="exact"/>
              <w:jc w:val="center"/>
              <w:rPr>
                <w:rFonts w:ascii="仿宋_GB2312"/>
              </w:rPr>
            </w:pPr>
          </w:p>
        </w:tc>
      </w:tr>
      <w:tr w14:paraId="0CD8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639B0B8">
            <w:pPr>
              <w:jc w:val="center"/>
              <w:rPr>
                <w:rFonts w:ascii="仿宋" w:hAnsi="仿宋" w:eastAsia="仿宋"/>
              </w:rPr>
            </w:pPr>
            <w:r>
              <w:rPr>
                <w:rFonts w:hint="eastAsia" w:ascii="仿宋" w:hAnsi="仿宋" w:eastAsia="仿宋"/>
              </w:rPr>
              <w:t>693</w:t>
            </w:r>
          </w:p>
        </w:tc>
        <w:tc>
          <w:tcPr>
            <w:tcW w:w="3200" w:type="dxa"/>
            <w:vAlign w:val="center"/>
          </w:tcPr>
          <w:p w14:paraId="65CB7B5A">
            <w:pPr>
              <w:jc w:val="center"/>
              <w:rPr>
                <w:rFonts w:ascii="仿宋" w:hAnsi="仿宋" w:eastAsia="仿宋"/>
              </w:rPr>
            </w:pPr>
            <w:r>
              <w:rPr>
                <w:rFonts w:hint="eastAsia" w:ascii="仿宋" w:hAnsi="仿宋" w:eastAsia="仿宋"/>
              </w:rPr>
              <w:t>693</w:t>
            </w:r>
          </w:p>
        </w:tc>
        <w:tc>
          <w:tcPr>
            <w:tcW w:w="6563" w:type="dxa"/>
            <w:vAlign w:val="center"/>
          </w:tcPr>
          <w:p w14:paraId="3B3D4D01">
            <w:pPr>
              <w:jc w:val="center"/>
              <w:rPr>
                <w:sz w:val="20"/>
                <w:szCs w:val="20"/>
              </w:rPr>
            </w:pPr>
            <w:r>
              <w:rPr>
                <w:rFonts w:hint="eastAsia"/>
                <w:sz w:val="20"/>
                <w:szCs w:val="20"/>
              </w:rPr>
              <w:t>对违反《中华人民共和国文物保护法实施条例》行为的处罚</w:t>
            </w:r>
          </w:p>
        </w:tc>
        <w:tc>
          <w:tcPr>
            <w:tcW w:w="2651" w:type="dxa"/>
            <w:vAlign w:val="center"/>
          </w:tcPr>
          <w:p w14:paraId="271D269E">
            <w:pPr>
              <w:spacing w:line="600" w:lineRule="exact"/>
              <w:jc w:val="center"/>
              <w:rPr>
                <w:rFonts w:ascii="仿宋_GB2312"/>
              </w:rPr>
            </w:pPr>
          </w:p>
        </w:tc>
      </w:tr>
      <w:tr w14:paraId="532F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7EE755D">
            <w:pPr>
              <w:jc w:val="center"/>
              <w:rPr>
                <w:rFonts w:ascii="仿宋" w:hAnsi="仿宋" w:eastAsia="仿宋"/>
              </w:rPr>
            </w:pPr>
            <w:r>
              <w:rPr>
                <w:rFonts w:hint="eastAsia" w:ascii="仿宋" w:hAnsi="仿宋" w:eastAsia="仿宋"/>
              </w:rPr>
              <w:t>694</w:t>
            </w:r>
          </w:p>
        </w:tc>
        <w:tc>
          <w:tcPr>
            <w:tcW w:w="3200" w:type="dxa"/>
            <w:vAlign w:val="center"/>
          </w:tcPr>
          <w:p w14:paraId="0A8336BA">
            <w:pPr>
              <w:jc w:val="center"/>
              <w:rPr>
                <w:rFonts w:ascii="仿宋" w:hAnsi="仿宋" w:eastAsia="仿宋"/>
              </w:rPr>
            </w:pPr>
            <w:r>
              <w:rPr>
                <w:rFonts w:hint="eastAsia" w:ascii="仿宋" w:hAnsi="仿宋" w:eastAsia="仿宋"/>
              </w:rPr>
              <w:t>694</w:t>
            </w:r>
          </w:p>
        </w:tc>
        <w:tc>
          <w:tcPr>
            <w:tcW w:w="6563" w:type="dxa"/>
            <w:vAlign w:val="center"/>
          </w:tcPr>
          <w:p w14:paraId="20136B6E">
            <w:pPr>
              <w:jc w:val="center"/>
              <w:rPr>
                <w:sz w:val="20"/>
                <w:szCs w:val="20"/>
              </w:rPr>
            </w:pPr>
            <w:r>
              <w:rPr>
                <w:rFonts w:hint="eastAsia"/>
                <w:sz w:val="20"/>
                <w:szCs w:val="20"/>
              </w:rPr>
              <w:t>对违反《中华人民共和国循环经济促进法》行为的处罚</w:t>
            </w:r>
          </w:p>
        </w:tc>
        <w:tc>
          <w:tcPr>
            <w:tcW w:w="2651" w:type="dxa"/>
            <w:vAlign w:val="center"/>
          </w:tcPr>
          <w:p w14:paraId="683D3D5A">
            <w:pPr>
              <w:spacing w:line="600" w:lineRule="exact"/>
              <w:jc w:val="center"/>
              <w:rPr>
                <w:rFonts w:ascii="仿宋_GB2312"/>
              </w:rPr>
            </w:pPr>
          </w:p>
        </w:tc>
      </w:tr>
      <w:tr w14:paraId="5622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4AC4BB7">
            <w:pPr>
              <w:jc w:val="center"/>
              <w:rPr>
                <w:rFonts w:ascii="仿宋" w:hAnsi="仿宋" w:eastAsia="仿宋"/>
              </w:rPr>
            </w:pPr>
            <w:r>
              <w:rPr>
                <w:rFonts w:hint="eastAsia" w:ascii="仿宋" w:hAnsi="仿宋" w:eastAsia="仿宋"/>
              </w:rPr>
              <w:t>695</w:t>
            </w:r>
          </w:p>
        </w:tc>
        <w:tc>
          <w:tcPr>
            <w:tcW w:w="3200" w:type="dxa"/>
            <w:vAlign w:val="center"/>
          </w:tcPr>
          <w:p w14:paraId="71473DD6">
            <w:pPr>
              <w:jc w:val="center"/>
              <w:rPr>
                <w:rFonts w:ascii="仿宋" w:hAnsi="仿宋" w:eastAsia="仿宋"/>
              </w:rPr>
            </w:pPr>
            <w:r>
              <w:rPr>
                <w:rFonts w:hint="eastAsia" w:ascii="仿宋" w:hAnsi="仿宋" w:eastAsia="仿宋"/>
              </w:rPr>
              <w:t>695</w:t>
            </w:r>
          </w:p>
        </w:tc>
        <w:tc>
          <w:tcPr>
            <w:tcW w:w="6563" w:type="dxa"/>
            <w:vAlign w:val="center"/>
          </w:tcPr>
          <w:p w14:paraId="01D01838">
            <w:pPr>
              <w:jc w:val="center"/>
              <w:rPr>
                <w:sz w:val="20"/>
                <w:szCs w:val="20"/>
              </w:rPr>
            </w:pPr>
            <w:r>
              <w:rPr>
                <w:rFonts w:hint="eastAsia"/>
                <w:sz w:val="20"/>
                <w:szCs w:val="20"/>
              </w:rPr>
              <w:t>对未经批准、未取得或者未按照规定使用专用标识等行为的处罚</w:t>
            </w:r>
          </w:p>
        </w:tc>
        <w:tc>
          <w:tcPr>
            <w:tcW w:w="2651" w:type="dxa"/>
            <w:vAlign w:val="center"/>
          </w:tcPr>
          <w:p w14:paraId="607A6315">
            <w:pPr>
              <w:spacing w:line="600" w:lineRule="exact"/>
              <w:jc w:val="center"/>
              <w:rPr>
                <w:rFonts w:ascii="仿宋_GB2312"/>
              </w:rPr>
            </w:pPr>
          </w:p>
        </w:tc>
      </w:tr>
      <w:tr w14:paraId="76FA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3EDACBF">
            <w:pPr>
              <w:jc w:val="center"/>
              <w:rPr>
                <w:rFonts w:ascii="仿宋" w:hAnsi="仿宋" w:eastAsia="仿宋"/>
              </w:rPr>
            </w:pPr>
            <w:r>
              <w:rPr>
                <w:rFonts w:hint="eastAsia" w:ascii="仿宋" w:hAnsi="仿宋" w:eastAsia="仿宋"/>
              </w:rPr>
              <w:t>696</w:t>
            </w:r>
          </w:p>
        </w:tc>
        <w:tc>
          <w:tcPr>
            <w:tcW w:w="3200" w:type="dxa"/>
            <w:vAlign w:val="center"/>
          </w:tcPr>
          <w:p w14:paraId="24515F13">
            <w:pPr>
              <w:jc w:val="center"/>
              <w:rPr>
                <w:rFonts w:ascii="仿宋" w:hAnsi="仿宋" w:eastAsia="仿宋"/>
              </w:rPr>
            </w:pPr>
            <w:r>
              <w:rPr>
                <w:rFonts w:hint="eastAsia" w:ascii="仿宋" w:hAnsi="仿宋" w:eastAsia="仿宋"/>
              </w:rPr>
              <w:t>696</w:t>
            </w:r>
          </w:p>
        </w:tc>
        <w:tc>
          <w:tcPr>
            <w:tcW w:w="6563" w:type="dxa"/>
            <w:vAlign w:val="center"/>
          </w:tcPr>
          <w:p w14:paraId="27FA1498">
            <w:pPr>
              <w:jc w:val="center"/>
              <w:rPr>
                <w:sz w:val="20"/>
                <w:szCs w:val="20"/>
              </w:rPr>
            </w:pPr>
            <w:r>
              <w:rPr>
                <w:rFonts w:hint="eastAsia"/>
                <w:sz w:val="20"/>
                <w:szCs w:val="20"/>
              </w:rPr>
              <w:t>对生产、经营使用国家重点保护野生动物及其制品或者没有合法来源证明的非国家重点保护野生动物及其制品制作食品等行为的处罚</w:t>
            </w:r>
          </w:p>
        </w:tc>
        <w:tc>
          <w:tcPr>
            <w:tcW w:w="2651" w:type="dxa"/>
            <w:vAlign w:val="center"/>
          </w:tcPr>
          <w:p w14:paraId="7906F930">
            <w:pPr>
              <w:spacing w:line="600" w:lineRule="exact"/>
              <w:jc w:val="center"/>
              <w:rPr>
                <w:rFonts w:ascii="仿宋_GB2312"/>
              </w:rPr>
            </w:pPr>
          </w:p>
        </w:tc>
      </w:tr>
      <w:tr w14:paraId="31CC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D2A3301">
            <w:pPr>
              <w:jc w:val="center"/>
              <w:rPr>
                <w:rFonts w:ascii="仿宋" w:hAnsi="仿宋" w:eastAsia="仿宋"/>
              </w:rPr>
            </w:pPr>
            <w:r>
              <w:rPr>
                <w:rFonts w:hint="eastAsia" w:ascii="仿宋" w:hAnsi="仿宋" w:eastAsia="仿宋"/>
              </w:rPr>
              <w:t>697</w:t>
            </w:r>
          </w:p>
        </w:tc>
        <w:tc>
          <w:tcPr>
            <w:tcW w:w="3200" w:type="dxa"/>
            <w:vAlign w:val="center"/>
          </w:tcPr>
          <w:p w14:paraId="191864DE">
            <w:pPr>
              <w:jc w:val="center"/>
              <w:rPr>
                <w:rFonts w:ascii="仿宋" w:hAnsi="仿宋" w:eastAsia="仿宋"/>
              </w:rPr>
            </w:pPr>
            <w:r>
              <w:rPr>
                <w:rFonts w:hint="eastAsia" w:ascii="仿宋" w:hAnsi="仿宋" w:eastAsia="仿宋"/>
              </w:rPr>
              <w:t>697</w:t>
            </w:r>
          </w:p>
        </w:tc>
        <w:tc>
          <w:tcPr>
            <w:tcW w:w="6563" w:type="dxa"/>
            <w:vAlign w:val="center"/>
          </w:tcPr>
          <w:p w14:paraId="086E0B86">
            <w:pPr>
              <w:jc w:val="center"/>
              <w:rPr>
                <w:sz w:val="20"/>
                <w:szCs w:val="20"/>
              </w:rPr>
            </w:pPr>
            <w:r>
              <w:rPr>
                <w:rFonts w:hint="eastAsia"/>
                <w:sz w:val="20"/>
                <w:szCs w:val="20"/>
              </w:rPr>
              <w:t>对为违法出售、购买、利用野生动物及其制品或者禁止使用的猎捕工具提供交易服务等行为的处罚</w:t>
            </w:r>
          </w:p>
        </w:tc>
        <w:tc>
          <w:tcPr>
            <w:tcW w:w="2651" w:type="dxa"/>
            <w:vAlign w:val="center"/>
          </w:tcPr>
          <w:p w14:paraId="720458B2">
            <w:pPr>
              <w:spacing w:line="600" w:lineRule="exact"/>
              <w:jc w:val="center"/>
              <w:rPr>
                <w:rFonts w:ascii="仿宋_GB2312"/>
              </w:rPr>
            </w:pPr>
          </w:p>
        </w:tc>
      </w:tr>
      <w:tr w14:paraId="004D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DE9F197">
            <w:pPr>
              <w:jc w:val="center"/>
              <w:rPr>
                <w:rFonts w:ascii="仿宋" w:hAnsi="仿宋" w:eastAsia="仿宋"/>
              </w:rPr>
            </w:pPr>
            <w:r>
              <w:rPr>
                <w:rFonts w:hint="eastAsia" w:ascii="仿宋" w:hAnsi="仿宋" w:eastAsia="仿宋"/>
              </w:rPr>
              <w:t>698</w:t>
            </w:r>
          </w:p>
        </w:tc>
        <w:tc>
          <w:tcPr>
            <w:tcW w:w="3200" w:type="dxa"/>
            <w:vAlign w:val="center"/>
          </w:tcPr>
          <w:p w14:paraId="415196D2">
            <w:pPr>
              <w:jc w:val="center"/>
              <w:rPr>
                <w:rFonts w:ascii="仿宋" w:hAnsi="仿宋" w:eastAsia="仿宋"/>
              </w:rPr>
            </w:pPr>
            <w:r>
              <w:rPr>
                <w:rFonts w:hint="eastAsia" w:ascii="仿宋" w:hAnsi="仿宋" w:eastAsia="仿宋"/>
              </w:rPr>
              <w:t>698</w:t>
            </w:r>
          </w:p>
        </w:tc>
        <w:tc>
          <w:tcPr>
            <w:tcW w:w="6563" w:type="dxa"/>
            <w:vAlign w:val="center"/>
          </w:tcPr>
          <w:p w14:paraId="7559FA3D">
            <w:pPr>
              <w:jc w:val="center"/>
              <w:rPr>
                <w:sz w:val="20"/>
                <w:szCs w:val="20"/>
              </w:rPr>
            </w:pPr>
            <w:r>
              <w:rPr>
                <w:rFonts w:hint="eastAsia"/>
                <w:sz w:val="20"/>
                <w:szCs w:val="20"/>
              </w:rPr>
              <w:t>对出售、收购国家重点保护野生植物行为的处罚</w:t>
            </w:r>
          </w:p>
        </w:tc>
        <w:tc>
          <w:tcPr>
            <w:tcW w:w="2651" w:type="dxa"/>
            <w:vAlign w:val="center"/>
          </w:tcPr>
          <w:p w14:paraId="6CFEDC1B">
            <w:pPr>
              <w:spacing w:line="600" w:lineRule="exact"/>
              <w:jc w:val="center"/>
              <w:rPr>
                <w:rFonts w:ascii="仿宋_GB2312"/>
              </w:rPr>
            </w:pPr>
          </w:p>
        </w:tc>
      </w:tr>
      <w:tr w14:paraId="6DB0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6AEA681">
            <w:pPr>
              <w:jc w:val="center"/>
              <w:rPr>
                <w:rFonts w:ascii="仿宋" w:hAnsi="仿宋" w:eastAsia="仿宋"/>
              </w:rPr>
            </w:pPr>
            <w:r>
              <w:rPr>
                <w:rFonts w:hint="eastAsia" w:ascii="仿宋" w:hAnsi="仿宋" w:eastAsia="仿宋"/>
              </w:rPr>
              <w:t>699</w:t>
            </w:r>
          </w:p>
        </w:tc>
        <w:tc>
          <w:tcPr>
            <w:tcW w:w="3200" w:type="dxa"/>
            <w:vAlign w:val="center"/>
          </w:tcPr>
          <w:p w14:paraId="4F7C7AF6">
            <w:pPr>
              <w:jc w:val="center"/>
              <w:rPr>
                <w:rFonts w:ascii="仿宋" w:hAnsi="仿宋" w:eastAsia="仿宋"/>
              </w:rPr>
            </w:pPr>
            <w:r>
              <w:rPr>
                <w:rFonts w:hint="eastAsia" w:ascii="仿宋" w:hAnsi="仿宋" w:eastAsia="仿宋"/>
              </w:rPr>
              <w:t>699</w:t>
            </w:r>
          </w:p>
        </w:tc>
        <w:tc>
          <w:tcPr>
            <w:tcW w:w="6563" w:type="dxa"/>
            <w:vAlign w:val="center"/>
          </w:tcPr>
          <w:p w14:paraId="0B9A89F8">
            <w:pPr>
              <w:jc w:val="center"/>
              <w:rPr>
                <w:sz w:val="20"/>
                <w:szCs w:val="20"/>
              </w:rPr>
            </w:pPr>
            <w:r>
              <w:rPr>
                <w:rFonts w:hint="eastAsia"/>
                <w:sz w:val="20"/>
                <w:szCs w:val="20"/>
              </w:rPr>
              <w:t>对伪造、倒卖、转让采集证、允许进出口证明书或者有关批准文件、标签行为的处罚</w:t>
            </w:r>
          </w:p>
        </w:tc>
        <w:tc>
          <w:tcPr>
            <w:tcW w:w="2651" w:type="dxa"/>
            <w:vAlign w:val="center"/>
          </w:tcPr>
          <w:p w14:paraId="33F5E83B">
            <w:pPr>
              <w:spacing w:line="600" w:lineRule="exact"/>
              <w:jc w:val="center"/>
              <w:rPr>
                <w:rFonts w:ascii="仿宋_GB2312"/>
              </w:rPr>
            </w:pPr>
          </w:p>
        </w:tc>
      </w:tr>
      <w:tr w14:paraId="7FB5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6737F07">
            <w:pPr>
              <w:jc w:val="center"/>
              <w:rPr>
                <w:rFonts w:ascii="仿宋" w:hAnsi="仿宋" w:eastAsia="仿宋"/>
              </w:rPr>
            </w:pPr>
            <w:r>
              <w:rPr>
                <w:rFonts w:hint="eastAsia" w:ascii="仿宋" w:hAnsi="仿宋" w:eastAsia="仿宋"/>
              </w:rPr>
              <w:t>700</w:t>
            </w:r>
          </w:p>
        </w:tc>
        <w:tc>
          <w:tcPr>
            <w:tcW w:w="3200" w:type="dxa"/>
            <w:vAlign w:val="center"/>
          </w:tcPr>
          <w:p w14:paraId="31E15F39">
            <w:pPr>
              <w:jc w:val="center"/>
              <w:rPr>
                <w:rFonts w:ascii="仿宋" w:hAnsi="仿宋" w:eastAsia="仿宋"/>
              </w:rPr>
            </w:pPr>
            <w:r>
              <w:rPr>
                <w:rFonts w:hint="eastAsia" w:ascii="仿宋" w:hAnsi="仿宋" w:eastAsia="仿宋"/>
              </w:rPr>
              <w:t>700</w:t>
            </w:r>
          </w:p>
        </w:tc>
        <w:tc>
          <w:tcPr>
            <w:tcW w:w="6563" w:type="dxa"/>
            <w:vAlign w:val="center"/>
          </w:tcPr>
          <w:p w14:paraId="04DF35EC">
            <w:pPr>
              <w:jc w:val="center"/>
              <w:rPr>
                <w:sz w:val="20"/>
                <w:szCs w:val="20"/>
              </w:rPr>
            </w:pPr>
            <w:r>
              <w:rPr>
                <w:rFonts w:hint="eastAsia"/>
                <w:sz w:val="20"/>
                <w:szCs w:val="20"/>
              </w:rPr>
              <w:t>对投标人互相串通或与招标人串通行为的处罚</w:t>
            </w:r>
          </w:p>
        </w:tc>
        <w:tc>
          <w:tcPr>
            <w:tcW w:w="2651" w:type="dxa"/>
            <w:vAlign w:val="center"/>
          </w:tcPr>
          <w:p w14:paraId="1B0D5738">
            <w:pPr>
              <w:spacing w:line="600" w:lineRule="exact"/>
              <w:jc w:val="center"/>
              <w:rPr>
                <w:rFonts w:ascii="仿宋_GB2312"/>
              </w:rPr>
            </w:pPr>
          </w:p>
        </w:tc>
      </w:tr>
      <w:tr w14:paraId="5B17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0036139">
            <w:pPr>
              <w:jc w:val="center"/>
              <w:rPr>
                <w:rFonts w:ascii="仿宋" w:hAnsi="仿宋" w:eastAsia="仿宋"/>
              </w:rPr>
            </w:pPr>
            <w:r>
              <w:rPr>
                <w:rFonts w:hint="eastAsia" w:ascii="仿宋" w:hAnsi="仿宋" w:eastAsia="仿宋"/>
              </w:rPr>
              <w:t>701</w:t>
            </w:r>
          </w:p>
        </w:tc>
        <w:tc>
          <w:tcPr>
            <w:tcW w:w="3200" w:type="dxa"/>
            <w:vAlign w:val="center"/>
          </w:tcPr>
          <w:p w14:paraId="68780B37">
            <w:pPr>
              <w:jc w:val="center"/>
              <w:rPr>
                <w:rFonts w:ascii="仿宋" w:hAnsi="仿宋" w:eastAsia="仿宋"/>
              </w:rPr>
            </w:pPr>
            <w:r>
              <w:rPr>
                <w:rFonts w:hint="eastAsia" w:ascii="仿宋" w:hAnsi="仿宋" w:eastAsia="仿宋"/>
              </w:rPr>
              <w:t>701</w:t>
            </w:r>
          </w:p>
        </w:tc>
        <w:tc>
          <w:tcPr>
            <w:tcW w:w="6563" w:type="dxa"/>
            <w:vAlign w:val="center"/>
          </w:tcPr>
          <w:p w14:paraId="3C847022">
            <w:pPr>
              <w:jc w:val="center"/>
              <w:rPr>
                <w:sz w:val="20"/>
                <w:szCs w:val="20"/>
              </w:rPr>
            </w:pPr>
            <w:r>
              <w:rPr>
                <w:rFonts w:hint="eastAsia"/>
                <w:sz w:val="20"/>
                <w:szCs w:val="20"/>
              </w:rPr>
              <w:t>对中标人违法肢解、转包分包工程情节严重行为的处罚</w:t>
            </w:r>
          </w:p>
        </w:tc>
        <w:tc>
          <w:tcPr>
            <w:tcW w:w="2651" w:type="dxa"/>
            <w:vAlign w:val="center"/>
          </w:tcPr>
          <w:p w14:paraId="11F78324">
            <w:pPr>
              <w:spacing w:line="600" w:lineRule="exact"/>
              <w:jc w:val="center"/>
              <w:rPr>
                <w:rFonts w:ascii="仿宋_GB2312"/>
              </w:rPr>
            </w:pPr>
          </w:p>
        </w:tc>
      </w:tr>
      <w:tr w14:paraId="61B2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7FCD122">
            <w:pPr>
              <w:jc w:val="center"/>
              <w:rPr>
                <w:rFonts w:ascii="仿宋" w:hAnsi="仿宋" w:eastAsia="仿宋"/>
              </w:rPr>
            </w:pPr>
            <w:r>
              <w:rPr>
                <w:rFonts w:hint="eastAsia" w:ascii="仿宋" w:hAnsi="仿宋" w:eastAsia="仿宋"/>
              </w:rPr>
              <w:t>702</w:t>
            </w:r>
          </w:p>
        </w:tc>
        <w:tc>
          <w:tcPr>
            <w:tcW w:w="3200" w:type="dxa"/>
            <w:vAlign w:val="center"/>
          </w:tcPr>
          <w:p w14:paraId="733FB537">
            <w:pPr>
              <w:jc w:val="center"/>
              <w:rPr>
                <w:rFonts w:ascii="仿宋" w:hAnsi="仿宋" w:eastAsia="仿宋"/>
              </w:rPr>
            </w:pPr>
            <w:r>
              <w:rPr>
                <w:rFonts w:hint="eastAsia" w:ascii="仿宋" w:hAnsi="仿宋" w:eastAsia="仿宋"/>
              </w:rPr>
              <w:t>702</w:t>
            </w:r>
          </w:p>
        </w:tc>
        <w:tc>
          <w:tcPr>
            <w:tcW w:w="6563" w:type="dxa"/>
            <w:vAlign w:val="center"/>
          </w:tcPr>
          <w:p w14:paraId="48B1DB92">
            <w:pPr>
              <w:jc w:val="center"/>
              <w:rPr>
                <w:sz w:val="20"/>
                <w:szCs w:val="20"/>
              </w:rPr>
            </w:pPr>
            <w:r>
              <w:rPr>
                <w:rFonts w:hint="eastAsia"/>
                <w:sz w:val="20"/>
                <w:szCs w:val="20"/>
              </w:rPr>
              <w:t>对中标人不按照与招标人订立的合同履行义务情节严重行为的处罚</w:t>
            </w:r>
          </w:p>
        </w:tc>
        <w:tc>
          <w:tcPr>
            <w:tcW w:w="2651" w:type="dxa"/>
            <w:vAlign w:val="center"/>
          </w:tcPr>
          <w:p w14:paraId="436BC14B">
            <w:pPr>
              <w:spacing w:line="600" w:lineRule="exact"/>
              <w:jc w:val="center"/>
              <w:rPr>
                <w:rFonts w:ascii="仿宋_GB2312"/>
              </w:rPr>
            </w:pPr>
          </w:p>
        </w:tc>
      </w:tr>
      <w:tr w14:paraId="24F97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C59006C">
            <w:pPr>
              <w:jc w:val="center"/>
              <w:rPr>
                <w:rFonts w:ascii="仿宋" w:hAnsi="仿宋" w:eastAsia="仿宋"/>
              </w:rPr>
            </w:pPr>
            <w:r>
              <w:rPr>
                <w:rFonts w:hint="eastAsia" w:ascii="仿宋" w:hAnsi="仿宋" w:eastAsia="仿宋"/>
              </w:rPr>
              <w:t>703</w:t>
            </w:r>
          </w:p>
        </w:tc>
        <w:tc>
          <w:tcPr>
            <w:tcW w:w="3200" w:type="dxa"/>
            <w:vAlign w:val="center"/>
          </w:tcPr>
          <w:p w14:paraId="09C5904B">
            <w:pPr>
              <w:jc w:val="center"/>
              <w:rPr>
                <w:rFonts w:ascii="仿宋" w:hAnsi="仿宋" w:eastAsia="仿宋"/>
              </w:rPr>
            </w:pPr>
            <w:r>
              <w:rPr>
                <w:rFonts w:hint="eastAsia" w:ascii="仿宋" w:hAnsi="仿宋" w:eastAsia="仿宋"/>
              </w:rPr>
              <w:t>703</w:t>
            </w:r>
          </w:p>
        </w:tc>
        <w:tc>
          <w:tcPr>
            <w:tcW w:w="6563" w:type="dxa"/>
            <w:vAlign w:val="center"/>
          </w:tcPr>
          <w:p w14:paraId="58CDA58E">
            <w:pPr>
              <w:jc w:val="center"/>
              <w:rPr>
                <w:sz w:val="20"/>
                <w:szCs w:val="20"/>
              </w:rPr>
            </w:pPr>
            <w:r>
              <w:rPr>
                <w:rFonts w:hint="eastAsia"/>
                <w:sz w:val="20"/>
                <w:szCs w:val="20"/>
              </w:rPr>
              <w:t>对违反新《中华人民共和国公务员法》行为的处罚</w:t>
            </w:r>
          </w:p>
        </w:tc>
        <w:tc>
          <w:tcPr>
            <w:tcW w:w="2651" w:type="dxa"/>
            <w:vAlign w:val="center"/>
          </w:tcPr>
          <w:p w14:paraId="54BC65D0">
            <w:pPr>
              <w:spacing w:line="600" w:lineRule="exact"/>
              <w:jc w:val="center"/>
              <w:rPr>
                <w:rFonts w:ascii="仿宋_GB2312"/>
              </w:rPr>
            </w:pPr>
          </w:p>
        </w:tc>
      </w:tr>
      <w:tr w14:paraId="6475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74BF3CA">
            <w:pPr>
              <w:jc w:val="center"/>
              <w:rPr>
                <w:rFonts w:ascii="仿宋" w:hAnsi="仿宋" w:eastAsia="仿宋"/>
              </w:rPr>
            </w:pPr>
            <w:r>
              <w:rPr>
                <w:rFonts w:hint="eastAsia" w:ascii="仿宋" w:hAnsi="仿宋" w:eastAsia="仿宋"/>
              </w:rPr>
              <w:t>704</w:t>
            </w:r>
          </w:p>
        </w:tc>
        <w:tc>
          <w:tcPr>
            <w:tcW w:w="3200" w:type="dxa"/>
            <w:vAlign w:val="center"/>
          </w:tcPr>
          <w:p w14:paraId="3606972A">
            <w:pPr>
              <w:jc w:val="center"/>
              <w:rPr>
                <w:rFonts w:ascii="仿宋" w:hAnsi="仿宋" w:eastAsia="仿宋"/>
              </w:rPr>
            </w:pPr>
            <w:r>
              <w:rPr>
                <w:rFonts w:hint="eastAsia" w:ascii="仿宋" w:hAnsi="仿宋" w:eastAsia="仿宋"/>
              </w:rPr>
              <w:t>704</w:t>
            </w:r>
          </w:p>
        </w:tc>
        <w:tc>
          <w:tcPr>
            <w:tcW w:w="6563" w:type="dxa"/>
            <w:vAlign w:val="center"/>
          </w:tcPr>
          <w:p w14:paraId="580A4941">
            <w:pPr>
              <w:jc w:val="center"/>
              <w:rPr>
                <w:sz w:val="20"/>
                <w:szCs w:val="20"/>
              </w:rPr>
            </w:pPr>
            <w:r>
              <w:rPr>
                <w:rFonts w:hint="eastAsia"/>
                <w:sz w:val="20"/>
                <w:szCs w:val="20"/>
              </w:rPr>
              <w:t>对违反《中华人民共和国专利法》行为的处罚</w:t>
            </w:r>
          </w:p>
        </w:tc>
        <w:tc>
          <w:tcPr>
            <w:tcW w:w="2651" w:type="dxa"/>
            <w:vAlign w:val="center"/>
          </w:tcPr>
          <w:p w14:paraId="58FE2308">
            <w:pPr>
              <w:spacing w:line="600" w:lineRule="exact"/>
              <w:jc w:val="center"/>
              <w:rPr>
                <w:rFonts w:ascii="仿宋_GB2312"/>
              </w:rPr>
            </w:pPr>
          </w:p>
        </w:tc>
      </w:tr>
      <w:tr w14:paraId="23D8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D81C924">
            <w:pPr>
              <w:jc w:val="center"/>
              <w:rPr>
                <w:rFonts w:ascii="仿宋" w:hAnsi="仿宋" w:eastAsia="仿宋"/>
              </w:rPr>
            </w:pPr>
            <w:r>
              <w:rPr>
                <w:rFonts w:hint="eastAsia" w:ascii="仿宋" w:hAnsi="仿宋" w:eastAsia="仿宋"/>
              </w:rPr>
              <w:t>705</w:t>
            </w:r>
          </w:p>
        </w:tc>
        <w:tc>
          <w:tcPr>
            <w:tcW w:w="3200" w:type="dxa"/>
            <w:vAlign w:val="center"/>
          </w:tcPr>
          <w:p w14:paraId="2E7D9160">
            <w:pPr>
              <w:jc w:val="center"/>
              <w:rPr>
                <w:rFonts w:ascii="仿宋" w:hAnsi="仿宋" w:eastAsia="仿宋"/>
              </w:rPr>
            </w:pPr>
            <w:r>
              <w:rPr>
                <w:rFonts w:hint="eastAsia" w:ascii="仿宋" w:hAnsi="仿宋" w:eastAsia="仿宋"/>
              </w:rPr>
              <w:t>705</w:t>
            </w:r>
          </w:p>
        </w:tc>
        <w:tc>
          <w:tcPr>
            <w:tcW w:w="6563" w:type="dxa"/>
            <w:vAlign w:val="center"/>
          </w:tcPr>
          <w:p w14:paraId="09210A1B">
            <w:pPr>
              <w:jc w:val="center"/>
              <w:rPr>
                <w:sz w:val="20"/>
                <w:szCs w:val="20"/>
              </w:rPr>
            </w:pPr>
            <w:r>
              <w:rPr>
                <w:rFonts w:hint="eastAsia"/>
                <w:sz w:val="20"/>
                <w:szCs w:val="20"/>
              </w:rPr>
              <w:t>对国家规定必须使用注册商标的商品，未经核准注册而在市场销售的等行为的处罚</w:t>
            </w:r>
          </w:p>
        </w:tc>
        <w:tc>
          <w:tcPr>
            <w:tcW w:w="2651" w:type="dxa"/>
            <w:vAlign w:val="center"/>
          </w:tcPr>
          <w:p w14:paraId="01D1C785">
            <w:pPr>
              <w:spacing w:line="600" w:lineRule="exact"/>
              <w:jc w:val="center"/>
              <w:rPr>
                <w:rFonts w:ascii="仿宋_GB2312"/>
              </w:rPr>
            </w:pPr>
          </w:p>
        </w:tc>
      </w:tr>
      <w:tr w14:paraId="3C7F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728FDD2">
            <w:pPr>
              <w:jc w:val="center"/>
              <w:rPr>
                <w:rFonts w:ascii="仿宋" w:hAnsi="仿宋" w:eastAsia="仿宋"/>
              </w:rPr>
            </w:pPr>
            <w:r>
              <w:rPr>
                <w:rFonts w:hint="eastAsia" w:ascii="仿宋" w:hAnsi="仿宋" w:eastAsia="仿宋"/>
              </w:rPr>
              <w:t>706</w:t>
            </w:r>
          </w:p>
        </w:tc>
        <w:tc>
          <w:tcPr>
            <w:tcW w:w="3200" w:type="dxa"/>
            <w:vAlign w:val="center"/>
          </w:tcPr>
          <w:p w14:paraId="62A6A5D1">
            <w:pPr>
              <w:jc w:val="center"/>
              <w:rPr>
                <w:rFonts w:ascii="仿宋" w:hAnsi="仿宋" w:eastAsia="仿宋"/>
              </w:rPr>
            </w:pPr>
            <w:r>
              <w:rPr>
                <w:rFonts w:hint="eastAsia" w:ascii="仿宋" w:hAnsi="仿宋" w:eastAsia="仿宋"/>
              </w:rPr>
              <w:t>706</w:t>
            </w:r>
          </w:p>
        </w:tc>
        <w:tc>
          <w:tcPr>
            <w:tcW w:w="6563" w:type="dxa"/>
            <w:vAlign w:val="center"/>
          </w:tcPr>
          <w:p w14:paraId="7F167C6D">
            <w:pPr>
              <w:jc w:val="center"/>
              <w:rPr>
                <w:sz w:val="20"/>
                <w:szCs w:val="20"/>
              </w:rPr>
            </w:pPr>
            <w:r>
              <w:rPr>
                <w:rFonts w:hint="eastAsia"/>
                <w:sz w:val="20"/>
                <w:szCs w:val="20"/>
              </w:rPr>
              <w:t>对复制、摹仿或者翻译他人已经在中国注册的驰名商标在不相同或者不相类似商品申请注册，误导公众，致使该驰名商标注册人的利益可能受到损害的行为的处罚</w:t>
            </w:r>
          </w:p>
        </w:tc>
        <w:tc>
          <w:tcPr>
            <w:tcW w:w="2651" w:type="dxa"/>
            <w:vAlign w:val="center"/>
          </w:tcPr>
          <w:p w14:paraId="1980B63B">
            <w:pPr>
              <w:spacing w:line="600" w:lineRule="exact"/>
              <w:jc w:val="center"/>
              <w:rPr>
                <w:rFonts w:ascii="仿宋_GB2312"/>
              </w:rPr>
            </w:pPr>
          </w:p>
        </w:tc>
      </w:tr>
      <w:tr w14:paraId="7B20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94BEE7A">
            <w:pPr>
              <w:jc w:val="center"/>
              <w:rPr>
                <w:rFonts w:ascii="仿宋" w:hAnsi="仿宋" w:eastAsia="仿宋"/>
              </w:rPr>
            </w:pPr>
            <w:r>
              <w:rPr>
                <w:rFonts w:hint="eastAsia" w:ascii="仿宋" w:hAnsi="仿宋" w:eastAsia="仿宋"/>
              </w:rPr>
              <w:t>707</w:t>
            </w:r>
          </w:p>
        </w:tc>
        <w:tc>
          <w:tcPr>
            <w:tcW w:w="3200" w:type="dxa"/>
            <w:vAlign w:val="center"/>
          </w:tcPr>
          <w:p w14:paraId="26F1D1B0">
            <w:pPr>
              <w:jc w:val="center"/>
              <w:rPr>
                <w:rFonts w:ascii="仿宋" w:hAnsi="仿宋" w:eastAsia="仿宋"/>
              </w:rPr>
            </w:pPr>
            <w:r>
              <w:rPr>
                <w:rFonts w:hint="eastAsia" w:ascii="仿宋" w:hAnsi="仿宋" w:eastAsia="仿宋"/>
              </w:rPr>
              <w:t>707</w:t>
            </w:r>
          </w:p>
        </w:tc>
        <w:tc>
          <w:tcPr>
            <w:tcW w:w="6563" w:type="dxa"/>
            <w:vAlign w:val="center"/>
          </w:tcPr>
          <w:p w14:paraId="31E0B59E">
            <w:pPr>
              <w:jc w:val="center"/>
              <w:rPr>
                <w:sz w:val="20"/>
                <w:szCs w:val="20"/>
              </w:rPr>
            </w:pPr>
            <w:r>
              <w:rPr>
                <w:rFonts w:hint="eastAsia"/>
                <w:sz w:val="20"/>
                <w:szCs w:val="20"/>
              </w:rPr>
              <w:t>对将“驰名商标”字样用于商品、商品包装或者容器上，或者用于广告宣传、展览以及其他商业活动中行为的处罚</w:t>
            </w:r>
          </w:p>
        </w:tc>
        <w:tc>
          <w:tcPr>
            <w:tcW w:w="2651" w:type="dxa"/>
            <w:vAlign w:val="center"/>
          </w:tcPr>
          <w:p w14:paraId="443F1C4E">
            <w:pPr>
              <w:spacing w:line="600" w:lineRule="exact"/>
              <w:jc w:val="center"/>
              <w:rPr>
                <w:rFonts w:ascii="仿宋_GB2312"/>
              </w:rPr>
            </w:pPr>
          </w:p>
        </w:tc>
      </w:tr>
      <w:tr w14:paraId="6B14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BE89003">
            <w:pPr>
              <w:jc w:val="center"/>
              <w:rPr>
                <w:rFonts w:ascii="仿宋" w:hAnsi="仿宋" w:eastAsia="仿宋"/>
              </w:rPr>
            </w:pPr>
            <w:r>
              <w:rPr>
                <w:rFonts w:hint="eastAsia" w:ascii="仿宋" w:hAnsi="仿宋" w:eastAsia="仿宋"/>
              </w:rPr>
              <w:t>708</w:t>
            </w:r>
          </w:p>
        </w:tc>
        <w:tc>
          <w:tcPr>
            <w:tcW w:w="3200" w:type="dxa"/>
            <w:vAlign w:val="center"/>
          </w:tcPr>
          <w:p w14:paraId="6B30E9E8">
            <w:pPr>
              <w:jc w:val="center"/>
              <w:rPr>
                <w:rFonts w:ascii="仿宋" w:hAnsi="仿宋" w:eastAsia="仿宋"/>
              </w:rPr>
            </w:pPr>
            <w:r>
              <w:rPr>
                <w:rFonts w:hint="eastAsia" w:ascii="仿宋" w:hAnsi="仿宋" w:eastAsia="仿宋"/>
              </w:rPr>
              <w:t>708</w:t>
            </w:r>
          </w:p>
        </w:tc>
        <w:tc>
          <w:tcPr>
            <w:tcW w:w="6563" w:type="dxa"/>
            <w:vAlign w:val="center"/>
          </w:tcPr>
          <w:p w14:paraId="70330E10">
            <w:pPr>
              <w:jc w:val="center"/>
              <w:rPr>
                <w:sz w:val="20"/>
                <w:szCs w:val="20"/>
              </w:rPr>
            </w:pPr>
            <w:r>
              <w:rPr>
                <w:rFonts w:hint="eastAsia"/>
                <w:sz w:val="20"/>
                <w:szCs w:val="20"/>
              </w:rPr>
              <w:t>对经许可使用他人注册商标的，不在使用该注册商标的商品上标明被许可人的名称和商品产地的行为的处罚</w:t>
            </w:r>
          </w:p>
        </w:tc>
        <w:tc>
          <w:tcPr>
            <w:tcW w:w="2651" w:type="dxa"/>
            <w:vAlign w:val="center"/>
          </w:tcPr>
          <w:p w14:paraId="76AE39AD">
            <w:pPr>
              <w:spacing w:line="600" w:lineRule="exact"/>
              <w:jc w:val="center"/>
              <w:rPr>
                <w:rFonts w:ascii="仿宋_GB2312"/>
              </w:rPr>
            </w:pPr>
          </w:p>
        </w:tc>
      </w:tr>
      <w:tr w14:paraId="23F9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351DA96">
            <w:pPr>
              <w:jc w:val="center"/>
              <w:rPr>
                <w:rFonts w:ascii="仿宋" w:hAnsi="仿宋" w:eastAsia="仿宋"/>
              </w:rPr>
            </w:pPr>
            <w:r>
              <w:rPr>
                <w:rFonts w:hint="eastAsia" w:ascii="仿宋" w:hAnsi="仿宋" w:eastAsia="仿宋"/>
              </w:rPr>
              <w:t>709</w:t>
            </w:r>
          </w:p>
        </w:tc>
        <w:tc>
          <w:tcPr>
            <w:tcW w:w="3200" w:type="dxa"/>
            <w:vAlign w:val="center"/>
          </w:tcPr>
          <w:p w14:paraId="4D40260C">
            <w:pPr>
              <w:jc w:val="center"/>
              <w:rPr>
                <w:rFonts w:ascii="仿宋" w:hAnsi="仿宋" w:eastAsia="仿宋"/>
              </w:rPr>
            </w:pPr>
            <w:r>
              <w:rPr>
                <w:rFonts w:hint="eastAsia" w:ascii="仿宋" w:hAnsi="仿宋" w:eastAsia="仿宋"/>
              </w:rPr>
              <w:t>709</w:t>
            </w:r>
          </w:p>
        </w:tc>
        <w:tc>
          <w:tcPr>
            <w:tcW w:w="6563" w:type="dxa"/>
            <w:vAlign w:val="center"/>
          </w:tcPr>
          <w:p w14:paraId="0471F2C4">
            <w:pPr>
              <w:jc w:val="center"/>
              <w:rPr>
                <w:sz w:val="20"/>
                <w:szCs w:val="20"/>
              </w:rPr>
            </w:pPr>
            <w:r>
              <w:rPr>
                <w:rFonts w:hint="eastAsia"/>
                <w:sz w:val="20"/>
                <w:szCs w:val="20"/>
              </w:rPr>
              <w:t>对未申请商标注册，未经核准注册，在市场销售的行为的处罚</w:t>
            </w:r>
          </w:p>
        </w:tc>
        <w:tc>
          <w:tcPr>
            <w:tcW w:w="2651" w:type="dxa"/>
            <w:vAlign w:val="center"/>
          </w:tcPr>
          <w:p w14:paraId="737E0FDC">
            <w:pPr>
              <w:spacing w:line="600" w:lineRule="exact"/>
              <w:jc w:val="center"/>
              <w:rPr>
                <w:rFonts w:ascii="仿宋_GB2312"/>
              </w:rPr>
            </w:pPr>
          </w:p>
        </w:tc>
      </w:tr>
      <w:tr w14:paraId="6D17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D05C3AF">
            <w:pPr>
              <w:jc w:val="center"/>
              <w:rPr>
                <w:rFonts w:ascii="仿宋" w:hAnsi="仿宋" w:eastAsia="仿宋"/>
              </w:rPr>
            </w:pPr>
            <w:r>
              <w:rPr>
                <w:rFonts w:hint="eastAsia" w:ascii="仿宋" w:hAnsi="仿宋" w:eastAsia="仿宋"/>
              </w:rPr>
              <w:t>710</w:t>
            </w:r>
          </w:p>
        </w:tc>
        <w:tc>
          <w:tcPr>
            <w:tcW w:w="3200" w:type="dxa"/>
            <w:vAlign w:val="center"/>
          </w:tcPr>
          <w:p w14:paraId="25A683C2">
            <w:pPr>
              <w:jc w:val="center"/>
              <w:rPr>
                <w:rFonts w:ascii="仿宋" w:hAnsi="仿宋" w:eastAsia="仿宋"/>
              </w:rPr>
            </w:pPr>
            <w:r>
              <w:rPr>
                <w:rFonts w:hint="eastAsia" w:ascii="仿宋" w:hAnsi="仿宋" w:eastAsia="仿宋"/>
              </w:rPr>
              <w:t>710</w:t>
            </w:r>
          </w:p>
        </w:tc>
        <w:tc>
          <w:tcPr>
            <w:tcW w:w="6563" w:type="dxa"/>
            <w:vAlign w:val="center"/>
          </w:tcPr>
          <w:p w14:paraId="2F07E420">
            <w:pPr>
              <w:jc w:val="center"/>
              <w:rPr>
                <w:sz w:val="20"/>
                <w:szCs w:val="20"/>
              </w:rPr>
            </w:pPr>
            <w:r>
              <w:rPr>
                <w:rFonts w:hint="eastAsia"/>
                <w:sz w:val="20"/>
                <w:szCs w:val="20"/>
              </w:rPr>
              <w:t>对使用未注册商标违反法律规定行为的处罚</w:t>
            </w:r>
          </w:p>
        </w:tc>
        <w:tc>
          <w:tcPr>
            <w:tcW w:w="2651" w:type="dxa"/>
            <w:vAlign w:val="center"/>
          </w:tcPr>
          <w:p w14:paraId="12DD20F2">
            <w:pPr>
              <w:spacing w:line="600" w:lineRule="exact"/>
              <w:jc w:val="center"/>
              <w:rPr>
                <w:rFonts w:ascii="仿宋_GB2312"/>
              </w:rPr>
            </w:pPr>
          </w:p>
        </w:tc>
      </w:tr>
      <w:tr w14:paraId="12A6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273710C">
            <w:pPr>
              <w:jc w:val="center"/>
              <w:rPr>
                <w:rFonts w:ascii="仿宋" w:hAnsi="仿宋" w:eastAsia="仿宋"/>
              </w:rPr>
            </w:pPr>
            <w:r>
              <w:rPr>
                <w:rFonts w:hint="eastAsia" w:ascii="仿宋" w:hAnsi="仿宋" w:eastAsia="仿宋"/>
              </w:rPr>
              <w:t>711</w:t>
            </w:r>
          </w:p>
        </w:tc>
        <w:tc>
          <w:tcPr>
            <w:tcW w:w="3200" w:type="dxa"/>
            <w:vAlign w:val="center"/>
          </w:tcPr>
          <w:p w14:paraId="461FC361">
            <w:pPr>
              <w:jc w:val="center"/>
              <w:rPr>
                <w:rFonts w:ascii="仿宋" w:hAnsi="仿宋" w:eastAsia="仿宋"/>
              </w:rPr>
            </w:pPr>
            <w:r>
              <w:rPr>
                <w:rFonts w:hint="eastAsia" w:ascii="仿宋" w:hAnsi="仿宋" w:eastAsia="仿宋"/>
              </w:rPr>
              <w:t>711</w:t>
            </w:r>
          </w:p>
        </w:tc>
        <w:tc>
          <w:tcPr>
            <w:tcW w:w="6563" w:type="dxa"/>
            <w:vAlign w:val="center"/>
          </w:tcPr>
          <w:p w14:paraId="5804E800">
            <w:pPr>
              <w:jc w:val="center"/>
              <w:rPr>
                <w:sz w:val="20"/>
                <w:szCs w:val="20"/>
              </w:rPr>
            </w:pPr>
            <w:r>
              <w:rPr>
                <w:rFonts w:hint="eastAsia"/>
                <w:sz w:val="20"/>
                <w:szCs w:val="20"/>
              </w:rPr>
              <w:t>对侵犯注册商标专用权行为的处罚</w:t>
            </w:r>
          </w:p>
        </w:tc>
        <w:tc>
          <w:tcPr>
            <w:tcW w:w="2651" w:type="dxa"/>
            <w:vAlign w:val="center"/>
          </w:tcPr>
          <w:p w14:paraId="00B84D7D">
            <w:pPr>
              <w:spacing w:line="600" w:lineRule="exact"/>
              <w:jc w:val="center"/>
              <w:rPr>
                <w:rFonts w:ascii="仿宋_GB2312"/>
              </w:rPr>
            </w:pPr>
          </w:p>
        </w:tc>
      </w:tr>
      <w:tr w14:paraId="3184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3E0D08A">
            <w:pPr>
              <w:jc w:val="center"/>
              <w:rPr>
                <w:rFonts w:ascii="仿宋" w:hAnsi="仿宋" w:eastAsia="仿宋"/>
              </w:rPr>
            </w:pPr>
            <w:r>
              <w:rPr>
                <w:rFonts w:hint="eastAsia" w:ascii="仿宋" w:hAnsi="仿宋" w:eastAsia="仿宋"/>
              </w:rPr>
              <w:t>712</w:t>
            </w:r>
          </w:p>
        </w:tc>
        <w:tc>
          <w:tcPr>
            <w:tcW w:w="3200" w:type="dxa"/>
            <w:vAlign w:val="center"/>
          </w:tcPr>
          <w:p w14:paraId="78227EDA">
            <w:pPr>
              <w:jc w:val="center"/>
              <w:rPr>
                <w:rFonts w:ascii="仿宋" w:hAnsi="仿宋" w:eastAsia="仿宋"/>
              </w:rPr>
            </w:pPr>
            <w:r>
              <w:rPr>
                <w:rFonts w:hint="eastAsia" w:ascii="仿宋" w:hAnsi="仿宋" w:eastAsia="仿宋"/>
              </w:rPr>
              <w:t>712</w:t>
            </w:r>
          </w:p>
        </w:tc>
        <w:tc>
          <w:tcPr>
            <w:tcW w:w="6563" w:type="dxa"/>
            <w:vAlign w:val="center"/>
          </w:tcPr>
          <w:p w14:paraId="5952933F">
            <w:pPr>
              <w:jc w:val="center"/>
              <w:rPr>
                <w:sz w:val="20"/>
                <w:szCs w:val="20"/>
              </w:rPr>
            </w:pPr>
            <w:r>
              <w:rPr>
                <w:rFonts w:hint="eastAsia"/>
                <w:sz w:val="20"/>
                <w:szCs w:val="20"/>
              </w:rPr>
              <w:t>对商标代理组织违反委托、提供证据、不正当竞争的法律规定行为的处罚</w:t>
            </w:r>
          </w:p>
        </w:tc>
        <w:tc>
          <w:tcPr>
            <w:tcW w:w="2651" w:type="dxa"/>
            <w:vAlign w:val="center"/>
          </w:tcPr>
          <w:p w14:paraId="3FD99016">
            <w:pPr>
              <w:spacing w:line="600" w:lineRule="exact"/>
              <w:jc w:val="center"/>
              <w:rPr>
                <w:rFonts w:ascii="仿宋_GB2312"/>
              </w:rPr>
            </w:pPr>
          </w:p>
        </w:tc>
      </w:tr>
      <w:tr w14:paraId="7F86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B5C2F12">
            <w:pPr>
              <w:jc w:val="center"/>
              <w:rPr>
                <w:rFonts w:ascii="仿宋" w:hAnsi="仿宋" w:eastAsia="仿宋"/>
              </w:rPr>
            </w:pPr>
            <w:r>
              <w:rPr>
                <w:rFonts w:hint="eastAsia" w:ascii="仿宋" w:hAnsi="仿宋" w:eastAsia="仿宋"/>
              </w:rPr>
              <w:t>713</w:t>
            </w:r>
          </w:p>
        </w:tc>
        <w:tc>
          <w:tcPr>
            <w:tcW w:w="3200" w:type="dxa"/>
            <w:vAlign w:val="center"/>
          </w:tcPr>
          <w:p w14:paraId="4135F0BA">
            <w:pPr>
              <w:jc w:val="center"/>
              <w:rPr>
                <w:rFonts w:ascii="仿宋" w:hAnsi="仿宋" w:eastAsia="仿宋"/>
              </w:rPr>
            </w:pPr>
            <w:r>
              <w:rPr>
                <w:rFonts w:hint="eastAsia" w:ascii="仿宋" w:hAnsi="仿宋" w:eastAsia="仿宋"/>
              </w:rPr>
              <w:t>713</w:t>
            </w:r>
          </w:p>
        </w:tc>
        <w:tc>
          <w:tcPr>
            <w:tcW w:w="6563" w:type="dxa"/>
            <w:vAlign w:val="center"/>
          </w:tcPr>
          <w:p w14:paraId="55B13126">
            <w:pPr>
              <w:jc w:val="center"/>
              <w:rPr>
                <w:sz w:val="20"/>
                <w:szCs w:val="20"/>
              </w:rPr>
            </w:pPr>
            <w:r>
              <w:rPr>
                <w:rFonts w:hint="eastAsia"/>
                <w:sz w:val="20"/>
                <w:szCs w:val="20"/>
              </w:rPr>
              <w:t>对违反《商标印制管理办法》行为的处罚</w:t>
            </w:r>
          </w:p>
        </w:tc>
        <w:tc>
          <w:tcPr>
            <w:tcW w:w="2651" w:type="dxa"/>
            <w:vAlign w:val="center"/>
          </w:tcPr>
          <w:p w14:paraId="38ADEB7C">
            <w:pPr>
              <w:spacing w:line="600" w:lineRule="exact"/>
              <w:jc w:val="center"/>
              <w:rPr>
                <w:rFonts w:ascii="仿宋_GB2312"/>
              </w:rPr>
            </w:pPr>
          </w:p>
        </w:tc>
      </w:tr>
      <w:tr w14:paraId="0AC4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D357AF0">
            <w:pPr>
              <w:jc w:val="center"/>
              <w:rPr>
                <w:rFonts w:ascii="仿宋" w:hAnsi="仿宋" w:eastAsia="仿宋"/>
              </w:rPr>
            </w:pPr>
            <w:r>
              <w:rPr>
                <w:rFonts w:hint="eastAsia" w:ascii="仿宋" w:hAnsi="仿宋" w:eastAsia="仿宋"/>
              </w:rPr>
              <w:t>714</w:t>
            </w:r>
          </w:p>
        </w:tc>
        <w:tc>
          <w:tcPr>
            <w:tcW w:w="3200" w:type="dxa"/>
            <w:vAlign w:val="center"/>
          </w:tcPr>
          <w:p w14:paraId="378012CA">
            <w:pPr>
              <w:jc w:val="center"/>
              <w:rPr>
                <w:rFonts w:ascii="仿宋" w:hAnsi="仿宋" w:eastAsia="仿宋"/>
              </w:rPr>
            </w:pPr>
            <w:r>
              <w:rPr>
                <w:rFonts w:hint="eastAsia" w:ascii="仿宋" w:hAnsi="仿宋" w:eastAsia="仿宋"/>
              </w:rPr>
              <w:t>714</w:t>
            </w:r>
          </w:p>
        </w:tc>
        <w:tc>
          <w:tcPr>
            <w:tcW w:w="6563" w:type="dxa"/>
            <w:vAlign w:val="center"/>
          </w:tcPr>
          <w:p w14:paraId="24BE27D3">
            <w:pPr>
              <w:jc w:val="center"/>
              <w:rPr>
                <w:sz w:val="20"/>
                <w:szCs w:val="20"/>
              </w:rPr>
            </w:pPr>
            <w:r>
              <w:rPr>
                <w:rFonts w:hint="eastAsia"/>
                <w:sz w:val="20"/>
                <w:szCs w:val="20"/>
              </w:rPr>
              <w:t>对违反《集体商标、证明商标注册和管理办法》行为的处罚</w:t>
            </w:r>
          </w:p>
        </w:tc>
        <w:tc>
          <w:tcPr>
            <w:tcW w:w="2651" w:type="dxa"/>
            <w:vAlign w:val="center"/>
          </w:tcPr>
          <w:p w14:paraId="3C82C53B">
            <w:pPr>
              <w:spacing w:line="600" w:lineRule="exact"/>
              <w:jc w:val="center"/>
              <w:rPr>
                <w:rFonts w:ascii="仿宋_GB2312"/>
              </w:rPr>
            </w:pPr>
          </w:p>
        </w:tc>
      </w:tr>
      <w:tr w14:paraId="641B6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04FFD68">
            <w:pPr>
              <w:jc w:val="center"/>
              <w:rPr>
                <w:rFonts w:ascii="仿宋" w:hAnsi="仿宋" w:eastAsia="仿宋"/>
              </w:rPr>
            </w:pPr>
            <w:r>
              <w:rPr>
                <w:rFonts w:hint="eastAsia" w:ascii="仿宋" w:hAnsi="仿宋" w:eastAsia="仿宋"/>
              </w:rPr>
              <w:t>715</w:t>
            </w:r>
          </w:p>
        </w:tc>
        <w:tc>
          <w:tcPr>
            <w:tcW w:w="3200" w:type="dxa"/>
            <w:vAlign w:val="center"/>
          </w:tcPr>
          <w:p w14:paraId="0EC6AD62">
            <w:pPr>
              <w:jc w:val="center"/>
              <w:rPr>
                <w:rFonts w:ascii="仿宋" w:hAnsi="仿宋" w:eastAsia="仿宋"/>
              </w:rPr>
            </w:pPr>
            <w:r>
              <w:rPr>
                <w:rFonts w:hint="eastAsia" w:ascii="仿宋" w:hAnsi="仿宋" w:eastAsia="仿宋"/>
              </w:rPr>
              <w:t>715</w:t>
            </w:r>
          </w:p>
        </w:tc>
        <w:tc>
          <w:tcPr>
            <w:tcW w:w="6563" w:type="dxa"/>
            <w:vAlign w:val="center"/>
          </w:tcPr>
          <w:p w14:paraId="2A1B5274">
            <w:pPr>
              <w:jc w:val="center"/>
              <w:rPr>
                <w:sz w:val="20"/>
                <w:szCs w:val="20"/>
              </w:rPr>
            </w:pPr>
            <w:r>
              <w:rPr>
                <w:rFonts w:hint="eastAsia"/>
                <w:sz w:val="20"/>
                <w:szCs w:val="20"/>
              </w:rPr>
              <w:t>对违反《中华人民共和国商标法实施条例》行为的处罚</w:t>
            </w:r>
          </w:p>
        </w:tc>
        <w:tc>
          <w:tcPr>
            <w:tcW w:w="2651" w:type="dxa"/>
            <w:vAlign w:val="center"/>
          </w:tcPr>
          <w:p w14:paraId="0587C07D">
            <w:pPr>
              <w:spacing w:line="600" w:lineRule="exact"/>
              <w:jc w:val="center"/>
              <w:rPr>
                <w:rFonts w:ascii="仿宋_GB2312"/>
              </w:rPr>
            </w:pPr>
          </w:p>
        </w:tc>
      </w:tr>
      <w:tr w14:paraId="53F9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07FAB2F">
            <w:pPr>
              <w:jc w:val="center"/>
              <w:rPr>
                <w:rFonts w:ascii="仿宋" w:hAnsi="仿宋" w:eastAsia="仿宋"/>
              </w:rPr>
            </w:pPr>
            <w:r>
              <w:rPr>
                <w:rFonts w:hint="eastAsia" w:ascii="仿宋" w:hAnsi="仿宋" w:eastAsia="仿宋"/>
              </w:rPr>
              <w:t>716</w:t>
            </w:r>
          </w:p>
        </w:tc>
        <w:tc>
          <w:tcPr>
            <w:tcW w:w="3200" w:type="dxa"/>
            <w:vAlign w:val="center"/>
          </w:tcPr>
          <w:p w14:paraId="32506386">
            <w:pPr>
              <w:jc w:val="center"/>
              <w:rPr>
                <w:rFonts w:ascii="仿宋" w:hAnsi="仿宋" w:eastAsia="仿宋"/>
              </w:rPr>
            </w:pPr>
            <w:r>
              <w:rPr>
                <w:rFonts w:hint="eastAsia" w:ascii="仿宋" w:hAnsi="仿宋" w:eastAsia="仿宋"/>
              </w:rPr>
              <w:t>716</w:t>
            </w:r>
          </w:p>
        </w:tc>
        <w:tc>
          <w:tcPr>
            <w:tcW w:w="6563" w:type="dxa"/>
            <w:vAlign w:val="center"/>
          </w:tcPr>
          <w:p w14:paraId="197AC9F2">
            <w:pPr>
              <w:jc w:val="center"/>
              <w:rPr>
                <w:sz w:val="20"/>
                <w:szCs w:val="20"/>
              </w:rPr>
            </w:pPr>
            <w:r>
              <w:rPr>
                <w:rFonts w:hint="eastAsia"/>
                <w:sz w:val="20"/>
                <w:szCs w:val="20"/>
              </w:rPr>
              <w:t>对特殊标志所有人或者使用人擅自改变特殊标志文字、图形等行为的处罚</w:t>
            </w:r>
          </w:p>
        </w:tc>
        <w:tc>
          <w:tcPr>
            <w:tcW w:w="2651" w:type="dxa"/>
            <w:vAlign w:val="center"/>
          </w:tcPr>
          <w:p w14:paraId="6082AD2F">
            <w:pPr>
              <w:spacing w:line="600" w:lineRule="exact"/>
              <w:jc w:val="center"/>
              <w:rPr>
                <w:rFonts w:ascii="仿宋_GB2312"/>
              </w:rPr>
            </w:pPr>
          </w:p>
        </w:tc>
      </w:tr>
      <w:tr w14:paraId="33D1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D840344">
            <w:pPr>
              <w:jc w:val="center"/>
              <w:rPr>
                <w:rFonts w:ascii="仿宋" w:hAnsi="仿宋" w:eastAsia="仿宋"/>
              </w:rPr>
            </w:pPr>
            <w:r>
              <w:rPr>
                <w:rFonts w:hint="eastAsia" w:ascii="仿宋" w:hAnsi="仿宋" w:eastAsia="仿宋"/>
              </w:rPr>
              <w:t>717</w:t>
            </w:r>
          </w:p>
        </w:tc>
        <w:tc>
          <w:tcPr>
            <w:tcW w:w="3200" w:type="dxa"/>
            <w:vAlign w:val="center"/>
          </w:tcPr>
          <w:p w14:paraId="1AEC96D9">
            <w:pPr>
              <w:jc w:val="center"/>
              <w:rPr>
                <w:rFonts w:ascii="仿宋" w:hAnsi="仿宋" w:eastAsia="仿宋"/>
              </w:rPr>
            </w:pPr>
            <w:r>
              <w:rPr>
                <w:rFonts w:hint="eastAsia" w:ascii="仿宋" w:hAnsi="仿宋" w:eastAsia="仿宋"/>
              </w:rPr>
              <w:t>717</w:t>
            </w:r>
          </w:p>
        </w:tc>
        <w:tc>
          <w:tcPr>
            <w:tcW w:w="6563" w:type="dxa"/>
            <w:vAlign w:val="center"/>
          </w:tcPr>
          <w:p w14:paraId="18AC3061">
            <w:pPr>
              <w:jc w:val="center"/>
              <w:rPr>
                <w:sz w:val="20"/>
                <w:szCs w:val="20"/>
              </w:rPr>
            </w:pPr>
            <w:r>
              <w:rPr>
                <w:rFonts w:hint="eastAsia"/>
                <w:sz w:val="20"/>
                <w:szCs w:val="20"/>
              </w:rPr>
              <w:t>对擅自使用与所有人的特殊标志相同或者近似的文字、图形或者其组合等行为的处罚</w:t>
            </w:r>
          </w:p>
        </w:tc>
        <w:tc>
          <w:tcPr>
            <w:tcW w:w="2651" w:type="dxa"/>
            <w:vAlign w:val="center"/>
          </w:tcPr>
          <w:p w14:paraId="1F511AF0">
            <w:pPr>
              <w:spacing w:line="600" w:lineRule="exact"/>
              <w:jc w:val="center"/>
              <w:rPr>
                <w:rFonts w:ascii="仿宋_GB2312"/>
              </w:rPr>
            </w:pPr>
          </w:p>
        </w:tc>
      </w:tr>
      <w:tr w14:paraId="76FF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0DC8A6E">
            <w:pPr>
              <w:jc w:val="center"/>
              <w:rPr>
                <w:rFonts w:ascii="仿宋" w:hAnsi="仿宋" w:eastAsia="仿宋"/>
              </w:rPr>
            </w:pPr>
            <w:r>
              <w:rPr>
                <w:rFonts w:hint="eastAsia" w:ascii="仿宋" w:hAnsi="仿宋" w:eastAsia="仿宋"/>
              </w:rPr>
              <w:t>718</w:t>
            </w:r>
          </w:p>
        </w:tc>
        <w:tc>
          <w:tcPr>
            <w:tcW w:w="3200" w:type="dxa"/>
            <w:vAlign w:val="center"/>
          </w:tcPr>
          <w:p w14:paraId="304A990E">
            <w:pPr>
              <w:jc w:val="center"/>
              <w:rPr>
                <w:rFonts w:ascii="仿宋" w:hAnsi="仿宋" w:eastAsia="仿宋"/>
              </w:rPr>
            </w:pPr>
            <w:r>
              <w:rPr>
                <w:rFonts w:hint="eastAsia" w:ascii="仿宋" w:hAnsi="仿宋" w:eastAsia="仿宋"/>
              </w:rPr>
              <w:t>718</w:t>
            </w:r>
          </w:p>
        </w:tc>
        <w:tc>
          <w:tcPr>
            <w:tcW w:w="6563" w:type="dxa"/>
            <w:vAlign w:val="center"/>
          </w:tcPr>
          <w:p w14:paraId="0B59C8B8">
            <w:pPr>
              <w:jc w:val="center"/>
              <w:rPr>
                <w:sz w:val="20"/>
                <w:szCs w:val="20"/>
              </w:rPr>
            </w:pPr>
            <w:r>
              <w:rPr>
                <w:rFonts w:hint="eastAsia"/>
                <w:sz w:val="20"/>
                <w:szCs w:val="20"/>
              </w:rPr>
              <w:t>对违反《奥林匹克标志备案及管理办法》行为的处罚</w:t>
            </w:r>
          </w:p>
        </w:tc>
        <w:tc>
          <w:tcPr>
            <w:tcW w:w="2651" w:type="dxa"/>
            <w:vAlign w:val="center"/>
          </w:tcPr>
          <w:p w14:paraId="49469ACF">
            <w:pPr>
              <w:spacing w:line="600" w:lineRule="exact"/>
              <w:jc w:val="center"/>
              <w:rPr>
                <w:rFonts w:ascii="仿宋_GB2312"/>
              </w:rPr>
            </w:pPr>
          </w:p>
        </w:tc>
      </w:tr>
      <w:tr w14:paraId="47F7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32079876">
            <w:pPr>
              <w:jc w:val="center"/>
              <w:rPr>
                <w:rFonts w:ascii="仿宋" w:hAnsi="仿宋" w:eastAsia="仿宋"/>
              </w:rPr>
            </w:pPr>
            <w:r>
              <w:rPr>
                <w:rFonts w:hint="eastAsia" w:ascii="仿宋" w:hAnsi="仿宋" w:eastAsia="仿宋"/>
              </w:rPr>
              <w:t>719</w:t>
            </w:r>
          </w:p>
        </w:tc>
        <w:tc>
          <w:tcPr>
            <w:tcW w:w="3200" w:type="dxa"/>
            <w:vAlign w:val="center"/>
          </w:tcPr>
          <w:p w14:paraId="38D4067C">
            <w:pPr>
              <w:jc w:val="center"/>
              <w:rPr>
                <w:rFonts w:ascii="仿宋" w:hAnsi="仿宋" w:eastAsia="仿宋"/>
              </w:rPr>
            </w:pPr>
            <w:r>
              <w:rPr>
                <w:rFonts w:hint="eastAsia" w:ascii="仿宋" w:hAnsi="仿宋" w:eastAsia="仿宋"/>
              </w:rPr>
              <w:t>719</w:t>
            </w:r>
          </w:p>
        </w:tc>
        <w:tc>
          <w:tcPr>
            <w:tcW w:w="6563" w:type="dxa"/>
            <w:vAlign w:val="center"/>
          </w:tcPr>
          <w:p w14:paraId="3E32CD35">
            <w:pPr>
              <w:jc w:val="center"/>
              <w:rPr>
                <w:sz w:val="20"/>
                <w:szCs w:val="20"/>
              </w:rPr>
            </w:pPr>
            <w:r>
              <w:rPr>
                <w:rFonts w:hint="eastAsia"/>
                <w:sz w:val="20"/>
                <w:szCs w:val="20"/>
              </w:rPr>
              <w:t>对违反《奥林匹克标志保护条例》行为的处罚</w:t>
            </w:r>
          </w:p>
        </w:tc>
        <w:tc>
          <w:tcPr>
            <w:tcW w:w="2651" w:type="dxa"/>
            <w:vAlign w:val="center"/>
          </w:tcPr>
          <w:p w14:paraId="2EBF7FAD">
            <w:pPr>
              <w:spacing w:line="600" w:lineRule="exact"/>
              <w:jc w:val="center"/>
              <w:rPr>
                <w:rFonts w:ascii="仿宋_GB2312"/>
              </w:rPr>
            </w:pPr>
          </w:p>
        </w:tc>
      </w:tr>
      <w:tr w14:paraId="740B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B256EC5">
            <w:pPr>
              <w:jc w:val="center"/>
              <w:rPr>
                <w:rFonts w:ascii="仿宋" w:hAnsi="仿宋" w:eastAsia="仿宋"/>
              </w:rPr>
            </w:pPr>
            <w:r>
              <w:rPr>
                <w:rFonts w:hint="eastAsia" w:ascii="仿宋" w:hAnsi="仿宋" w:eastAsia="仿宋"/>
              </w:rPr>
              <w:t>720</w:t>
            </w:r>
          </w:p>
        </w:tc>
        <w:tc>
          <w:tcPr>
            <w:tcW w:w="3200" w:type="dxa"/>
            <w:vAlign w:val="center"/>
          </w:tcPr>
          <w:p w14:paraId="4C22254B">
            <w:pPr>
              <w:jc w:val="center"/>
              <w:rPr>
                <w:rFonts w:ascii="仿宋" w:hAnsi="仿宋" w:eastAsia="仿宋"/>
              </w:rPr>
            </w:pPr>
            <w:r>
              <w:rPr>
                <w:rFonts w:hint="eastAsia" w:ascii="仿宋" w:hAnsi="仿宋" w:eastAsia="仿宋"/>
              </w:rPr>
              <w:t>720</w:t>
            </w:r>
          </w:p>
        </w:tc>
        <w:tc>
          <w:tcPr>
            <w:tcW w:w="6563" w:type="dxa"/>
            <w:vAlign w:val="center"/>
          </w:tcPr>
          <w:p w14:paraId="0BC92770">
            <w:pPr>
              <w:jc w:val="center"/>
              <w:rPr>
                <w:sz w:val="20"/>
                <w:szCs w:val="20"/>
              </w:rPr>
            </w:pPr>
            <w:r>
              <w:rPr>
                <w:rFonts w:hint="eastAsia"/>
                <w:sz w:val="20"/>
                <w:szCs w:val="20"/>
              </w:rPr>
              <w:t>对违反《世界博览会标志保护条例》行为的处罚</w:t>
            </w:r>
          </w:p>
        </w:tc>
        <w:tc>
          <w:tcPr>
            <w:tcW w:w="2651" w:type="dxa"/>
            <w:vAlign w:val="center"/>
          </w:tcPr>
          <w:p w14:paraId="00169FDC">
            <w:pPr>
              <w:spacing w:line="600" w:lineRule="exact"/>
              <w:jc w:val="center"/>
              <w:rPr>
                <w:rFonts w:ascii="仿宋_GB2312"/>
              </w:rPr>
            </w:pPr>
          </w:p>
        </w:tc>
      </w:tr>
      <w:tr w14:paraId="6E21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E753218">
            <w:pPr>
              <w:jc w:val="center"/>
              <w:rPr>
                <w:rFonts w:ascii="仿宋" w:hAnsi="仿宋" w:eastAsia="仿宋"/>
              </w:rPr>
            </w:pPr>
            <w:r>
              <w:rPr>
                <w:rFonts w:hint="eastAsia" w:ascii="仿宋" w:hAnsi="仿宋" w:eastAsia="仿宋"/>
              </w:rPr>
              <w:t>721</w:t>
            </w:r>
          </w:p>
        </w:tc>
        <w:tc>
          <w:tcPr>
            <w:tcW w:w="3200" w:type="dxa"/>
            <w:vAlign w:val="center"/>
          </w:tcPr>
          <w:p w14:paraId="31D6C359">
            <w:pPr>
              <w:jc w:val="center"/>
              <w:rPr>
                <w:rFonts w:ascii="仿宋" w:hAnsi="仿宋" w:eastAsia="仿宋"/>
              </w:rPr>
            </w:pPr>
            <w:r>
              <w:rPr>
                <w:rFonts w:hint="eastAsia" w:ascii="仿宋" w:hAnsi="仿宋" w:eastAsia="仿宋"/>
              </w:rPr>
              <w:t>721</w:t>
            </w:r>
          </w:p>
        </w:tc>
        <w:tc>
          <w:tcPr>
            <w:tcW w:w="6563" w:type="dxa"/>
            <w:vAlign w:val="center"/>
          </w:tcPr>
          <w:p w14:paraId="707E41FC">
            <w:pPr>
              <w:jc w:val="center"/>
              <w:rPr>
                <w:sz w:val="20"/>
                <w:szCs w:val="20"/>
              </w:rPr>
            </w:pPr>
            <w:r>
              <w:rPr>
                <w:rFonts w:hint="eastAsia"/>
                <w:sz w:val="20"/>
                <w:szCs w:val="20"/>
              </w:rPr>
              <w:t>对违反《印刷业管理条例》行为的处罚</w:t>
            </w:r>
          </w:p>
        </w:tc>
        <w:tc>
          <w:tcPr>
            <w:tcW w:w="2651" w:type="dxa"/>
            <w:vAlign w:val="center"/>
          </w:tcPr>
          <w:p w14:paraId="13573BC1">
            <w:pPr>
              <w:spacing w:line="600" w:lineRule="exact"/>
              <w:jc w:val="center"/>
              <w:rPr>
                <w:rFonts w:ascii="仿宋_GB2312"/>
              </w:rPr>
            </w:pPr>
          </w:p>
        </w:tc>
      </w:tr>
      <w:tr w14:paraId="3068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EE27D08">
            <w:pPr>
              <w:jc w:val="center"/>
              <w:rPr>
                <w:rFonts w:ascii="仿宋" w:hAnsi="仿宋" w:eastAsia="仿宋"/>
              </w:rPr>
            </w:pPr>
            <w:r>
              <w:rPr>
                <w:rFonts w:hint="eastAsia" w:ascii="仿宋" w:hAnsi="仿宋" w:eastAsia="仿宋"/>
              </w:rPr>
              <w:t>722</w:t>
            </w:r>
          </w:p>
        </w:tc>
        <w:tc>
          <w:tcPr>
            <w:tcW w:w="3200" w:type="dxa"/>
            <w:vAlign w:val="center"/>
          </w:tcPr>
          <w:p w14:paraId="6F01DDE2">
            <w:pPr>
              <w:jc w:val="center"/>
              <w:rPr>
                <w:rFonts w:ascii="仿宋" w:hAnsi="仿宋" w:eastAsia="仿宋"/>
              </w:rPr>
            </w:pPr>
            <w:r>
              <w:rPr>
                <w:rFonts w:hint="eastAsia" w:ascii="仿宋" w:hAnsi="仿宋" w:eastAsia="仿宋"/>
              </w:rPr>
              <w:t>722</w:t>
            </w:r>
          </w:p>
        </w:tc>
        <w:tc>
          <w:tcPr>
            <w:tcW w:w="6563" w:type="dxa"/>
            <w:vAlign w:val="center"/>
          </w:tcPr>
          <w:p w14:paraId="58216B78">
            <w:pPr>
              <w:jc w:val="center"/>
              <w:rPr>
                <w:sz w:val="20"/>
                <w:szCs w:val="20"/>
              </w:rPr>
            </w:pPr>
            <w:r>
              <w:rPr>
                <w:rFonts w:hint="eastAsia"/>
                <w:sz w:val="20"/>
                <w:szCs w:val="20"/>
              </w:rPr>
              <w:t>对生产、销售没有注册商标的卷烟、雪茄烟、有包装的烟丝的行为的处罚</w:t>
            </w:r>
          </w:p>
        </w:tc>
        <w:tc>
          <w:tcPr>
            <w:tcW w:w="2651" w:type="dxa"/>
            <w:vAlign w:val="center"/>
          </w:tcPr>
          <w:p w14:paraId="2AFF9695">
            <w:pPr>
              <w:spacing w:line="600" w:lineRule="exact"/>
              <w:jc w:val="center"/>
              <w:rPr>
                <w:rFonts w:ascii="仿宋_GB2312"/>
              </w:rPr>
            </w:pPr>
          </w:p>
        </w:tc>
      </w:tr>
      <w:tr w14:paraId="4784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10B0761">
            <w:pPr>
              <w:jc w:val="center"/>
              <w:rPr>
                <w:rFonts w:ascii="仿宋" w:hAnsi="仿宋" w:eastAsia="仿宋"/>
              </w:rPr>
            </w:pPr>
            <w:r>
              <w:rPr>
                <w:rFonts w:hint="eastAsia" w:ascii="仿宋" w:hAnsi="仿宋" w:eastAsia="仿宋"/>
              </w:rPr>
              <w:t>723</w:t>
            </w:r>
          </w:p>
        </w:tc>
        <w:tc>
          <w:tcPr>
            <w:tcW w:w="3200" w:type="dxa"/>
            <w:vAlign w:val="center"/>
          </w:tcPr>
          <w:p w14:paraId="3744C559">
            <w:pPr>
              <w:jc w:val="center"/>
              <w:rPr>
                <w:rFonts w:ascii="仿宋" w:hAnsi="仿宋" w:eastAsia="仿宋"/>
              </w:rPr>
            </w:pPr>
            <w:r>
              <w:rPr>
                <w:rFonts w:hint="eastAsia" w:ascii="仿宋" w:hAnsi="仿宋" w:eastAsia="仿宋"/>
              </w:rPr>
              <w:t>723</w:t>
            </w:r>
          </w:p>
        </w:tc>
        <w:tc>
          <w:tcPr>
            <w:tcW w:w="6563" w:type="dxa"/>
            <w:vAlign w:val="center"/>
          </w:tcPr>
          <w:p w14:paraId="014570B2">
            <w:pPr>
              <w:jc w:val="center"/>
              <w:rPr>
                <w:sz w:val="20"/>
                <w:szCs w:val="20"/>
              </w:rPr>
            </w:pPr>
            <w:r>
              <w:rPr>
                <w:rFonts w:hint="eastAsia"/>
                <w:sz w:val="20"/>
                <w:szCs w:val="20"/>
              </w:rPr>
              <w:t>对非法印制烟草制品商标标识行为的处罚</w:t>
            </w:r>
          </w:p>
        </w:tc>
        <w:tc>
          <w:tcPr>
            <w:tcW w:w="2651" w:type="dxa"/>
            <w:vAlign w:val="center"/>
          </w:tcPr>
          <w:p w14:paraId="50359458">
            <w:pPr>
              <w:spacing w:line="600" w:lineRule="exact"/>
              <w:jc w:val="center"/>
              <w:rPr>
                <w:rFonts w:ascii="仿宋_GB2312"/>
              </w:rPr>
            </w:pPr>
          </w:p>
        </w:tc>
      </w:tr>
      <w:tr w14:paraId="4D60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F4652ED">
            <w:pPr>
              <w:jc w:val="center"/>
              <w:rPr>
                <w:rFonts w:ascii="仿宋" w:hAnsi="仿宋" w:eastAsia="仿宋"/>
              </w:rPr>
            </w:pPr>
            <w:r>
              <w:rPr>
                <w:rFonts w:hint="eastAsia" w:ascii="仿宋" w:hAnsi="仿宋" w:eastAsia="仿宋"/>
              </w:rPr>
              <w:t>724</w:t>
            </w:r>
          </w:p>
        </w:tc>
        <w:tc>
          <w:tcPr>
            <w:tcW w:w="3200" w:type="dxa"/>
            <w:vAlign w:val="center"/>
          </w:tcPr>
          <w:p w14:paraId="5D53AE52">
            <w:pPr>
              <w:jc w:val="center"/>
              <w:rPr>
                <w:rFonts w:ascii="仿宋" w:hAnsi="仿宋" w:eastAsia="仿宋"/>
              </w:rPr>
            </w:pPr>
            <w:r>
              <w:rPr>
                <w:rFonts w:hint="eastAsia" w:ascii="仿宋" w:hAnsi="仿宋" w:eastAsia="仿宋"/>
              </w:rPr>
              <w:t>724</w:t>
            </w:r>
          </w:p>
        </w:tc>
        <w:tc>
          <w:tcPr>
            <w:tcW w:w="6563" w:type="dxa"/>
            <w:vAlign w:val="center"/>
          </w:tcPr>
          <w:p w14:paraId="672AC891">
            <w:pPr>
              <w:jc w:val="center"/>
              <w:rPr>
                <w:sz w:val="20"/>
                <w:szCs w:val="20"/>
              </w:rPr>
            </w:pPr>
            <w:r>
              <w:rPr>
                <w:rFonts w:hint="eastAsia"/>
                <w:sz w:val="20"/>
                <w:szCs w:val="20"/>
              </w:rPr>
              <w:t>对违反《中华人民共和国烟草专卖法实施条例》行为的处罚</w:t>
            </w:r>
          </w:p>
        </w:tc>
        <w:tc>
          <w:tcPr>
            <w:tcW w:w="2651" w:type="dxa"/>
            <w:vAlign w:val="center"/>
          </w:tcPr>
          <w:p w14:paraId="70CDEE69">
            <w:pPr>
              <w:spacing w:line="600" w:lineRule="exact"/>
              <w:jc w:val="center"/>
              <w:rPr>
                <w:rFonts w:ascii="仿宋_GB2312"/>
              </w:rPr>
            </w:pPr>
          </w:p>
        </w:tc>
      </w:tr>
      <w:tr w14:paraId="1848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45CF5D6">
            <w:pPr>
              <w:jc w:val="center"/>
              <w:rPr>
                <w:rFonts w:ascii="仿宋" w:hAnsi="仿宋" w:eastAsia="仿宋"/>
              </w:rPr>
            </w:pPr>
            <w:r>
              <w:rPr>
                <w:rFonts w:hint="eastAsia" w:ascii="仿宋" w:hAnsi="仿宋" w:eastAsia="仿宋"/>
              </w:rPr>
              <w:t>725</w:t>
            </w:r>
          </w:p>
        </w:tc>
        <w:tc>
          <w:tcPr>
            <w:tcW w:w="3200" w:type="dxa"/>
            <w:vAlign w:val="center"/>
          </w:tcPr>
          <w:p w14:paraId="740AB64C">
            <w:pPr>
              <w:jc w:val="center"/>
              <w:rPr>
                <w:rFonts w:ascii="仿宋" w:hAnsi="仿宋" w:eastAsia="仿宋"/>
              </w:rPr>
            </w:pPr>
            <w:r>
              <w:rPr>
                <w:rFonts w:hint="eastAsia" w:ascii="仿宋" w:hAnsi="仿宋" w:eastAsia="仿宋"/>
              </w:rPr>
              <w:t>725</w:t>
            </w:r>
          </w:p>
        </w:tc>
        <w:tc>
          <w:tcPr>
            <w:tcW w:w="6563" w:type="dxa"/>
            <w:vAlign w:val="center"/>
          </w:tcPr>
          <w:p w14:paraId="270B091B">
            <w:pPr>
              <w:jc w:val="center"/>
              <w:rPr>
                <w:sz w:val="20"/>
                <w:szCs w:val="20"/>
              </w:rPr>
            </w:pPr>
            <w:r>
              <w:rPr>
                <w:rFonts w:hint="eastAsia"/>
                <w:sz w:val="20"/>
                <w:szCs w:val="20"/>
              </w:rPr>
              <w:t>对违反《音像制品管理条例》行为的处罚</w:t>
            </w:r>
          </w:p>
        </w:tc>
        <w:tc>
          <w:tcPr>
            <w:tcW w:w="2651" w:type="dxa"/>
            <w:vAlign w:val="center"/>
          </w:tcPr>
          <w:p w14:paraId="2062A5B0">
            <w:pPr>
              <w:spacing w:line="600" w:lineRule="exact"/>
              <w:jc w:val="center"/>
              <w:rPr>
                <w:rFonts w:ascii="仿宋_GB2312"/>
              </w:rPr>
            </w:pPr>
          </w:p>
        </w:tc>
      </w:tr>
      <w:tr w14:paraId="0BD9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AE5C0AF">
            <w:pPr>
              <w:jc w:val="center"/>
              <w:rPr>
                <w:rFonts w:ascii="仿宋" w:hAnsi="仿宋" w:eastAsia="仿宋"/>
              </w:rPr>
            </w:pPr>
            <w:r>
              <w:rPr>
                <w:rFonts w:hint="eastAsia" w:ascii="仿宋" w:hAnsi="仿宋" w:eastAsia="仿宋"/>
              </w:rPr>
              <w:t>726</w:t>
            </w:r>
          </w:p>
        </w:tc>
        <w:tc>
          <w:tcPr>
            <w:tcW w:w="3200" w:type="dxa"/>
            <w:vAlign w:val="center"/>
          </w:tcPr>
          <w:p w14:paraId="739B8C8D">
            <w:pPr>
              <w:jc w:val="center"/>
              <w:rPr>
                <w:rFonts w:ascii="仿宋" w:hAnsi="仿宋" w:eastAsia="仿宋"/>
              </w:rPr>
            </w:pPr>
            <w:r>
              <w:rPr>
                <w:rFonts w:hint="eastAsia" w:ascii="仿宋" w:hAnsi="仿宋" w:eastAsia="仿宋"/>
              </w:rPr>
              <w:t>726</w:t>
            </w:r>
          </w:p>
        </w:tc>
        <w:tc>
          <w:tcPr>
            <w:tcW w:w="6563" w:type="dxa"/>
            <w:vAlign w:val="center"/>
          </w:tcPr>
          <w:p w14:paraId="03345473">
            <w:pPr>
              <w:jc w:val="center"/>
              <w:rPr>
                <w:sz w:val="20"/>
                <w:szCs w:val="20"/>
              </w:rPr>
            </w:pPr>
            <w:r>
              <w:rPr>
                <w:rFonts w:hint="eastAsia"/>
                <w:sz w:val="20"/>
                <w:szCs w:val="20"/>
              </w:rPr>
              <w:t>对违反《电影管理条例》行为的处罚</w:t>
            </w:r>
          </w:p>
        </w:tc>
        <w:tc>
          <w:tcPr>
            <w:tcW w:w="2651" w:type="dxa"/>
            <w:vAlign w:val="center"/>
          </w:tcPr>
          <w:p w14:paraId="050BF345">
            <w:pPr>
              <w:spacing w:line="600" w:lineRule="exact"/>
              <w:jc w:val="center"/>
              <w:rPr>
                <w:rFonts w:ascii="仿宋_GB2312"/>
              </w:rPr>
            </w:pPr>
          </w:p>
        </w:tc>
      </w:tr>
      <w:tr w14:paraId="41DB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A4F253C">
            <w:pPr>
              <w:jc w:val="center"/>
              <w:rPr>
                <w:rFonts w:ascii="仿宋" w:hAnsi="仿宋" w:eastAsia="仿宋"/>
              </w:rPr>
            </w:pPr>
            <w:r>
              <w:rPr>
                <w:rFonts w:hint="eastAsia" w:ascii="仿宋" w:hAnsi="仿宋" w:eastAsia="仿宋"/>
              </w:rPr>
              <w:t>727</w:t>
            </w:r>
          </w:p>
        </w:tc>
        <w:tc>
          <w:tcPr>
            <w:tcW w:w="3200" w:type="dxa"/>
            <w:vAlign w:val="center"/>
          </w:tcPr>
          <w:p w14:paraId="1154C7F7">
            <w:pPr>
              <w:jc w:val="center"/>
              <w:rPr>
                <w:rFonts w:ascii="仿宋" w:hAnsi="仿宋" w:eastAsia="仿宋"/>
              </w:rPr>
            </w:pPr>
            <w:r>
              <w:rPr>
                <w:rFonts w:hint="eastAsia" w:ascii="仿宋" w:hAnsi="仿宋" w:eastAsia="仿宋"/>
              </w:rPr>
              <w:t>727</w:t>
            </w:r>
          </w:p>
        </w:tc>
        <w:tc>
          <w:tcPr>
            <w:tcW w:w="6563" w:type="dxa"/>
            <w:vAlign w:val="center"/>
          </w:tcPr>
          <w:p w14:paraId="0E849E2B">
            <w:pPr>
              <w:jc w:val="center"/>
              <w:rPr>
                <w:sz w:val="20"/>
                <w:szCs w:val="20"/>
              </w:rPr>
            </w:pPr>
            <w:r>
              <w:rPr>
                <w:rFonts w:hint="eastAsia"/>
                <w:sz w:val="20"/>
                <w:szCs w:val="20"/>
              </w:rPr>
              <w:t>对违反《出版管理条例》行为的处罚</w:t>
            </w:r>
          </w:p>
        </w:tc>
        <w:tc>
          <w:tcPr>
            <w:tcW w:w="2651" w:type="dxa"/>
            <w:vAlign w:val="center"/>
          </w:tcPr>
          <w:p w14:paraId="36BE872E">
            <w:pPr>
              <w:spacing w:line="600" w:lineRule="exact"/>
              <w:jc w:val="center"/>
              <w:rPr>
                <w:rFonts w:ascii="仿宋_GB2312"/>
              </w:rPr>
            </w:pPr>
          </w:p>
        </w:tc>
      </w:tr>
      <w:tr w14:paraId="177A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E253476">
            <w:pPr>
              <w:jc w:val="center"/>
              <w:rPr>
                <w:rFonts w:ascii="仿宋" w:hAnsi="仿宋" w:eastAsia="仿宋"/>
              </w:rPr>
            </w:pPr>
            <w:r>
              <w:rPr>
                <w:rFonts w:hint="eastAsia" w:ascii="仿宋" w:hAnsi="仿宋" w:eastAsia="仿宋"/>
              </w:rPr>
              <w:t>728</w:t>
            </w:r>
          </w:p>
        </w:tc>
        <w:tc>
          <w:tcPr>
            <w:tcW w:w="3200" w:type="dxa"/>
            <w:vAlign w:val="center"/>
          </w:tcPr>
          <w:p w14:paraId="28949CB0">
            <w:pPr>
              <w:jc w:val="center"/>
              <w:rPr>
                <w:rFonts w:ascii="仿宋" w:hAnsi="仿宋" w:eastAsia="仿宋"/>
              </w:rPr>
            </w:pPr>
            <w:r>
              <w:rPr>
                <w:rFonts w:hint="eastAsia" w:ascii="仿宋" w:hAnsi="仿宋" w:eastAsia="仿宋"/>
              </w:rPr>
              <w:t>728</w:t>
            </w:r>
          </w:p>
        </w:tc>
        <w:tc>
          <w:tcPr>
            <w:tcW w:w="6563" w:type="dxa"/>
            <w:vAlign w:val="center"/>
          </w:tcPr>
          <w:p w14:paraId="0C34A2FD">
            <w:pPr>
              <w:jc w:val="center"/>
              <w:rPr>
                <w:sz w:val="20"/>
                <w:szCs w:val="20"/>
              </w:rPr>
            </w:pPr>
            <w:r>
              <w:rPr>
                <w:rFonts w:hint="eastAsia"/>
                <w:sz w:val="20"/>
                <w:szCs w:val="20"/>
              </w:rPr>
              <w:t>对违反《商用密码管理条例》行为的处罚</w:t>
            </w:r>
          </w:p>
        </w:tc>
        <w:tc>
          <w:tcPr>
            <w:tcW w:w="2651" w:type="dxa"/>
            <w:vAlign w:val="center"/>
          </w:tcPr>
          <w:p w14:paraId="57B3C67F">
            <w:pPr>
              <w:spacing w:line="600" w:lineRule="exact"/>
              <w:jc w:val="center"/>
              <w:rPr>
                <w:rFonts w:ascii="仿宋_GB2312"/>
              </w:rPr>
            </w:pPr>
          </w:p>
        </w:tc>
      </w:tr>
      <w:tr w14:paraId="4228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EA0AE85">
            <w:pPr>
              <w:jc w:val="center"/>
              <w:rPr>
                <w:rFonts w:ascii="仿宋" w:hAnsi="仿宋" w:eastAsia="仿宋"/>
              </w:rPr>
            </w:pPr>
            <w:r>
              <w:rPr>
                <w:rFonts w:hint="eastAsia" w:ascii="仿宋" w:hAnsi="仿宋" w:eastAsia="仿宋"/>
              </w:rPr>
              <w:t>729</w:t>
            </w:r>
          </w:p>
        </w:tc>
        <w:tc>
          <w:tcPr>
            <w:tcW w:w="3200" w:type="dxa"/>
            <w:vAlign w:val="center"/>
          </w:tcPr>
          <w:p w14:paraId="604E3A01">
            <w:pPr>
              <w:jc w:val="center"/>
              <w:rPr>
                <w:rFonts w:ascii="仿宋" w:hAnsi="仿宋" w:eastAsia="仿宋"/>
              </w:rPr>
            </w:pPr>
            <w:r>
              <w:rPr>
                <w:rFonts w:hint="eastAsia" w:ascii="仿宋" w:hAnsi="仿宋" w:eastAsia="仿宋"/>
              </w:rPr>
              <w:t>729</w:t>
            </w:r>
          </w:p>
        </w:tc>
        <w:tc>
          <w:tcPr>
            <w:tcW w:w="6563" w:type="dxa"/>
            <w:vAlign w:val="center"/>
          </w:tcPr>
          <w:p w14:paraId="600334B4">
            <w:pPr>
              <w:jc w:val="center"/>
              <w:rPr>
                <w:sz w:val="20"/>
                <w:szCs w:val="20"/>
              </w:rPr>
            </w:pPr>
            <w:r>
              <w:rPr>
                <w:rFonts w:hint="eastAsia"/>
                <w:sz w:val="20"/>
                <w:szCs w:val="20"/>
              </w:rPr>
              <w:t>对擅自从事报废汽车回收活动行为的处罚</w:t>
            </w:r>
          </w:p>
        </w:tc>
        <w:tc>
          <w:tcPr>
            <w:tcW w:w="2651" w:type="dxa"/>
            <w:vAlign w:val="center"/>
          </w:tcPr>
          <w:p w14:paraId="2D59B23D">
            <w:pPr>
              <w:spacing w:line="600" w:lineRule="exact"/>
              <w:jc w:val="center"/>
              <w:rPr>
                <w:rFonts w:ascii="仿宋_GB2312"/>
              </w:rPr>
            </w:pPr>
          </w:p>
        </w:tc>
      </w:tr>
      <w:tr w14:paraId="2124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D5E2F95">
            <w:pPr>
              <w:jc w:val="center"/>
              <w:rPr>
                <w:rFonts w:ascii="仿宋" w:hAnsi="仿宋" w:eastAsia="仿宋"/>
              </w:rPr>
            </w:pPr>
            <w:r>
              <w:rPr>
                <w:rFonts w:hint="eastAsia" w:ascii="仿宋" w:hAnsi="仿宋" w:eastAsia="仿宋"/>
              </w:rPr>
              <w:t>730</w:t>
            </w:r>
          </w:p>
        </w:tc>
        <w:tc>
          <w:tcPr>
            <w:tcW w:w="3200" w:type="dxa"/>
            <w:vAlign w:val="center"/>
          </w:tcPr>
          <w:p w14:paraId="2F95E793">
            <w:pPr>
              <w:jc w:val="center"/>
              <w:rPr>
                <w:rFonts w:ascii="仿宋" w:hAnsi="仿宋" w:eastAsia="仿宋"/>
              </w:rPr>
            </w:pPr>
            <w:r>
              <w:rPr>
                <w:rFonts w:hint="eastAsia" w:ascii="仿宋" w:hAnsi="仿宋" w:eastAsia="仿宋"/>
              </w:rPr>
              <w:t>730</w:t>
            </w:r>
          </w:p>
        </w:tc>
        <w:tc>
          <w:tcPr>
            <w:tcW w:w="6563" w:type="dxa"/>
            <w:vAlign w:val="center"/>
          </w:tcPr>
          <w:p w14:paraId="203A66DB">
            <w:pPr>
              <w:jc w:val="center"/>
              <w:rPr>
                <w:sz w:val="20"/>
                <w:szCs w:val="20"/>
              </w:rPr>
            </w:pPr>
            <w:r>
              <w:rPr>
                <w:rFonts w:hint="eastAsia"/>
                <w:sz w:val="20"/>
                <w:szCs w:val="20"/>
              </w:rPr>
              <w:t>对出售不具备再制造条件的报废机动车“五大总成”；出售不能继续使用的报废机动车“五大总成”以外的零部件；出售的报废机动车“五大总成”以外的零部件未标明“报废机动车回用件”行为的处罚</w:t>
            </w:r>
          </w:p>
        </w:tc>
        <w:tc>
          <w:tcPr>
            <w:tcW w:w="2651" w:type="dxa"/>
            <w:vAlign w:val="center"/>
          </w:tcPr>
          <w:p w14:paraId="71C287B0">
            <w:pPr>
              <w:spacing w:line="600" w:lineRule="exact"/>
              <w:jc w:val="center"/>
              <w:rPr>
                <w:rFonts w:ascii="仿宋_GB2312"/>
              </w:rPr>
            </w:pPr>
          </w:p>
        </w:tc>
      </w:tr>
      <w:tr w14:paraId="7F30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85BA22C">
            <w:pPr>
              <w:jc w:val="center"/>
              <w:rPr>
                <w:rFonts w:ascii="仿宋" w:hAnsi="仿宋" w:eastAsia="仿宋"/>
              </w:rPr>
            </w:pPr>
            <w:r>
              <w:rPr>
                <w:rFonts w:hint="eastAsia" w:ascii="仿宋" w:hAnsi="仿宋" w:eastAsia="仿宋"/>
              </w:rPr>
              <w:t>731</w:t>
            </w:r>
          </w:p>
        </w:tc>
        <w:tc>
          <w:tcPr>
            <w:tcW w:w="3200" w:type="dxa"/>
            <w:vAlign w:val="center"/>
          </w:tcPr>
          <w:p w14:paraId="489D2E01">
            <w:pPr>
              <w:jc w:val="center"/>
              <w:rPr>
                <w:rFonts w:ascii="仿宋" w:hAnsi="仿宋" w:eastAsia="仿宋"/>
              </w:rPr>
            </w:pPr>
            <w:r>
              <w:rPr>
                <w:rFonts w:hint="eastAsia" w:ascii="仿宋" w:hAnsi="仿宋" w:eastAsia="仿宋"/>
              </w:rPr>
              <w:t>731</w:t>
            </w:r>
          </w:p>
        </w:tc>
        <w:tc>
          <w:tcPr>
            <w:tcW w:w="6563" w:type="dxa"/>
            <w:vAlign w:val="center"/>
          </w:tcPr>
          <w:p w14:paraId="0AC4CB1B">
            <w:pPr>
              <w:jc w:val="center"/>
              <w:rPr>
                <w:sz w:val="20"/>
                <w:szCs w:val="20"/>
              </w:rPr>
            </w:pPr>
            <w:r>
              <w:rPr>
                <w:rFonts w:hint="eastAsia"/>
                <w:sz w:val="20"/>
                <w:szCs w:val="20"/>
              </w:rPr>
              <w:t>对报废机动车回收企业未如实记录本企业回收的报废机动车“五大总成”等主要部件的数量、型号、流向等信息并上传至报废机动车回收信息系统的行为的处罚</w:t>
            </w:r>
          </w:p>
        </w:tc>
        <w:tc>
          <w:tcPr>
            <w:tcW w:w="2651" w:type="dxa"/>
            <w:vAlign w:val="center"/>
          </w:tcPr>
          <w:p w14:paraId="7B882678">
            <w:pPr>
              <w:spacing w:line="600" w:lineRule="exact"/>
              <w:jc w:val="center"/>
              <w:rPr>
                <w:rFonts w:ascii="仿宋_GB2312"/>
              </w:rPr>
            </w:pPr>
          </w:p>
        </w:tc>
      </w:tr>
      <w:tr w14:paraId="11D3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2E4035A">
            <w:pPr>
              <w:jc w:val="center"/>
              <w:rPr>
                <w:rFonts w:ascii="仿宋" w:hAnsi="仿宋" w:eastAsia="仿宋"/>
              </w:rPr>
            </w:pPr>
            <w:r>
              <w:rPr>
                <w:rFonts w:hint="eastAsia" w:ascii="仿宋" w:hAnsi="仿宋" w:eastAsia="仿宋"/>
              </w:rPr>
              <w:t>732</w:t>
            </w:r>
          </w:p>
        </w:tc>
        <w:tc>
          <w:tcPr>
            <w:tcW w:w="3200" w:type="dxa"/>
            <w:vAlign w:val="center"/>
          </w:tcPr>
          <w:p w14:paraId="555B952E">
            <w:pPr>
              <w:jc w:val="center"/>
              <w:rPr>
                <w:rFonts w:ascii="仿宋" w:hAnsi="仿宋" w:eastAsia="仿宋"/>
              </w:rPr>
            </w:pPr>
            <w:r>
              <w:rPr>
                <w:rFonts w:hint="eastAsia" w:ascii="仿宋" w:hAnsi="仿宋" w:eastAsia="仿宋"/>
              </w:rPr>
              <w:t>732</w:t>
            </w:r>
          </w:p>
        </w:tc>
        <w:tc>
          <w:tcPr>
            <w:tcW w:w="6563" w:type="dxa"/>
            <w:vAlign w:val="center"/>
          </w:tcPr>
          <w:p w14:paraId="5F7E9181">
            <w:pPr>
              <w:jc w:val="center"/>
              <w:rPr>
                <w:sz w:val="20"/>
                <w:szCs w:val="20"/>
              </w:rPr>
            </w:pPr>
            <w:r>
              <w:rPr>
                <w:rFonts w:hint="eastAsia"/>
                <w:sz w:val="20"/>
                <w:szCs w:val="20"/>
              </w:rPr>
              <w:t>对检验机构违反规定分包检验任务等行为的行政处罚</w:t>
            </w:r>
          </w:p>
        </w:tc>
        <w:tc>
          <w:tcPr>
            <w:tcW w:w="2651" w:type="dxa"/>
            <w:vAlign w:val="center"/>
          </w:tcPr>
          <w:p w14:paraId="72C088A6">
            <w:pPr>
              <w:spacing w:line="600" w:lineRule="exact"/>
              <w:jc w:val="center"/>
              <w:rPr>
                <w:rFonts w:ascii="仿宋_GB2312"/>
              </w:rPr>
            </w:pPr>
          </w:p>
        </w:tc>
      </w:tr>
      <w:tr w14:paraId="0311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125867F">
            <w:pPr>
              <w:jc w:val="center"/>
              <w:rPr>
                <w:rFonts w:ascii="仿宋" w:hAnsi="仿宋" w:eastAsia="仿宋"/>
              </w:rPr>
            </w:pPr>
            <w:r>
              <w:rPr>
                <w:rFonts w:hint="eastAsia" w:ascii="仿宋" w:hAnsi="仿宋" w:eastAsia="仿宋"/>
              </w:rPr>
              <w:t>733</w:t>
            </w:r>
          </w:p>
        </w:tc>
        <w:tc>
          <w:tcPr>
            <w:tcW w:w="3200" w:type="dxa"/>
            <w:vAlign w:val="center"/>
          </w:tcPr>
          <w:p w14:paraId="669799B9">
            <w:pPr>
              <w:jc w:val="center"/>
              <w:rPr>
                <w:rFonts w:ascii="仿宋" w:hAnsi="仿宋" w:eastAsia="仿宋"/>
              </w:rPr>
            </w:pPr>
            <w:r>
              <w:rPr>
                <w:rFonts w:hint="eastAsia" w:ascii="仿宋" w:hAnsi="仿宋" w:eastAsia="仿宋"/>
              </w:rPr>
              <w:t>733</w:t>
            </w:r>
          </w:p>
        </w:tc>
        <w:tc>
          <w:tcPr>
            <w:tcW w:w="6563" w:type="dxa"/>
            <w:vAlign w:val="center"/>
          </w:tcPr>
          <w:p w14:paraId="533F8C71">
            <w:pPr>
              <w:jc w:val="center"/>
              <w:rPr>
                <w:sz w:val="20"/>
                <w:szCs w:val="20"/>
              </w:rPr>
            </w:pPr>
            <w:r>
              <w:rPr>
                <w:rFonts w:hint="eastAsia"/>
                <w:sz w:val="20"/>
                <w:szCs w:val="20"/>
              </w:rPr>
              <w:t>对产品质量检验机构违规抽样行为的行政处罚</w:t>
            </w:r>
          </w:p>
        </w:tc>
        <w:tc>
          <w:tcPr>
            <w:tcW w:w="2651" w:type="dxa"/>
            <w:vAlign w:val="center"/>
          </w:tcPr>
          <w:p w14:paraId="5B6E60F3">
            <w:pPr>
              <w:spacing w:line="600" w:lineRule="exact"/>
              <w:jc w:val="center"/>
              <w:rPr>
                <w:rFonts w:ascii="仿宋_GB2312"/>
              </w:rPr>
            </w:pPr>
          </w:p>
        </w:tc>
      </w:tr>
      <w:tr w14:paraId="3A8B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67F618F5">
            <w:pPr>
              <w:jc w:val="center"/>
              <w:rPr>
                <w:rFonts w:ascii="仿宋" w:hAnsi="仿宋" w:eastAsia="仿宋"/>
              </w:rPr>
            </w:pPr>
            <w:r>
              <w:rPr>
                <w:rFonts w:hint="eastAsia" w:ascii="仿宋" w:hAnsi="仿宋" w:eastAsia="仿宋"/>
              </w:rPr>
              <w:t>734</w:t>
            </w:r>
          </w:p>
        </w:tc>
        <w:tc>
          <w:tcPr>
            <w:tcW w:w="3200" w:type="dxa"/>
            <w:vAlign w:val="center"/>
          </w:tcPr>
          <w:p w14:paraId="23CBB01F">
            <w:pPr>
              <w:jc w:val="center"/>
              <w:rPr>
                <w:rFonts w:ascii="仿宋" w:hAnsi="仿宋" w:eastAsia="仿宋"/>
              </w:rPr>
            </w:pPr>
            <w:r>
              <w:rPr>
                <w:rFonts w:hint="eastAsia" w:ascii="仿宋" w:hAnsi="仿宋" w:eastAsia="仿宋"/>
              </w:rPr>
              <w:t>734</w:t>
            </w:r>
          </w:p>
        </w:tc>
        <w:tc>
          <w:tcPr>
            <w:tcW w:w="6563" w:type="dxa"/>
            <w:vAlign w:val="center"/>
          </w:tcPr>
          <w:p w14:paraId="63BBF41E">
            <w:pPr>
              <w:jc w:val="center"/>
              <w:rPr>
                <w:sz w:val="20"/>
                <w:szCs w:val="20"/>
              </w:rPr>
            </w:pPr>
            <w:r>
              <w:rPr>
                <w:rFonts w:hint="eastAsia"/>
                <w:sz w:val="20"/>
                <w:szCs w:val="20"/>
              </w:rPr>
              <w:t>对产品质量检验机构向被抽查企业收取费用或者超过规定的数量索取样品行为的行政处罚</w:t>
            </w:r>
          </w:p>
        </w:tc>
        <w:tc>
          <w:tcPr>
            <w:tcW w:w="2651" w:type="dxa"/>
            <w:vAlign w:val="center"/>
          </w:tcPr>
          <w:p w14:paraId="71A90314">
            <w:pPr>
              <w:spacing w:line="600" w:lineRule="exact"/>
              <w:jc w:val="center"/>
              <w:rPr>
                <w:rFonts w:ascii="仿宋_GB2312"/>
              </w:rPr>
            </w:pPr>
          </w:p>
        </w:tc>
      </w:tr>
      <w:tr w14:paraId="6503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342C94B">
            <w:pPr>
              <w:jc w:val="center"/>
              <w:rPr>
                <w:rFonts w:ascii="仿宋" w:hAnsi="仿宋" w:eastAsia="仿宋"/>
              </w:rPr>
            </w:pPr>
            <w:r>
              <w:rPr>
                <w:rFonts w:hint="eastAsia" w:ascii="仿宋" w:hAnsi="仿宋" w:eastAsia="仿宋"/>
              </w:rPr>
              <w:t>735</w:t>
            </w:r>
          </w:p>
        </w:tc>
        <w:tc>
          <w:tcPr>
            <w:tcW w:w="3200" w:type="dxa"/>
            <w:vAlign w:val="center"/>
          </w:tcPr>
          <w:p w14:paraId="7BF89EBB">
            <w:pPr>
              <w:jc w:val="center"/>
              <w:rPr>
                <w:rFonts w:ascii="仿宋" w:hAnsi="仿宋" w:eastAsia="仿宋"/>
              </w:rPr>
            </w:pPr>
            <w:r>
              <w:rPr>
                <w:rFonts w:hint="eastAsia" w:ascii="仿宋" w:hAnsi="仿宋" w:eastAsia="仿宋"/>
              </w:rPr>
              <w:t>735</w:t>
            </w:r>
          </w:p>
        </w:tc>
        <w:tc>
          <w:tcPr>
            <w:tcW w:w="6563" w:type="dxa"/>
            <w:vAlign w:val="center"/>
          </w:tcPr>
          <w:p w14:paraId="4DE49F7F">
            <w:pPr>
              <w:jc w:val="center"/>
              <w:rPr>
                <w:sz w:val="20"/>
                <w:szCs w:val="20"/>
              </w:rPr>
            </w:pPr>
            <w:r>
              <w:rPr>
                <w:rFonts w:hint="eastAsia"/>
                <w:sz w:val="20"/>
                <w:szCs w:val="20"/>
              </w:rPr>
              <w:t>对违反《中华人民共和国工业产品生产许可证管理条例》行为的处罚</w:t>
            </w:r>
          </w:p>
        </w:tc>
        <w:tc>
          <w:tcPr>
            <w:tcW w:w="2651" w:type="dxa"/>
            <w:vAlign w:val="center"/>
          </w:tcPr>
          <w:p w14:paraId="5176505B">
            <w:pPr>
              <w:spacing w:line="600" w:lineRule="exact"/>
              <w:jc w:val="center"/>
              <w:rPr>
                <w:rFonts w:ascii="仿宋_GB2312"/>
              </w:rPr>
            </w:pPr>
          </w:p>
        </w:tc>
      </w:tr>
      <w:tr w14:paraId="7FFF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5910DC8F">
            <w:pPr>
              <w:spacing w:line="600" w:lineRule="exact"/>
              <w:jc w:val="center"/>
              <w:rPr>
                <w:rFonts w:ascii="仿宋" w:hAnsi="仿宋" w:eastAsia="仿宋"/>
              </w:rPr>
            </w:pPr>
          </w:p>
        </w:tc>
        <w:tc>
          <w:tcPr>
            <w:tcW w:w="3200" w:type="dxa"/>
            <w:vAlign w:val="center"/>
          </w:tcPr>
          <w:p w14:paraId="65343690">
            <w:pPr>
              <w:spacing w:line="600" w:lineRule="exact"/>
              <w:jc w:val="center"/>
              <w:rPr>
                <w:rFonts w:ascii="仿宋" w:hAnsi="仿宋" w:eastAsia="仿宋"/>
              </w:rPr>
            </w:pPr>
            <w:r>
              <w:rPr>
                <w:rFonts w:hint="eastAsia" w:ascii="仿宋" w:hAnsi="仿宋" w:eastAsia="仿宋"/>
              </w:rPr>
              <w:t>三、行政强制</w:t>
            </w:r>
          </w:p>
        </w:tc>
        <w:tc>
          <w:tcPr>
            <w:tcW w:w="6563" w:type="dxa"/>
            <w:vAlign w:val="center"/>
          </w:tcPr>
          <w:p w14:paraId="3BBABF31">
            <w:pPr>
              <w:jc w:val="center"/>
              <w:rPr>
                <w:sz w:val="20"/>
                <w:szCs w:val="20"/>
              </w:rPr>
            </w:pPr>
            <w:r>
              <w:rPr>
                <w:rFonts w:hint="eastAsia"/>
                <w:sz w:val="20"/>
                <w:szCs w:val="20"/>
              </w:rPr>
              <w:t>共21项</w:t>
            </w:r>
          </w:p>
        </w:tc>
        <w:tc>
          <w:tcPr>
            <w:tcW w:w="2651" w:type="dxa"/>
            <w:vAlign w:val="center"/>
          </w:tcPr>
          <w:p w14:paraId="1E979443">
            <w:pPr>
              <w:spacing w:line="600" w:lineRule="exact"/>
              <w:jc w:val="center"/>
              <w:rPr>
                <w:rFonts w:ascii="仿宋_GB2312"/>
              </w:rPr>
            </w:pPr>
          </w:p>
        </w:tc>
      </w:tr>
      <w:tr w14:paraId="68C4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321D663D">
            <w:pPr>
              <w:jc w:val="center"/>
            </w:pPr>
            <w:r>
              <w:t>736</w:t>
            </w:r>
          </w:p>
        </w:tc>
        <w:tc>
          <w:tcPr>
            <w:tcW w:w="3200" w:type="dxa"/>
            <w:vAlign w:val="center"/>
          </w:tcPr>
          <w:p w14:paraId="483DD14C">
            <w:pPr>
              <w:widowControl/>
              <w:jc w:val="center"/>
              <w:rPr>
                <w:rFonts w:ascii="仿宋" w:hAnsi="仿宋" w:eastAsia="仿宋"/>
              </w:rPr>
            </w:pPr>
            <w:r>
              <w:rPr>
                <w:rFonts w:hint="eastAsia" w:ascii="仿宋" w:hAnsi="仿宋" w:eastAsia="仿宋"/>
              </w:rPr>
              <w:t>1</w:t>
            </w:r>
          </w:p>
        </w:tc>
        <w:tc>
          <w:tcPr>
            <w:tcW w:w="6563" w:type="dxa"/>
            <w:vAlign w:val="center"/>
          </w:tcPr>
          <w:p w14:paraId="2556F257">
            <w:pPr>
              <w:widowControl/>
              <w:jc w:val="center"/>
              <w:rPr>
                <w:rFonts w:eastAsia="宋体"/>
                <w:sz w:val="20"/>
                <w:szCs w:val="20"/>
              </w:rPr>
            </w:pPr>
            <w:r>
              <w:rPr>
                <w:rFonts w:hint="eastAsia"/>
                <w:sz w:val="20"/>
                <w:szCs w:val="20"/>
              </w:rPr>
              <w:t>对可能危害人体健康的药品及其有关材料的查封、扣押</w:t>
            </w:r>
          </w:p>
        </w:tc>
        <w:tc>
          <w:tcPr>
            <w:tcW w:w="2651" w:type="dxa"/>
            <w:vAlign w:val="center"/>
          </w:tcPr>
          <w:p w14:paraId="006DA2A5">
            <w:pPr>
              <w:spacing w:line="600" w:lineRule="exact"/>
              <w:jc w:val="center"/>
              <w:rPr>
                <w:rFonts w:ascii="仿宋_GB2312"/>
              </w:rPr>
            </w:pPr>
          </w:p>
        </w:tc>
      </w:tr>
      <w:tr w14:paraId="6526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24B5E79E">
            <w:pPr>
              <w:jc w:val="center"/>
            </w:pPr>
            <w:r>
              <w:t>737</w:t>
            </w:r>
          </w:p>
        </w:tc>
        <w:tc>
          <w:tcPr>
            <w:tcW w:w="3200" w:type="dxa"/>
            <w:vAlign w:val="center"/>
          </w:tcPr>
          <w:p w14:paraId="6F2AC697">
            <w:pPr>
              <w:jc w:val="center"/>
              <w:rPr>
                <w:rFonts w:ascii="仿宋" w:hAnsi="仿宋" w:eastAsia="仿宋"/>
              </w:rPr>
            </w:pPr>
            <w:r>
              <w:rPr>
                <w:rFonts w:hint="eastAsia" w:ascii="仿宋" w:hAnsi="仿宋" w:eastAsia="仿宋"/>
              </w:rPr>
              <w:t>2</w:t>
            </w:r>
          </w:p>
        </w:tc>
        <w:tc>
          <w:tcPr>
            <w:tcW w:w="6563" w:type="dxa"/>
            <w:vAlign w:val="center"/>
          </w:tcPr>
          <w:p w14:paraId="23E1C9EA">
            <w:pPr>
              <w:jc w:val="center"/>
              <w:rPr>
                <w:sz w:val="20"/>
                <w:szCs w:val="20"/>
              </w:rPr>
            </w:pPr>
            <w:r>
              <w:rPr>
                <w:rFonts w:hint="eastAsia"/>
                <w:sz w:val="20"/>
                <w:szCs w:val="20"/>
              </w:rPr>
              <w:t>对到期不缴纳罚款加处罚款</w:t>
            </w:r>
          </w:p>
        </w:tc>
        <w:tc>
          <w:tcPr>
            <w:tcW w:w="2651" w:type="dxa"/>
            <w:vAlign w:val="center"/>
          </w:tcPr>
          <w:p w14:paraId="17CC783C">
            <w:pPr>
              <w:spacing w:line="600" w:lineRule="exact"/>
              <w:jc w:val="center"/>
              <w:rPr>
                <w:rFonts w:ascii="仿宋_GB2312"/>
              </w:rPr>
            </w:pPr>
          </w:p>
        </w:tc>
      </w:tr>
      <w:tr w14:paraId="5581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36872E62">
            <w:pPr>
              <w:jc w:val="center"/>
            </w:pPr>
            <w:r>
              <w:t>738</w:t>
            </w:r>
          </w:p>
        </w:tc>
        <w:tc>
          <w:tcPr>
            <w:tcW w:w="3200" w:type="dxa"/>
            <w:vAlign w:val="center"/>
          </w:tcPr>
          <w:p w14:paraId="5A36CABF">
            <w:pPr>
              <w:jc w:val="center"/>
              <w:rPr>
                <w:rFonts w:ascii="仿宋" w:hAnsi="仿宋" w:eastAsia="仿宋"/>
              </w:rPr>
            </w:pPr>
            <w:r>
              <w:rPr>
                <w:rFonts w:hint="eastAsia" w:ascii="仿宋" w:hAnsi="仿宋" w:eastAsia="仿宋"/>
              </w:rPr>
              <w:t>3</w:t>
            </w:r>
          </w:p>
        </w:tc>
        <w:tc>
          <w:tcPr>
            <w:tcW w:w="6563" w:type="dxa"/>
            <w:vAlign w:val="center"/>
          </w:tcPr>
          <w:p w14:paraId="37D01766">
            <w:pPr>
              <w:jc w:val="center"/>
              <w:rPr>
                <w:sz w:val="20"/>
                <w:szCs w:val="20"/>
              </w:rPr>
            </w:pPr>
            <w:r>
              <w:rPr>
                <w:rFonts w:hint="eastAsia"/>
                <w:sz w:val="20"/>
                <w:szCs w:val="20"/>
              </w:rPr>
              <w:t>查封、扣押与医疗器械有关合同、票据、账簿以及其他有关资料；查封、扣押不符合法定要求的医疗器械，违法使用的零配件、原材料以及用于违法生产医疗器械的工具、设备；查封违反规定从事医疗器械生产经营活动的场所</w:t>
            </w:r>
          </w:p>
        </w:tc>
        <w:tc>
          <w:tcPr>
            <w:tcW w:w="2651" w:type="dxa"/>
            <w:vAlign w:val="center"/>
          </w:tcPr>
          <w:p w14:paraId="4610F7EF">
            <w:pPr>
              <w:spacing w:line="600" w:lineRule="exact"/>
              <w:jc w:val="center"/>
              <w:rPr>
                <w:rFonts w:ascii="仿宋_GB2312"/>
              </w:rPr>
            </w:pPr>
          </w:p>
        </w:tc>
      </w:tr>
      <w:tr w14:paraId="4695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289DB631">
            <w:pPr>
              <w:jc w:val="center"/>
            </w:pPr>
            <w:r>
              <w:t>739</w:t>
            </w:r>
          </w:p>
        </w:tc>
        <w:tc>
          <w:tcPr>
            <w:tcW w:w="3200" w:type="dxa"/>
            <w:vAlign w:val="center"/>
          </w:tcPr>
          <w:p w14:paraId="711D825B">
            <w:pPr>
              <w:jc w:val="center"/>
              <w:rPr>
                <w:rFonts w:ascii="仿宋" w:hAnsi="仿宋" w:eastAsia="仿宋"/>
              </w:rPr>
            </w:pPr>
            <w:r>
              <w:rPr>
                <w:rFonts w:hint="eastAsia" w:ascii="仿宋" w:hAnsi="仿宋" w:eastAsia="仿宋"/>
              </w:rPr>
              <w:t>4</w:t>
            </w:r>
          </w:p>
        </w:tc>
        <w:tc>
          <w:tcPr>
            <w:tcW w:w="6563" w:type="dxa"/>
            <w:vAlign w:val="center"/>
          </w:tcPr>
          <w:p w14:paraId="149AB01C">
            <w:pPr>
              <w:jc w:val="center"/>
              <w:rPr>
                <w:sz w:val="20"/>
                <w:szCs w:val="20"/>
              </w:rPr>
            </w:pPr>
            <w:r>
              <w:rPr>
                <w:rFonts w:hint="eastAsia"/>
                <w:sz w:val="20"/>
                <w:szCs w:val="20"/>
              </w:rPr>
              <w:t>对管理存在安全隐患的麻醉药品和精神药品可能流入非法渠道行为的行政强制</w:t>
            </w:r>
          </w:p>
        </w:tc>
        <w:tc>
          <w:tcPr>
            <w:tcW w:w="2651" w:type="dxa"/>
            <w:vAlign w:val="center"/>
          </w:tcPr>
          <w:p w14:paraId="091A6713">
            <w:pPr>
              <w:spacing w:line="600" w:lineRule="exact"/>
              <w:jc w:val="center"/>
              <w:rPr>
                <w:rFonts w:ascii="仿宋_GB2312"/>
              </w:rPr>
            </w:pPr>
          </w:p>
        </w:tc>
      </w:tr>
      <w:tr w14:paraId="6091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5F7402AF">
            <w:pPr>
              <w:jc w:val="center"/>
            </w:pPr>
            <w:r>
              <w:t>740</w:t>
            </w:r>
          </w:p>
        </w:tc>
        <w:tc>
          <w:tcPr>
            <w:tcW w:w="3200" w:type="dxa"/>
            <w:vAlign w:val="center"/>
          </w:tcPr>
          <w:p w14:paraId="73D6A41A">
            <w:pPr>
              <w:jc w:val="center"/>
              <w:rPr>
                <w:rFonts w:ascii="仿宋" w:hAnsi="仿宋" w:eastAsia="仿宋"/>
              </w:rPr>
            </w:pPr>
            <w:r>
              <w:rPr>
                <w:rFonts w:hint="eastAsia" w:ascii="仿宋" w:hAnsi="仿宋" w:eastAsia="仿宋"/>
              </w:rPr>
              <w:t>5</w:t>
            </w:r>
          </w:p>
        </w:tc>
        <w:tc>
          <w:tcPr>
            <w:tcW w:w="6563" w:type="dxa"/>
            <w:vAlign w:val="center"/>
          </w:tcPr>
          <w:p w14:paraId="377910FE">
            <w:pPr>
              <w:jc w:val="center"/>
              <w:rPr>
                <w:sz w:val="20"/>
                <w:szCs w:val="20"/>
              </w:rPr>
            </w:pPr>
            <w:r>
              <w:rPr>
                <w:rFonts w:hint="eastAsia"/>
                <w:sz w:val="20"/>
                <w:szCs w:val="20"/>
              </w:rPr>
              <w:t>对非法生产、经营药品类易制毒化学品等行为的行政强制</w:t>
            </w:r>
          </w:p>
        </w:tc>
        <w:tc>
          <w:tcPr>
            <w:tcW w:w="2651" w:type="dxa"/>
            <w:vAlign w:val="center"/>
          </w:tcPr>
          <w:p w14:paraId="079DA1FE">
            <w:pPr>
              <w:spacing w:line="600" w:lineRule="exact"/>
              <w:jc w:val="center"/>
              <w:rPr>
                <w:rFonts w:ascii="仿宋_GB2312"/>
              </w:rPr>
            </w:pPr>
          </w:p>
        </w:tc>
      </w:tr>
      <w:tr w14:paraId="6187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0A09218F">
            <w:pPr>
              <w:jc w:val="center"/>
            </w:pPr>
            <w:r>
              <w:t>741</w:t>
            </w:r>
          </w:p>
        </w:tc>
        <w:tc>
          <w:tcPr>
            <w:tcW w:w="3200" w:type="dxa"/>
            <w:vAlign w:val="center"/>
          </w:tcPr>
          <w:p w14:paraId="0E3BD446">
            <w:pPr>
              <w:jc w:val="center"/>
              <w:rPr>
                <w:rFonts w:ascii="仿宋" w:hAnsi="仿宋" w:eastAsia="仿宋"/>
              </w:rPr>
            </w:pPr>
            <w:r>
              <w:rPr>
                <w:rFonts w:hint="eastAsia" w:ascii="仿宋" w:hAnsi="仿宋" w:eastAsia="仿宋"/>
              </w:rPr>
              <w:t>6</w:t>
            </w:r>
          </w:p>
        </w:tc>
        <w:tc>
          <w:tcPr>
            <w:tcW w:w="6563" w:type="dxa"/>
            <w:vAlign w:val="center"/>
          </w:tcPr>
          <w:p w14:paraId="5D6D34C3">
            <w:pPr>
              <w:jc w:val="center"/>
              <w:rPr>
                <w:sz w:val="20"/>
                <w:szCs w:val="20"/>
              </w:rPr>
            </w:pPr>
            <w:r>
              <w:rPr>
                <w:rFonts w:hint="eastAsia"/>
                <w:sz w:val="20"/>
                <w:szCs w:val="20"/>
              </w:rPr>
              <w:t>查封与涉嫌违法行为有关的经营场所</w:t>
            </w:r>
          </w:p>
        </w:tc>
        <w:tc>
          <w:tcPr>
            <w:tcW w:w="2651" w:type="dxa"/>
            <w:vAlign w:val="center"/>
          </w:tcPr>
          <w:p w14:paraId="42F069F1">
            <w:pPr>
              <w:spacing w:line="600" w:lineRule="exact"/>
              <w:jc w:val="center"/>
              <w:rPr>
                <w:rFonts w:ascii="仿宋_GB2312"/>
              </w:rPr>
            </w:pPr>
          </w:p>
        </w:tc>
      </w:tr>
      <w:tr w14:paraId="5BBB7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00E4D732">
            <w:pPr>
              <w:jc w:val="center"/>
            </w:pPr>
            <w:r>
              <w:t>742</w:t>
            </w:r>
          </w:p>
        </w:tc>
        <w:tc>
          <w:tcPr>
            <w:tcW w:w="3200" w:type="dxa"/>
            <w:vAlign w:val="center"/>
          </w:tcPr>
          <w:p w14:paraId="4E7E8802">
            <w:pPr>
              <w:jc w:val="center"/>
              <w:rPr>
                <w:rFonts w:ascii="仿宋" w:hAnsi="仿宋" w:eastAsia="仿宋"/>
              </w:rPr>
            </w:pPr>
            <w:r>
              <w:rPr>
                <w:rFonts w:hint="eastAsia" w:ascii="仿宋" w:hAnsi="仿宋" w:eastAsia="仿宋"/>
              </w:rPr>
              <w:t>7</w:t>
            </w:r>
          </w:p>
        </w:tc>
        <w:tc>
          <w:tcPr>
            <w:tcW w:w="6563" w:type="dxa"/>
            <w:vAlign w:val="center"/>
          </w:tcPr>
          <w:p w14:paraId="5D25FB47">
            <w:pPr>
              <w:jc w:val="center"/>
              <w:rPr>
                <w:sz w:val="20"/>
                <w:szCs w:val="20"/>
              </w:rPr>
            </w:pPr>
            <w:r>
              <w:rPr>
                <w:rFonts w:hint="eastAsia"/>
                <w:sz w:val="20"/>
                <w:szCs w:val="20"/>
              </w:rPr>
              <w:t>对不符合法定要求的产品，违法使用的原料、辅料、添加剂、农业投入品以及用于违法生产的工具、设备等的查封、扣押</w:t>
            </w:r>
          </w:p>
        </w:tc>
        <w:tc>
          <w:tcPr>
            <w:tcW w:w="2651" w:type="dxa"/>
            <w:vAlign w:val="center"/>
          </w:tcPr>
          <w:p w14:paraId="5CB3A35E">
            <w:pPr>
              <w:spacing w:line="600" w:lineRule="exact"/>
              <w:jc w:val="center"/>
              <w:rPr>
                <w:rFonts w:ascii="仿宋_GB2312"/>
              </w:rPr>
            </w:pPr>
          </w:p>
        </w:tc>
      </w:tr>
      <w:tr w14:paraId="6AB42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0A3F7C34">
            <w:pPr>
              <w:jc w:val="center"/>
            </w:pPr>
            <w:r>
              <w:t>743</w:t>
            </w:r>
          </w:p>
        </w:tc>
        <w:tc>
          <w:tcPr>
            <w:tcW w:w="3200" w:type="dxa"/>
            <w:vAlign w:val="center"/>
          </w:tcPr>
          <w:p w14:paraId="586B82EB">
            <w:pPr>
              <w:jc w:val="center"/>
              <w:rPr>
                <w:rFonts w:ascii="仿宋" w:hAnsi="仿宋" w:eastAsia="仿宋"/>
              </w:rPr>
            </w:pPr>
            <w:r>
              <w:rPr>
                <w:rFonts w:hint="eastAsia" w:ascii="仿宋" w:hAnsi="仿宋" w:eastAsia="仿宋"/>
              </w:rPr>
              <w:t>8</w:t>
            </w:r>
          </w:p>
        </w:tc>
        <w:tc>
          <w:tcPr>
            <w:tcW w:w="6563" w:type="dxa"/>
            <w:vAlign w:val="center"/>
          </w:tcPr>
          <w:p w14:paraId="3E574097">
            <w:pPr>
              <w:jc w:val="center"/>
              <w:rPr>
                <w:sz w:val="20"/>
                <w:szCs w:val="20"/>
              </w:rPr>
            </w:pPr>
            <w:r>
              <w:rPr>
                <w:rFonts w:hint="eastAsia"/>
                <w:sz w:val="20"/>
                <w:szCs w:val="20"/>
              </w:rPr>
              <w:t>对到期不缴纳罚款加处罚款</w:t>
            </w:r>
          </w:p>
        </w:tc>
        <w:tc>
          <w:tcPr>
            <w:tcW w:w="2651" w:type="dxa"/>
            <w:vAlign w:val="center"/>
          </w:tcPr>
          <w:p w14:paraId="5EBE7808">
            <w:pPr>
              <w:spacing w:line="600" w:lineRule="exact"/>
              <w:jc w:val="center"/>
              <w:rPr>
                <w:rFonts w:ascii="仿宋_GB2312"/>
              </w:rPr>
            </w:pPr>
          </w:p>
        </w:tc>
      </w:tr>
      <w:tr w14:paraId="01BE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5D04EC67">
            <w:pPr>
              <w:jc w:val="center"/>
            </w:pPr>
            <w:r>
              <w:t>744</w:t>
            </w:r>
          </w:p>
        </w:tc>
        <w:tc>
          <w:tcPr>
            <w:tcW w:w="3200" w:type="dxa"/>
            <w:vAlign w:val="center"/>
          </w:tcPr>
          <w:p w14:paraId="27E03362">
            <w:pPr>
              <w:jc w:val="center"/>
              <w:rPr>
                <w:rFonts w:ascii="仿宋" w:hAnsi="仿宋" w:eastAsia="仿宋"/>
              </w:rPr>
            </w:pPr>
            <w:r>
              <w:rPr>
                <w:rFonts w:hint="eastAsia" w:ascii="仿宋" w:hAnsi="仿宋" w:eastAsia="仿宋"/>
              </w:rPr>
              <w:t>9</w:t>
            </w:r>
          </w:p>
        </w:tc>
        <w:tc>
          <w:tcPr>
            <w:tcW w:w="6563" w:type="dxa"/>
            <w:vAlign w:val="center"/>
          </w:tcPr>
          <w:p w14:paraId="1C1EED35">
            <w:pPr>
              <w:jc w:val="center"/>
              <w:rPr>
                <w:sz w:val="20"/>
                <w:szCs w:val="20"/>
              </w:rPr>
            </w:pPr>
            <w:r>
              <w:rPr>
                <w:rFonts w:hint="eastAsia"/>
                <w:sz w:val="20"/>
                <w:szCs w:val="20"/>
              </w:rPr>
              <w:t>对进口不符合强制性标准产品的封存</w:t>
            </w:r>
          </w:p>
        </w:tc>
        <w:tc>
          <w:tcPr>
            <w:tcW w:w="2651" w:type="dxa"/>
            <w:vAlign w:val="center"/>
          </w:tcPr>
          <w:p w14:paraId="06C95C0A">
            <w:pPr>
              <w:spacing w:line="600" w:lineRule="exact"/>
              <w:jc w:val="center"/>
              <w:rPr>
                <w:rFonts w:ascii="仿宋_GB2312"/>
              </w:rPr>
            </w:pPr>
          </w:p>
        </w:tc>
      </w:tr>
      <w:tr w14:paraId="1BF6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7E67DB4C">
            <w:pPr>
              <w:jc w:val="center"/>
            </w:pPr>
            <w:r>
              <w:t>745</w:t>
            </w:r>
          </w:p>
        </w:tc>
        <w:tc>
          <w:tcPr>
            <w:tcW w:w="3200" w:type="dxa"/>
            <w:vAlign w:val="center"/>
          </w:tcPr>
          <w:p w14:paraId="58512473">
            <w:pPr>
              <w:jc w:val="center"/>
              <w:rPr>
                <w:rFonts w:ascii="仿宋" w:hAnsi="仿宋" w:eastAsia="仿宋"/>
              </w:rPr>
            </w:pPr>
            <w:r>
              <w:rPr>
                <w:rFonts w:hint="eastAsia" w:ascii="仿宋" w:hAnsi="仿宋" w:eastAsia="仿宋"/>
              </w:rPr>
              <w:t>10</w:t>
            </w:r>
          </w:p>
        </w:tc>
        <w:tc>
          <w:tcPr>
            <w:tcW w:w="6563" w:type="dxa"/>
            <w:vAlign w:val="center"/>
          </w:tcPr>
          <w:p w14:paraId="76CBE2A2">
            <w:pPr>
              <w:jc w:val="center"/>
              <w:rPr>
                <w:sz w:val="20"/>
                <w:szCs w:val="20"/>
              </w:rPr>
            </w:pPr>
            <w:r>
              <w:rPr>
                <w:rFonts w:hint="eastAsia"/>
                <w:sz w:val="20"/>
                <w:szCs w:val="20"/>
              </w:rPr>
              <w:t>对可能导致食品安全事故的食品及其原料、被污染的食品用工具及用具的封存</w:t>
            </w:r>
          </w:p>
        </w:tc>
        <w:tc>
          <w:tcPr>
            <w:tcW w:w="2651" w:type="dxa"/>
            <w:vAlign w:val="center"/>
          </w:tcPr>
          <w:p w14:paraId="1D8DB485">
            <w:pPr>
              <w:spacing w:line="600" w:lineRule="exact"/>
              <w:jc w:val="center"/>
              <w:rPr>
                <w:rFonts w:ascii="仿宋_GB2312"/>
              </w:rPr>
            </w:pPr>
          </w:p>
        </w:tc>
      </w:tr>
      <w:tr w14:paraId="0DCA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3B73DDA4">
            <w:pPr>
              <w:jc w:val="center"/>
            </w:pPr>
            <w:r>
              <w:t>746</w:t>
            </w:r>
          </w:p>
        </w:tc>
        <w:tc>
          <w:tcPr>
            <w:tcW w:w="3200" w:type="dxa"/>
            <w:vAlign w:val="center"/>
          </w:tcPr>
          <w:p w14:paraId="121F7063">
            <w:pPr>
              <w:jc w:val="center"/>
              <w:rPr>
                <w:rFonts w:ascii="仿宋" w:hAnsi="仿宋" w:eastAsia="仿宋"/>
              </w:rPr>
            </w:pPr>
            <w:r>
              <w:rPr>
                <w:rFonts w:hint="eastAsia" w:ascii="仿宋" w:hAnsi="仿宋" w:eastAsia="仿宋"/>
              </w:rPr>
              <w:t>11</w:t>
            </w:r>
          </w:p>
        </w:tc>
        <w:tc>
          <w:tcPr>
            <w:tcW w:w="6563" w:type="dxa"/>
            <w:vAlign w:val="center"/>
          </w:tcPr>
          <w:p w14:paraId="4C517558">
            <w:pPr>
              <w:jc w:val="center"/>
              <w:rPr>
                <w:sz w:val="20"/>
                <w:szCs w:val="20"/>
              </w:rPr>
            </w:pPr>
            <w:r>
              <w:rPr>
                <w:rFonts w:hint="eastAsia"/>
                <w:sz w:val="20"/>
                <w:szCs w:val="20"/>
              </w:rPr>
              <w:t>对食品等产品及场所采取强制措施</w:t>
            </w:r>
          </w:p>
        </w:tc>
        <w:tc>
          <w:tcPr>
            <w:tcW w:w="2651" w:type="dxa"/>
            <w:vAlign w:val="center"/>
          </w:tcPr>
          <w:p w14:paraId="7DC27B31">
            <w:pPr>
              <w:spacing w:line="600" w:lineRule="exact"/>
              <w:jc w:val="center"/>
              <w:rPr>
                <w:rFonts w:ascii="仿宋_GB2312"/>
              </w:rPr>
            </w:pPr>
          </w:p>
        </w:tc>
      </w:tr>
      <w:tr w14:paraId="0221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33444328">
            <w:pPr>
              <w:jc w:val="center"/>
            </w:pPr>
            <w:r>
              <w:t>747</w:t>
            </w:r>
          </w:p>
        </w:tc>
        <w:tc>
          <w:tcPr>
            <w:tcW w:w="3200" w:type="dxa"/>
            <w:vAlign w:val="center"/>
          </w:tcPr>
          <w:p w14:paraId="3B8F7610">
            <w:pPr>
              <w:jc w:val="center"/>
              <w:rPr>
                <w:rFonts w:ascii="仿宋" w:hAnsi="仿宋" w:eastAsia="仿宋"/>
              </w:rPr>
            </w:pPr>
            <w:r>
              <w:rPr>
                <w:rFonts w:hint="eastAsia" w:ascii="仿宋" w:hAnsi="仿宋" w:eastAsia="仿宋"/>
              </w:rPr>
              <w:t>12</w:t>
            </w:r>
          </w:p>
        </w:tc>
        <w:tc>
          <w:tcPr>
            <w:tcW w:w="6563" w:type="dxa"/>
            <w:vAlign w:val="center"/>
          </w:tcPr>
          <w:p w14:paraId="12648304">
            <w:pPr>
              <w:jc w:val="center"/>
              <w:rPr>
                <w:sz w:val="20"/>
                <w:szCs w:val="20"/>
              </w:rPr>
            </w:pPr>
            <w:r>
              <w:rPr>
                <w:rFonts w:hint="eastAsia"/>
                <w:sz w:val="20"/>
                <w:szCs w:val="20"/>
              </w:rPr>
              <w:t>对违法盐产品的查封扣押</w:t>
            </w:r>
          </w:p>
        </w:tc>
        <w:tc>
          <w:tcPr>
            <w:tcW w:w="2651" w:type="dxa"/>
            <w:vAlign w:val="center"/>
          </w:tcPr>
          <w:p w14:paraId="0F4E14FC">
            <w:pPr>
              <w:spacing w:line="600" w:lineRule="exact"/>
              <w:jc w:val="center"/>
              <w:rPr>
                <w:rFonts w:ascii="仿宋_GB2312"/>
              </w:rPr>
            </w:pPr>
          </w:p>
        </w:tc>
      </w:tr>
      <w:tr w14:paraId="3439F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73D5BE9D">
            <w:pPr>
              <w:jc w:val="center"/>
            </w:pPr>
            <w:r>
              <w:t>748</w:t>
            </w:r>
          </w:p>
        </w:tc>
        <w:tc>
          <w:tcPr>
            <w:tcW w:w="3200" w:type="dxa"/>
            <w:vAlign w:val="center"/>
          </w:tcPr>
          <w:p w14:paraId="54FD2C32">
            <w:pPr>
              <w:jc w:val="center"/>
              <w:rPr>
                <w:rFonts w:ascii="仿宋" w:hAnsi="仿宋" w:eastAsia="仿宋"/>
              </w:rPr>
            </w:pPr>
            <w:r>
              <w:rPr>
                <w:rFonts w:hint="eastAsia" w:ascii="仿宋" w:hAnsi="仿宋" w:eastAsia="仿宋"/>
              </w:rPr>
              <w:t>13</w:t>
            </w:r>
          </w:p>
        </w:tc>
        <w:tc>
          <w:tcPr>
            <w:tcW w:w="6563" w:type="dxa"/>
            <w:vAlign w:val="center"/>
          </w:tcPr>
          <w:p w14:paraId="1A803817">
            <w:pPr>
              <w:jc w:val="center"/>
              <w:rPr>
                <w:sz w:val="20"/>
                <w:szCs w:val="20"/>
              </w:rPr>
            </w:pPr>
            <w:r>
              <w:rPr>
                <w:rFonts w:hint="eastAsia"/>
                <w:sz w:val="20"/>
                <w:szCs w:val="20"/>
              </w:rPr>
              <w:t>对有根据认为不符合保障人体健康和人身、财产安全的国家标准、行业标准的产品或者其他严重质量问题的产品以及直接用于生产、销售该项产品的原辅材料、包装物、生产工具的查封、扣押</w:t>
            </w:r>
          </w:p>
        </w:tc>
        <w:tc>
          <w:tcPr>
            <w:tcW w:w="2651" w:type="dxa"/>
            <w:vAlign w:val="center"/>
          </w:tcPr>
          <w:p w14:paraId="1668F266">
            <w:pPr>
              <w:spacing w:line="600" w:lineRule="exact"/>
              <w:jc w:val="center"/>
              <w:rPr>
                <w:rFonts w:ascii="仿宋_GB2312"/>
              </w:rPr>
            </w:pPr>
          </w:p>
        </w:tc>
      </w:tr>
      <w:tr w14:paraId="27A7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639AEB34">
            <w:pPr>
              <w:jc w:val="center"/>
            </w:pPr>
            <w:r>
              <w:t>749</w:t>
            </w:r>
          </w:p>
        </w:tc>
        <w:tc>
          <w:tcPr>
            <w:tcW w:w="3200" w:type="dxa"/>
            <w:vAlign w:val="center"/>
          </w:tcPr>
          <w:p w14:paraId="60C6A96E">
            <w:pPr>
              <w:jc w:val="center"/>
              <w:rPr>
                <w:rFonts w:ascii="仿宋" w:hAnsi="仿宋" w:eastAsia="仿宋"/>
              </w:rPr>
            </w:pPr>
            <w:r>
              <w:rPr>
                <w:rFonts w:hint="eastAsia" w:ascii="仿宋" w:hAnsi="仿宋" w:eastAsia="仿宋"/>
              </w:rPr>
              <w:t>14</w:t>
            </w:r>
          </w:p>
        </w:tc>
        <w:tc>
          <w:tcPr>
            <w:tcW w:w="6563" w:type="dxa"/>
            <w:vAlign w:val="center"/>
          </w:tcPr>
          <w:p w14:paraId="549EB776">
            <w:pPr>
              <w:jc w:val="center"/>
              <w:rPr>
                <w:sz w:val="20"/>
                <w:szCs w:val="20"/>
              </w:rPr>
            </w:pPr>
            <w:r>
              <w:rPr>
                <w:rFonts w:hint="eastAsia"/>
                <w:sz w:val="20"/>
                <w:szCs w:val="20"/>
              </w:rPr>
              <w:t>对有证据表明不符合安全技术规范要求或者存在严重事故隐患等特种设备的查封、扣押</w:t>
            </w:r>
          </w:p>
        </w:tc>
        <w:tc>
          <w:tcPr>
            <w:tcW w:w="2651" w:type="dxa"/>
            <w:vAlign w:val="center"/>
          </w:tcPr>
          <w:p w14:paraId="51C29D7E">
            <w:pPr>
              <w:spacing w:line="600" w:lineRule="exact"/>
              <w:jc w:val="center"/>
              <w:rPr>
                <w:rFonts w:ascii="仿宋_GB2312"/>
              </w:rPr>
            </w:pPr>
          </w:p>
        </w:tc>
      </w:tr>
      <w:tr w14:paraId="5FAE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199CF43D">
            <w:pPr>
              <w:jc w:val="center"/>
            </w:pPr>
            <w:r>
              <w:t>750</w:t>
            </w:r>
          </w:p>
        </w:tc>
        <w:tc>
          <w:tcPr>
            <w:tcW w:w="3200" w:type="dxa"/>
            <w:vAlign w:val="center"/>
          </w:tcPr>
          <w:p w14:paraId="032F2F8F">
            <w:pPr>
              <w:jc w:val="center"/>
              <w:rPr>
                <w:rFonts w:ascii="仿宋" w:hAnsi="仿宋" w:eastAsia="仿宋"/>
              </w:rPr>
            </w:pPr>
            <w:r>
              <w:rPr>
                <w:rFonts w:hint="eastAsia" w:ascii="仿宋" w:hAnsi="仿宋" w:eastAsia="仿宋"/>
              </w:rPr>
              <w:t>15</w:t>
            </w:r>
          </w:p>
        </w:tc>
        <w:tc>
          <w:tcPr>
            <w:tcW w:w="6563" w:type="dxa"/>
            <w:vAlign w:val="center"/>
          </w:tcPr>
          <w:p w14:paraId="0CE10C1E">
            <w:pPr>
              <w:jc w:val="center"/>
              <w:rPr>
                <w:sz w:val="20"/>
                <w:szCs w:val="20"/>
              </w:rPr>
            </w:pPr>
            <w:r>
              <w:rPr>
                <w:rFonts w:hint="eastAsia"/>
                <w:sz w:val="20"/>
                <w:szCs w:val="20"/>
              </w:rPr>
              <w:t>对有证据表明属于违反《中华人民共和国工业产品生产许可证管理条例》生产、销售或者在经营活动中使用的列入目录产品的查封、扣押</w:t>
            </w:r>
          </w:p>
        </w:tc>
        <w:tc>
          <w:tcPr>
            <w:tcW w:w="2651" w:type="dxa"/>
            <w:vAlign w:val="center"/>
          </w:tcPr>
          <w:p w14:paraId="4C25CD7E">
            <w:pPr>
              <w:spacing w:line="600" w:lineRule="exact"/>
              <w:jc w:val="center"/>
              <w:rPr>
                <w:rFonts w:ascii="仿宋_GB2312"/>
              </w:rPr>
            </w:pPr>
          </w:p>
        </w:tc>
      </w:tr>
      <w:tr w14:paraId="580B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585A7396">
            <w:pPr>
              <w:jc w:val="center"/>
            </w:pPr>
            <w:r>
              <w:t>751</w:t>
            </w:r>
          </w:p>
        </w:tc>
        <w:tc>
          <w:tcPr>
            <w:tcW w:w="3200" w:type="dxa"/>
            <w:vAlign w:val="center"/>
          </w:tcPr>
          <w:p w14:paraId="1BE0CC78">
            <w:pPr>
              <w:jc w:val="center"/>
              <w:rPr>
                <w:rFonts w:ascii="仿宋" w:hAnsi="仿宋" w:eastAsia="仿宋"/>
              </w:rPr>
            </w:pPr>
            <w:r>
              <w:rPr>
                <w:rFonts w:hint="eastAsia" w:ascii="仿宋" w:hAnsi="仿宋" w:eastAsia="仿宋"/>
              </w:rPr>
              <w:t>16</w:t>
            </w:r>
          </w:p>
        </w:tc>
        <w:tc>
          <w:tcPr>
            <w:tcW w:w="6563" w:type="dxa"/>
            <w:vAlign w:val="center"/>
          </w:tcPr>
          <w:p w14:paraId="12BB2957">
            <w:pPr>
              <w:jc w:val="center"/>
              <w:rPr>
                <w:sz w:val="20"/>
                <w:szCs w:val="20"/>
              </w:rPr>
            </w:pPr>
            <w:r>
              <w:rPr>
                <w:rFonts w:hint="eastAsia"/>
                <w:sz w:val="20"/>
                <w:szCs w:val="20"/>
              </w:rPr>
              <w:t>对有证据证明不符合食品安全标准或者有证据证明存在安全隐患以及用于违法生产经营的食品、食品添加剂、食品相关产品的查封、扣押；对违法从事食品生产经营活动场所的查封</w:t>
            </w:r>
          </w:p>
        </w:tc>
        <w:tc>
          <w:tcPr>
            <w:tcW w:w="2651" w:type="dxa"/>
            <w:vAlign w:val="center"/>
          </w:tcPr>
          <w:p w14:paraId="55EDF50D">
            <w:pPr>
              <w:spacing w:line="600" w:lineRule="exact"/>
              <w:jc w:val="center"/>
              <w:rPr>
                <w:rFonts w:ascii="仿宋_GB2312"/>
              </w:rPr>
            </w:pPr>
          </w:p>
        </w:tc>
      </w:tr>
      <w:tr w14:paraId="7E89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7CC70149">
            <w:pPr>
              <w:jc w:val="center"/>
            </w:pPr>
            <w:r>
              <w:t>752</w:t>
            </w:r>
          </w:p>
        </w:tc>
        <w:tc>
          <w:tcPr>
            <w:tcW w:w="3200" w:type="dxa"/>
            <w:vAlign w:val="center"/>
          </w:tcPr>
          <w:p w14:paraId="66ECF507">
            <w:pPr>
              <w:jc w:val="center"/>
              <w:rPr>
                <w:rFonts w:ascii="仿宋" w:hAnsi="仿宋" w:eastAsia="仿宋"/>
              </w:rPr>
            </w:pPr>
            <w:r>
              <w:rPr>
                <w:rFonts w:hint="eastAsia" w:ascii="仿宋" w:hAnsi="仿宋" w:eastAsia="仿宋"/>
              </w:rPr>
              <w:t>17</w:t>
            </w:r>
          </w:p>
        </w:tc>
        <w:tc>
          <w:tcPr>
            <w:tcW w:w="6563" w:type="dxa"/>
            <w:vAlign w:val="center"/>
          </w:tcPr>
          <w:p w14:paraId="543AF20A">
            <w:pPr>
              <w:jc w:val="center"/>
              <w:rPr>
                <w:sz w:val="20"/>
                <w:szCs w:val="20"/>
              </w:rPr>
            </w:pPr>
            <w:r>
              <w:rPr>
                <w:rFonts w:hint="eastAsia"/>
                <w:sz w:val="20"/>
                <w:szCs w:val="20"/>
              </w:rPr>
              <w:t>对制造、销售未经型式批准或样机试验合格的计量器具新产品的封存</w:t>
            </w:r>
          </w:p>
        </w:tc>
        <w:tc>
          <w:tcPr>
            <w:tcW w:w="2651" w:type="dxa"/>
            <w:vAlign w:val="center"/>
          </w:tcPr>
          <w:p w14:paraId="177CDF7E">
            <w:pPr>
              <w:spacing w:line="600" w:lineRule="exact"/>
              <w:jc w:val="center"/>
              <w:rPr>
                <w:rFonts w:ascii="仿宋_GB2312"/>
              </w:rPr>
            </w:pPr>
          </w:p>
        </w:tc>
      </w:tr>
      <w:tr w14:paraId="36E9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1C0FB019">
            <w:pPr>
              <w:jc w:val="center"/>
            </w:pPr>
            <w:r>
              <w:t>753</w:t>
            </w:r>
          </w:p>
        </w:tc>
        <w:tc>
          <w:tcPr>
            <w:tcW w:w="3200" w:type="dxa"/>
            <w:vAlign w:val="center"/>
          </w:tcPr>
          <w:p w14:paraId="6B3FD3B6">
            <w:pPr>
              <w:jc w:val="center"/>
              <w:rPr>
                <w:rFonts w:ascii="仿宋" w:hAnsi="仿宋" w:eastAsia="仿宋"/>
              </w:rPr>
            </w:pPr>
            <w:r>
              <w:rPr>
                <w:rFonts w:hint="eastAsia" w:ascii="仿宋" w:hAnsi="仿宋" w:eastAsia="仿宋"/>
              </w:rPr>
              <w:t>18</w:t>
            </w:r>
          </w:p>
        </w:tc>
        <w:tc>
          <w:tcPr>
            <w:tcW w:w="6563" w:type="dxa"/>
            <w:vAlign w:val="center"/>
          </w:tcPr>
          <w:p w14:paraId="3FBC9D1B">
            <w:pPr>
              <w:jc w:val="center"/>
              <w:rPr>
                <w:sz w:val="20"/>
                <w:szCs w:val="20"/>
              </w:rPr>
            </w:pPr>
            <w:r>
              <w:rPr>
                <w:rFonts w:hint="eastAsia"/>
                <w:sz w:val="20"/>
                <w:szCs w:val="20"/>
              </w:rPr>
              <w:t>进行反垄断调查时依法采取的强制措施</w:t>
            </w:r>
          </w:p>
        </w:tc>
        <w:tc>
          <w:tcPr>
            <w:tcW w:w="2651" w:type="dxa"/>
            <w:vAlign w:val="center"/>
          </w:tcPr>
          <w:p w14:paraId="49694298">
            <w:pPr>
              <w:spacing w:line="600" w:lineRule="exact"/>
              <w:jc w:val="center"/>
              <w:rPr>
                <w:rFonts w:ascii="仿宋_GB2312"/>
              </w:rPr>
            </w:pPr>
          </w:p>
        </w:tc>
      </w:tr>
      <w:tr w14:paraId="567E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61441A32">
            <w:pPr>
              <w:jc w:val="center"/>
            </w:pPr>
            <w:r>
              <w:t>754</w:t>
            </w:r>
          </w:p>
        </w:tc>
        <w:tc>
          <w:tcPr>
            <w:tcW w:w="3200" w:type="dxa"/>
            <w:vAlign w:val="center"/>
          </w:tcPr>
          <w:p w14:paraId="309985F4">
            <w:pPr>
              <w:jc w:val="center"/>
              <w:rPr>
                <w:rFonts w:ascii="仿宋" w:hAnsi="仿宋" w:eastAsia="仿宋"/>
              </w:rPr>
            </w:pPr>
            <w:r>
              <w:rPr>
                <w:rFonts w:hint="eastAsia" w:ascii="仿宋" w:hAnsi="仿宋" w:eastAsia="仿宋"/>
              </w:rPr>
              <w:t>19</w:t>
            </w:r>
          </w:p>
        </w:tc>
        <w:tc>
          <w:tcPr>
            <w:tcW w:w="6563" w:type="dxa"/>
            <w:vAlign w:val="center"/>
          </w:tcPr>
          <w:p w14:paraId="03551CE0">
            <w:pPr>
              <w:jc w:val="center"/>
              <w:rPr>
                <w:sz w:val="20"/>
                <w:szCs w:val="20"/>
              </w:rPr>
            </w:pPr>
            <w:r>
              <w:rPr>
                <w:rFonts w:hint="eastAsia"/>
                <w:sz w:val="20"/>
                <w:szCs w:val="20"/>
              </w:rPr>
              <w:t>扣留（扣缴）营业执照</w:t>
            </w:r>
          </w:p>
        </w:tc>
        <w:tc>
          <w:tcPr>
            <w:tcW w:w="2651" w:type="dxa"/>
            <w:vAlign w:val="center"/>
          </w:tcPr>
          <w:p w14:paraId="49E1E524">
            <w:pPr>
              <w:spacing w:line="600" w:lineRule="exact"/>
              <w:jc w:val="center"/>
              <w:rPr>
                <w:rFonts w:ascii="仿宋_GB2312"/>
              </w:rPr>
            </w:pPr>
          </w:p>
        </w:tc>
      </w:tr>
      <w:tr w14:paraId="0ACC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0425BF51">
            <w:pPr>
              <w:jc w:val="center"/>
            </w:pPr>
            <w:r>
              <w:t>755</w:t>
            </w:r>
          </w:p>
        </w:tc>
        <w:tc>
          <w:tcPr>
            <w:tcW w:w="3200" w:type="dxa"/>
            <w:vAlign w:val="center"/>
          </w:tcPr>
          <w:p w14:paraId="05A96487">
            <w:pPr>
              <w:jc w:val="center"/>
              <w:rPr>
                <w:rFonts w:ascii="仿宋" w:hAnsi="仿宋" w:eastAsia="仿宋"/>
              </w:rPr>
            </w:pPr>
            <w:r>
              <w:rPr>
                <w:rFonts w:hint="eastAsia" w:ascii="仿宋" w:hAnsi="仿宋" w:eastAsia="仿宋"/>
              </w:rPr>
              <w:t>20</w:t>
            </w:r>
          </w:p>
        </w:tc>
        <w:tc>
          <w:tcPr>
            <w:tcW w:w="6563" w:type="dxa"/>
            <w:vAlign w:val="center"/>
          </w:tcPr>
          <w:p w14:paraId="3D185DC2">
            <w:pPr>
              <w:jc w:val="center"/>
              <w:rPr>
                <w:sz w:val="20"/>
                <w:szCs w:val="20"/>
              </w:rPr>
            </w:pPr>
            <w:r>
              <w:rPr>
                <w:rFonts w:hint="eastAsia"/>
                <w:sz w:val="20"/>
                <w:szCs w:val="20"/>
              </w:rPr>
              <w:t>扣押与涉嫌违法行为有关的资料、材料</w:t>
            </w:r>
          </w:p>
        </w:tc>
        <w:tc>
          <w:tcPr>
            <w:tcW w:w="2651" w:type="dxa"/>
            <w:vAlign w:val="center"/>
          </w:tcPr>
          <w:p w14:paraId="35F66DB9">
            <w:pPr>
              <w:spacing w:line="600" w:lineRule="exact"/>
              <w:jc w:val="center"/>
              <w:rPr>
                <w:rFonts w:ascii="仿宋_GB2312"/>
              </w:rPr>
            </w:pPr>
          </w:p>
        </w:tc>
      </w:tr>
      <w:tr w14:paraId="62E1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4975B694">
            <w:pPr>
              <w:jc w:val="center"/>
            </w:pPr>
            <w:r>
              <w:t>756</w:t>
            </w:r>
          </w:p>
        </w:tc>
        <w:tc>
          <w:tcPr>
            <w:tcW w:w="3200" w:type="dxa"/>
            <w:vAlign w:val="center"/>
          </w:tcPr>
          <w:p w14:paraId="010D6C82">
            <w:pPr>
              <w:jc w:val="center"/>
              <w:rPr>
                <w:rFonts w:ascii="仿宋" w:hAnsi="仿宋" w:eastAsia="仿宋"/>
              </w:rPr>
            </w:pPr>
            <w:r>
              <w:rPr>
                <w:rFonts w:hint="eastAsia" w:ascii="仿宋" w:hAnsi="仿宋" w:eastAsia="仿宋"/>
              </w:rPr>
              <w:t>21</w:t>
            </w:r>
          </w:p>
        </w:tc>
        <w:tc>
          <w:tcPr>
            <w:tcW w:w="6563" w:type="dxa"/>
            <w:vAlign w:val="center"/>
          </w:tcPr>
          <w:p w14:paraId="0BE4F328">
            <w:pPr>
              <w:jc w:val="center"/>
              <w:rPr>
                <w:sz w:val="20"/>
                <w:szCs w:val="20"/>
              </w:rPr>
            </w:pPr>
            <w:r>
              <w:rPr>
                <w:rFonts w:hint="eastAsia"/>
                <w:sz w:val="20"/>
                <w:szCs w:val="20"/>
              </w:rPr>
              <w:t>查封扣押假冒专利产品</w:t>
            </w:r>
          </w:p>
        </w:tc>
        <w:tc>
          <w:tcPr>
            <w:tcW w:w="2651" w:type="dxa"/>
            <w:vAlign w:val="center"/>
          </w:tcPr>
          <w:p w14:paraId="3F7AA476">
            <w:pPr>
              <w:spacing w:line="600" w:lineRule="exact"/>
              <w:jc w:val="center"/>
              <w:rPr>
                <w:rFonts w:ascii="仿宋_GB2312"/>
              </w:rPr>
            </w:pPr>
          </w:p>
        </w:tc>
      </w:tr>
      <w:tr w14:paraId="15B0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BFE3A9A">
            <w:pPr>
              <w:spacing w:line="600" w:lineRule="exact"/>
              <w:jc w:val="center"/>
              <w:rPr>
                <w:rFonts w:ascii="仿宋" w:hAnsi="仿宋" w:eastAsia="仿宋"/>
              </w:rPr>
            </w:pPr>
          </w:p>
        </w:tc>
        <w:tc>
          <w:tcPr>
            <w:tcW w:w="3200" w:type="dxa"/>
            <w:vAlign w:val="center"/>
          </w:tcPr>
          <w:p w14:paraId="01BFA873">
            <w:pPr>
              <w:spacing w:line="600" w:lineRule="exact"/>
              <w:jc w:val="center"/>
              <w:rPr>
                <w:rFonts w:ascii="仿宋" w:hAnsi="仿宋" w:eastAsia="仿宋"/>
              </w:rPr>
            </w:pPr>
            <w:r>
              <w:rPr>
                <w:rFonts w:hint="eastAsia" w:ascii="仿宋" w:hAnsi="仿宋" w:eastAsia="仿宋"/>
              </w:rPr>
              <w:t>四、行政征收</w:t>
            </w:r>
          </w:p>
        </w:tc>
        <w:tc>
          <w:tcPr>
            <w:tcW w:w="6563" w:type="dxa"/>
            <w:vAlign w:val="center"/>
          </w:tcPr>
          <w:p w14:paraId="21909B93">
            <w:pPr>
              <w:jc w:val="center"/>
              <w:rPr>
                <w:sz w:val="20"/>
                <w:szCs w:val="20"/>
              </w:rPr>
            </w:pPr>
            <w:r>
              <w:rPr>
                <w:rFonts w:hint="eastAsia"/>
                <w:sz w:val="20"/>
                <w:szCs w:val="20"/>
              </w:rPr>
              <w:t>共0项</w:t>
            </w:r>
          </w:p>
        </w:tc>
        <w:tc>
          <w:tcPr>
            <w:tcW w:w="2651" w:type="dxa"/>
            <w:vAlign w:val="center"/>
          </w:tcPr>
          <w:p w14:paraId="53DDA1DE">
            <w:pPr>
              <w:spacing w:line="600" w:lineRule="exact"/>
              <w:jc w:val="center"/>
              <w:rPr>
                <w:rFonts w:ascii="仿宋_GB2312"/>
              </w:rPr>
            </w:pPr>
          </w:p>
        </w:tc>
      </w:tr>
      <w:tr w14:paraId="74F7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0DE22F5D">
            <w:pPr>
              <w:spacing w:line="600" w:lineRule="exact"/>
              <w:jc w:val="center"/>
              <w:rPr>
                <w:rFonts w:ascii="仿宋" w:hAnsi="仿宋" w:eastAsia="仿宋"/>
              </w:rPr>
            </w:pPr>
          </w:p>
        </w:tc>
        <w:tc>
          <w:tcPr>
            <w:tcW w:w="3200" w:type="dxa"/>
            <w:vAlign w:val="center"/>
          </w:tcPr>
          <w:p w14:paraId="661D3FC4">
            <w:pPr>
              <w:jc w:val="center"/>
              <w:rPr>
                <w:rFonts w:ascii="仿宋" w:hAnsi="仿宋" w:eastAsia="仿宋"/>
              </w:rPr>
            </w:pPr>
            <w:r>
              <w:rPr>
                <w:rFonts w:hint="eastAsia" w:ascii="仿宋" w:hAnsi="仿宋" w:eastAsia="仿宋"/>
              </w:rPr>
              <w:t>五、行政给付</w:t>
            </w:r>
          </w:p>
        </w:tc>
        <w:tc>
          <w:tcPr>
            <w:tcW w:w="6563" w:type="dxa"/>
            <w:vAlign w:val="center"/>
          </w:tcPr>
          <w:p w14:paraId="0AA262B1">
            <w:pPr>
              <w:jc w:val="center"/>
              <w:rPr>
                <w:sz w:val="20"/>
                <w:szCs w:val="20"/>
              </w:rPr>
            </w:pPr>
            <w:r>
              <w:rPr>
                <w:rFonts w:hint="eastAsia"/>
                <w:sz w:val="20"/>
                <w:szCs w:val="20"/>
              </w:rPr>
              <w:t>共0项</w:t>
            </w:r>
          </w:p>
        </w:tc>
        <w:tc>
          <w:tcPr>
            <w:tcW w:w="2651" w:type="dxa"/>
            <w:vAlign w:val="center"/>
          </w:tcPr>
          <w:p w14:paraId="7AE4D773">
            <w:pPr>
              <w:spacing w:line="600" w:lineRule="exact"/>
              <w:jc w:val="center"/>
              <w:rPr>
                <w:rFonts w:ascii="仿宋_GB2312"/>
              </w:rPr>
            </w:pPr>
          </w:p>
        </w:tc>
      </w:tr>
      <w:tr w14:paraId="2AF8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1E8B187A">
            <w:pPr>
              <w:spacing w:line="600" w:lineRule="exact"/>
              <w:jc w:val="center"/>
              <w:rPr>
                <w:rFonts w:ascii="仿宋" w:hAnsi="仿宋" w:eastAsia="仿宋"/>
              </w:rPr>
            </w:pPr>
          </w:p>
        </w:tc>
        <w:tc>
          <w:tcPr>
            <w:tcW w:w="3200" w:type="dxa"/>
            <w:vAlign w:val="center"/>
          </w:tcPr>
          <w:p w14:paraId="71D1C55F">
            <w:pPr>
              <w:jc w:val="center"/>
              <w:rPr>
                <w:rFonts w:ascii="仿宋" w:hAnsi="仿宋" w:eastAsia="仿宋"/>
              </w:rPr>
            </w:pPr>
            <w:r>
              <w:rPr>
                <w:rFonts w:hint="eastAsia" w:ascii="仿宋" w:hAnsi="仿宋" w:eastAsia="仿宋"/>
              </w:rPr>
              <w:t>六、行政检查</w:t>
            </w:r>
          </w:p>
        </w:tc>
        <w:tc>
          <w:tcPr>
            <w:tcW w:w="6563" w:type="dxa"/>
            <w:vAlign w:val="center"/>
          </w:tcPr>
          <w:p w14:paraId="5FC9D689">
            <w:pPr>
              <w:jc w:val="center"/>
              <w:rPr>
                <w:sz w:val="20"/>
                <w:szCs w:val="20"/>
              </w:rPr>
            </w:pPr>
            <w:r>
              <w:rPr>
                <w:rFonts w:hint="eastAsia"/>
                <w:sz w:val="20"/>
                <w:szCs w:val="20"/>
              </w:rPr>
              <w:t>共26项</w:t>
            </w:r>
          </w:p>
        </w:tc>
        <w:tc>
          <w:tcPr>
            <w:tcW w:w="2651" w:type="dxa"/>
            <w:vAlign w:val="center"/>
          </w:tcPr>
          <w:p w14:paraId="1F4EE4CB">
            <w:pPr>
              <w:spacing w:line="600" w:lineRule="exact"/>
              <w:jc w:val="center"/>
              <w:rPr>
                <w:rFonts w:ascii="仿宋_GB2312"/>
              </w:rPr>
            </w:pPr>
          </w:p>
        </w:tc>
      </w:tr>
      <w:tr w14:paraId="621C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50DE0A21">
            <w:pPr>
              <w:jc w:val="center"/>
            </w:pPr>
            <w:r>
              <w:t>757</w:t>
            </w:r>
          </w:p>
        </w:tc>
        <w:tc>
          <w:tcPr>
            <w:tcW w:w="3200" w:type="dxa"/>
            <w:vAlign w:val="center"/>
          </w:tcPr>
          <w:p w14:paraId="5E585A06">
            <w:pPr>
              <w:jc w:val="center"/>
              <w:rPr>
                <w:rFonts w:ascii="仿宋" w:hAnsi="仿宋" w:eastAsia="仿宋"/>
              </w:rPr>
            </w:pPr>
            <w:r>
              <w:rPr>
                <w:rFonts w:hint="eastAsia" w:ascii="仿宋" w:hAnsi="仿宋" w:eastAsia="仿宋"/>
              </w:rPr>
              <w:t>1</w:t>
            </w:r>
          </w:p>
        </w:tc>
        <w:tc>
          <w:tcPr>
            <w:tcW w:w="6563" w:type="dxa"/>
            <w:vAlign w:val="center"/>
          </w:tcPr>
          <w:p w14:paraId="12AD02B8">
            <w:pPr>
              <w:widowControl/>
              <w:jc w:val="center"/>
              <w:rPr>
                <w:rFonts w:eastAsia="宋体"/>
                <w:sz w:val="20"/>
                <w:szCs w:val="20"/>
              </w:rPr>
            </w:pPr>
            <w:r>
              <w:rPr>
                <w:rFonts w:hint="eastAsia"/>
                <w:sz w:val="20"/>
                <w:szCs w:val="20"/>
              </w:rPr>
              <w:t>对审批的药品研制和药品生产、经营以及医疗机构使用药品事项的监督检查</w:t>
            </w:r>
          </w:p>
        </w:tc>
        <w:tc>
          <w:tcPr>
            <w:tcW w:w="2651" w:type="dxa"/>
            <w:vAlign w:val="center"/>
          </w:tcPr>
          <w:p w14:paraId="775953D9">
            <w:pPr>
              <w:spacing w:line="600" w:lineRule="exact"/>
              <w:jc w:val="center"/>
              <w:rPr>
                <w:rFonts w:ascii="仿宋_GB2312"/>
              </w:rPr>
            </w:pPr>
          </w:p>
        </w:tc>
      </w:tr>
      <w:tr w14:paraId="521F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50BE2DB1">
            <w:pPr>
              <w:jc w:val="center"/>
            </w:pPr>
            <w:r>
              <w:t>758</w:t>
            </w:r>
          </w:p>
        </w:tc>
        <w:tc>
          <w:tcPr>
            <w:tcW w:w="3200" w:type="dxa"/>
            <w:vAlign w:val="center"/>
          </w:tcPr>
          <w:p w14:paraId="16465E0B">
            <w:pPr>
              <w:jc w:val="center"/>
              <w:rPr>
                <w:rFonts w:ascii="仿宋" w:hAnsi="仿宋" w:eastAsia="仿宋"/>
              </w:rPr>
            </w:pPr>
            <w:r>
              <w:rPr>
                <w:rFonts w:hint="eastAsia" w:ascii="仿宋" w:hAnsi="仿宋" w:eastAsia="仿宋"/>
              </w:rPr>
              <w:t>2</w:t>
            </w:r>
          </w:p>
        </w:tc>
        <w:tc>
          <w:tcPr>
            <w:tcW w:w="6563" w:type="dxa"/>
            <w:vAlign w:val="center"/>
          </w:tcPr>
          <w:p w14:paraId="618413A4">
            <w:pPr>
              <w:jc w:val="center"/>
              <w:rPr>
                <w:sz w:val="20"/>
                <w:szCs w:val="20"/>
              </w:rPr>
            </w:pPr>
            <w:r>
              <w:rPr>
                <w:rFonts w:hint="eastAsia"/>
                <w:sz w:val="20"/>
                <w:szCs w:val="20"/>
              </w:rPr>
              <w:t>权限内药品经营质量管理规范（GSP）的跟踪检查</w:t>
            </w:r>
          </w:p>
        </w:tc>
        <w:tc>
          <w:tcPr>
            <w:tcW w:w="2651" w:type="dxa"/>
            <w:vAlign w:val="center"/>
          </w:tcPr>
          <w:p w14:paraId="40B4E0F1">
            <w:pPr>
              <w:spacing w:line="600" w:lineRule="exact"/>
              <w:jc w:val="center"/>
              <w:rPr>
                <w:rFonts w:ascii="仿宋_GB2312"/>
              </w:rPr>
            </w:pPr>
          </w:p>
        </w:tc>
      </w:tr>
      <w:tr w14:paraId="2A28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4753906C">
            <w:pPr>
              <w:jc w:val="center"/>
            </w:pPr>
            <w:r>
              <w:t>759</w:t>
            </w:r>
          </w:p>
        </w:tc>
        <w:tc>
          <w:tcPr>
            <w:tcW w:w="3200" w:type="dxa"/>
            <w:vAlign w:val="center"/>
          </w:tcPr>
          <w:p w14:paraId="6FA5F140">
            <w:pPr>
              <w:jc w:val="center"/>
              <w:rPr>
                <w:rFonts w:ascii="仿宋" w:hAnsi="仿宋" w:eastAsia="仿宋"/>
              </w:rPr>
            </w:pPr>
            <w:r>
              <w:rPr>
                <w:rFonts w:hint="eastAsia" w:ascii="仿宋" w:hAnsi="仿宋" w:eastAsia="仿宋"/>
              </w:rPr>
              <w:t>3</w:t>
            </w:r>
          </w:p>
        </w:tc>
        <w:tc>
          <w:tcPr>
            <w:tcW w:w="6563" w:type="dxa"/>
            <w:vAlign w:val="center"/>
          </w:tcPr>
          <w:p w14:paraId="2FB626D8">
            <w:pPr>
              <w:jc w:val="center"/>
              <w:rPr>
                <w:sz w:val="20"/>
                <w:szCs w:val="20"/>
              </w:rPr>
            </w:pPr>
            <w:r>
              <w:rPr>
                <w:rFonts w:hint="eastAsia"/>
                <w:sz w:val="20"/>
                <w:szCs w:val="20"/>
              </w:rPr>
              <w:t>对医疗器械的注册、备案、生产、经营、使用活动的监督检查</w:t>
            </w:r>
          </w:p>
        </w:tc>
        <w:tc>
          <w:tcPr>
            <w:tcW w:w="2651" w:type="dxa"/>
            <w:vAlign w:val="center"/>
          </w:tcPr>
          <w:p w14:paraId="60F27E32">
            <w:pPr>
              <w:spacing w:line="600" w:lineRule="exact"/>
              <w:jc w:val="center"/>
              <w:rPr>
                <w:rFonts w:ascii="仿宋_GB2312"/>
              </w:rPr>
            </w:pPr>
          </w:p>
        </w:tc>
      </w:tr>
      <w:tr w14:paraId="434F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5C192067">
            <w:pPr>
              <w:jc w:val="center"/>
            </w:pPr>
            <w:r>
              <w:t>760</w:t>
            </w:r>
          </w:p>
        </w:tc>
        <w:tc>
          <w:tcPr>
            <w:tcW w:w="3200" w:type="dxa"/>
            <w:vAlign w:val="center"/>
          </w:tcPr>
          <w:p w14:paraId="7731A590">
            <w:pPr>
              <w:jc w:val="center"/>
              <w:rPr>
                <w:rFonts w:ascii="仿宋" w:hAnsi="仿宋" w:eastAsia="仿宋"/>
              </w:rPr>
            </w:pPr>
            <w:r>
              <w:rPr>
                <w:rFonts w:hint="eastAsia" w:ascii="仿宋" w:hAnsi="仿宋" w:eastAsia="仿宋"/>
              </w:rPr>
              <w:t>4</w:t>
            </w:r>
          </w:p>
        </w:tc>
        <w:tc>
          <w:tcPr>
            <w:tcW w:w="6563" w:type="dxa"/>
            <w:vAlign w:val="center"/>
          </w:tcPr>
          <w:p w14:paraId="1B0F5680">
            <w:pPr>
              <w:jc w:val="center"/>
              <w:rPr>
                <w:sz w:val="20"/>
                <w:szCs w:val="20"/>
              </w:rPr>
            </w:pPr>
            <w:r>
              <w:rPr>
                <w:rFonts w:hint="eastAsia"/>
                <w:sz w:val="20"/>
                <w:szCs w:val="20"/>
              </w:rPr>
              <w:t>化妆品监督抽检及发布质量公告的行政检查</w:t>
            </w:r>
          </w:p>
        </w:tc>
        <w:tc>
          <w:tcPr>
            <w:tcW w:w="2651" w:type="dxa"/>
            <w:vAlign w:val="center"/>
          </w:tcPr>
          <w:p w14:paraId="48778664">
            <w:pPr>
              <w:spacing w:line="600" w:lineRule="exact"/>
              <w:jc w:val="center"/>
              <w:rPr>
                <w:rFonts w:ascii="仿宋_GB2312"/>
              </w:rPr>
            </w:pPr>
          </w:p>
        </w:tc>
      </w:tr>
      <w:tr w14:paraId="159A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11A9F109">
            <w:pPr>
              <w:jc w:val="center"/>
            </w:pPr>
            <w:r>
              <w:t>761</w:t>
            </w:r>
          </w:p>
        </w:tc>
        <w:tc>
          <w:tcPr>
            <w:tcW w:w="3200" w:type="dxa"/>
            <w:vAlign w:val="center"/>
          </w:tcPr>
          <w:p w14:paraId="629601A6">
            <w:pPr>
              <w:jc w:val="center"/>
              <w:rPr>
                <w:rFonts w:ascii="仿宋" w:hAnsi="仿宋" w:eastAsia="仿宋"/>
              </w:rPr>
            </w:pPr>
            <w:r>
              <w:rPr>
                <w:rFonts w:hint="eastAsia" w:ascii="仿宋" w:hAnsi="仿宋" w:eastAsia="仿宋"/>
              </w:rPr>
              <w:t>5</w:t>
            </w:r>
          </w:p>
        </w:tc>
        <w:tc>
          <w:tcPr>
            <w:tcW w:w="6563" w:type="dxa"/>
            <w:vAlign w:val="center"/>
          </w:tcPr>
          <w:p w14:paraId="7D86A9F9">
            <w:pPr>
              <w:jc w:val="center"/>
              <w:rPr>
                <w:sz w:val="20"/>
                <w:szCs w:val="20"/>
              </w:rPr>
            </w:pPr>
            <w:r>
              <w:rPr>
                <w:rFonts w:hint="eastAsia"/>
                <w:sz w:val="20"/>
                <w:szCs w:val="20"/>
              </w:rPr>
              <w:t>化妆品生产经营企业的行政检查</w:t>
            </w:r>
          </w:p>
        </w:tc>
        <w:tc>
          <w:tcPr>
            <w:tcW w:w="2651" w:type="dxa"/>
            <w:vAlign w:val="center"/>
          </w:tcPr>
          <w:p w14:paraId="66992A41">
            <w:pPr>
              <w:spacing w:line="600" w:lineRule="exact"/>
              <w:jc w:val="center"/>
              <w:rPr>
                <w:rFonts w:ascii="仿宋_GB2312"/>
              </w:rPr>
            </w:pPr>
          </w:p>
        </w:tc>
      </w:tr>
      <w:tr w14:paraId="37B0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7D3128D5">
            <w:pPr>
              <w:jc w:val="center"/>
            </w:pPr>
            <w:r>
              <w:t>762</w:t>
            </w:r>
          </w:p>
        </w:tc>
        <w:tc>
          <w:tcPr>
            <w:tcW w:w="3200" w:type="dxa"/>
            <w:vAlign w:val="center"/>
          </w:tcPr>
          <w:p w14:paraId="0700B10A">
            <w:pPr>
              <w:jc w:val="center"/>
              <w:rPr>
                <w:rFonts w:ascii="仿宋" w:hAnsi="仿宋" w:eastAsia="仿宋"/>
              </w:rPr>
            </w:pPr>
            <w:r>
              <w:rPr>
                <w:rFonts w:hint="eastAsia" w:ascii="仿宋" w:hAnsi="仿宋" w:eastAsia="仿宋"/>
              </w:rPr>
              <w:t>6</w:t>
            </w:r>
          </w:p>
        </w:tc>
        <w:tc>
          <w:tcPr>
            <w:tcW w:w="6563" w:type="dxa"/>
            <w:vAlign w:val="center"/>
          </w:tcPr>
          <w:p w14:paraId="45AACC84">
            <w:pPr>
              <w:jc w:val="center"/>
              <w:rPr>
                <w:sz w:val="20"/>
                <w:szCs w:val="20"/>
              </w:rPr>
            </w:pPr>
            <w:r>
              <w:rPr>
                <w:rFonts w:hint="eastAsia"/>
                <w:sz w:val="20"/>
                <w:szCs w:val="20"/>
              </w:rPr>
              <w:t>对审查批准的药品、医疗器械广告发布情况的行政检查</w:t>
            </w:r>
          </w:p>
        </w:tc>
        <w:tc>
          <w:tcPr>
            <w:tcW w:w="2651" w:type="dxa"/>
            <w:vAlign w:val="center"/>
          </w:tcPr>
          <w:p w14:paraId="7A88DB6B">
            <w:pPr>
              <w:spacing w:line="600" w:lineRule="exact"/>
              <w:jc w:val="center"/>
              <w:rPr>
                <w:rFonts w:ascii="仿宋_GB2312"/>
              </w:rPr>
            </w:pPr>
          </w:p>
        </w:tc>
      </w:tr>
      <w:tr w14:paraId="6637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015DC127">
            <w:pPr>
              <w:jc w:val="center"/>
            </w:pPr>
            <w:r>
              <w:t>763</w:t>
            </w:r>
          </w:p>
        </w:tc>
        <w:tc>
          <w:tcPr>
            <w:tcW w:w="3200" w:type="dxa"/>
            <w:vAlign w:val="center"/>
          </w:tcPr>
          <w:p w14:paraId="403B667B">
            <w:pPr>
              <w:jc w:val="center"/>
              <w:rPr>
                <w:rFonts w:ascii="仿宋" w:hAnsi="仿宋" w:eastAsia="仿宋"/>
              </w:rPr>
            </w:pPr>
            <w:r>
              <w:rPr>
                <w:rFonts w:hint="eastAsia" w:ascii="仿宋" w:hAnsi="仿宋" w:eastAsia="仿宋"/>
              </w:rPr>
              <w:t>7</w:t>
            </w:r>
          </w:p>
        </w:tc>
        <w:tc>
          <w:tcPr>
            <w:tcW w:w="6563" w:type="dxa"/>
            <w:vAlign w:val="center"/>
          </w:tcPr>
          <w:p w14:paraId="4C8D280C">
            <w:pPr>
              <w:jc w:val="center"/>
              <w:rPr>
                <w:sz w:val="20"/>
                <w:szCs w:val="20"/>
              </w:rPr>
            </w:pPr>
            <w:r>
              <w:rPr>
                <w:rFonts w:hint="eastAsia"/>
                <w:sz w:val="20"/>
                <w:szCs w:val="20"/>
              </w:rPr>
              <w:t>标准监督检查</w:t>
            </w:r>
          </w:p>
        </w:tc>
        <w:tc>
          <w:tcPr>
            <w:tcW w:w="2651" w:type="dxa"/>
            <w:vAlign w:val="center"/>
          </w:tcPr>
          <w:p w14:paraId="729084BA">
            <w:pPr>
              <w:spacing w:line="600" w:lineRule="exact"/>
              <w:jc w:val="center"/>
              <w:rPr>
                <w:rFonts w:ascii="仿宋_GB2312"/>
              </w:rPr>
            </w:pPr>
          </w:p>
        </w:tc>
      </w:tr>
      <w:tr w14:paraId="1C20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2894D945">
            <w:pPr>
              <w:jc w:val="center"/>
            </w:pPr>
            <w:r>
              <w:t>764</w:t>
            </w:r>
          </w:p>
        </w:tc>
        <w:tc>
          <w:tcPr>
            <w:tcW w:w="3200" w:type="dxa"/>
            <w:vAlign w:val="center"/>
          </w:tcPr>
          <w:p w14:paraId="6FECE25A">
            <w:pPr>
              <w:jc w:val="center"/>
              <w:rPr>
                <w:rFonts w:ascii="仿宋" w:hAnsi="仿宋" w:eastAsia="仿宋"/>
              </w:rPr>
            </w:pPr>
            <w:r>
              <w:rPr>
                <w:rFonts w:hint="eastAsia" w:ascii="仿宋" w:hAnsi="仿宋" w:eastAsia="仿宋"/>
              </w:rPr>
              <w:t>8</w:t>
            </w:r>
          </w:p>
        </w:tc>
        <w:tc>
          <w:tcPr>
            <w:tcW w:w="6563" w:type="dxa"/>
            <w:vAlign w:val="center"/>
          </w:tcPr>
          <w:p w14:paraId="0BD23599">
            <w:pPr>
              <w:jc w:val="center"/>
              <w:rPr>
                <w:sz w:val="20"/>
                <w:szCs w:val="20"/>
              </w:rPr>
            </w:pPr>
            <w:r>
              <w:rPr>
                <w:rFonts w:hint="eastAsia"/>
                <w:sz w:val="20"/>
                <w:szCs w:val="20"/>
              </w:rPr>
              <w:t>产品生产场所现场检查</w:t>
            </w:r>
          </w:p>
        </w:tc>
        <w:tc>
          <w:tcPr>
            <w:tcW w:w="2651" w:type="dxa"/>
            <w:vAlign w:val="center"/>
          </w:tcPr>
          <w:p w14:paraId="77F6F723">
            <w:pPr>
              <w:spacing w:line="600" w:lineRule="exact"/>
              <w:jc w:val="center"/>
              <w:rPr>
                <w:rFonts w:ascii="仿宋_GB2312"/>
              </w:rPr>
            </w:pPr>
          </w:p>
        </w:tc>
      </w:tr>
      <w:tr w14:paraId="0F56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7DE9D960">
            <w:pPr>
              <w:jc w:val="center"/>
            </w:pPr>
            <w:r>
              <w:t>765</w:t>
            </w:r>
          </w:p>
        </w:tc>
        <w:tc>
          <w:tcPr>
            <w:tcW w:w="3200" w:type="dxa"/>
            <w:vAlign w:val="center"/>
          </w:tcPr>
          <w:p w14:paraId="3E1AF1D7">
            <w:pPr>
              <w:jc w:val="center"/>
              <w:rPr>
                <w:rFonts w:ascii="仿宋" w:hAnsi="仿宋" w:eastAsia="仿宋"/>
              </w:rPr>
            </w:pPr>
            <w:r>
              <w:rPr>
                <w:rFonts w:hint="eastAsia" w:ascii="仿宋" w:hAnsi="仿宋" w:eastAsia="仿宋"/>
              </w:rPr>
              <w:t>9</w:t>
            </w:r>
          </w:p>
        </w:tc>
        <w:tc>
          <w:tcPr>
            <w:tcW w:w="6563" w:type="dxa"/>
            <w:vAlign w:val="center"/>
          </w:tcPr>
          <w:p w14:paraId="30C8143C">
            <w:pPr>
              <w:jc w:val="center"/>
              <w:rPr>
                <w:sz w:val="20"/>
                <w:szCs w:val="20"/>
              </w:rPr>
            </w:pPr>
            <w:r>
              <w:rPr>
                <w:rFonts w:hint="eastAsia"/>
                <w:sz w:val="20"/>
                <w:szCs w:val="20"/>
              </w:rPr>
              <w:t>产品质量监督抽查</w:t>
            </w:r>
          </w:p>
        </w:tc>
        <w:tc>
          <w:tcPr>
            <w:tcW w:w="2651" w:type="dxa"/>
            <w:vAlign w:val="center"/>
          </w:tcPr>
          <w:p w14:paraId="21F90E09">
            <w:pPr>
              <w:spacing w:line="600" w:lineRule="exact"/>
              <w:jc w:val="center"/>
              <w:rPr>
                <w:rFonts w:ascii="仿宋_GB2312"/>
              </w:rPr>
            </w:pPr>
          </w:p>
        </w:tc>
      </w:tr>
      <w:tr w14:paraId="3E15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309C4851">
            <w:pPr>
              <w:jc w:val="center"/>
            </w:pPr>
            <w:r>
              <w:t>766</w:t>
            </w:r>
          </w:p>
        </w:tc>
        <w:tc>
          <w:tcPr>
            <w:tcW w:w="3200" w:type="dxa"/>
            <w:vAlign w:val="center"/>
          </w:tcPr>
          <w:p w14:paraId="70C91197">
            <w:pPr>
              <w:jc w:val="center"/>
              <w:rPr>
                <w:rFonts w:ascii="仿宋" w:hAnsi="仿宋" w:eastAsia="仿宋"/>
              </w:rPr>
            </w:pPr>
            <w:r>
              <w:rPr>
                <w:rFonts w:hint="eastAsia" w:ascii="仿宋" w:hAnsi="仿宋" w:eastAsia="仿宋"/>
              </w:rPr>
              <w:t>10</w:t>
            </w:r>
          </w:p>
        </w:tc>
        <w:tc>
          <w:tcPr>
            <w:tcW w:w="6563" w:type="dxa"/>
            <w:vAlign w:val="center"/>
          </w:tcPr>
          <w:p w14:paraId="6B2FC944">
            <w:pPr>
              <w:jc w:val="center"/>
              <w:rPr>
                <w:sz w:val="20"/>
                <w:szCs w:val="20"/>
              </w:rPr>
            </w:pPr>
            <w:r>
              <w:rPr>
                <w:rFonts w:hint="eastAsia"/>
                <w:sz w:val="20"/>
                <w:szCs w:val="20"/>
              </w:rPr>
              <w:t>对企业公示信息进行抽查检查</w:t>
            </w:r>
          </w:p>
        </w:tc>
        <w:tc>
          <w:tcPr>
            <w:tcW w:w="2651" w:type="dxa"/>
            <w:vAlign w:val="center"/>
          </w:tcPr>
          <w:p w14:paraId="2851F3B5">
            <w:pPr>
              <w:spacing w:line="600" w:lineRule="exact"/>
              <w:jc w:val="center"/>
              <w:rPr>
                <w:rFonts w:ascii="仿宋_GB2312"/>
              </w:rPr>
            </w:pPr>
          </w:p>
        </w:tc>
      </w:tr>
      <w:tr w14:paraId="1F12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40CA282D">
            <w:pPr>
              <w:jc w:val="center"/>
            </w:pPr>
            <w:r>
              <w:t>767</w:t>
            </w:r>
          </w:p>
        </w:tc>
        <w:tc>
          <w:tcPr>
            <w:tcW w:w="3200" w:type="dxa"/>
            <w:vAlign w:val="center"/>
          </w:tcPr>
          <w:p w14:paraId="75ADAD18">
            <w:pPr>
              <w:jc w:val="center"/>
              <w:rPr>
                <w:rFonts w:ascii="仿宋" w:hAnsi="仿宋" w:eastAsia="仿宋"/>
              </w:rPr>
            </w:pPr>
            <w:r>
              <w:rPr>
                <w:rFonts w:hint="eastAsia" w:ascii="仿宋" w:hAnsi="仿宋" w:eastAsia="仿宋"/>
              </w:rPr>
              <w:t>11</w:t>
            </w:r>
          </w:p>
        </w:tc>
        <w:tc>
          <w:tcPr>
            <w:tcW w:w="6563" w:type="dxa"/>
            <w:vAlign w:val="center"/>
          </w:tcPr>
          <w:p w14:paraId="12146A11">
            <w:pPr>
              <w:jc w:val="center"/>
              <w:rPr>
                <w:sz w:val="20"/>
                <w:szCs w:val="20"/>
              </w:rPr>
            </w:pPr>
            <w:r>
              <w:rPr>
                <w:rFonts w:hint="eastAsia"/>
                <w:sz w:val="20"/>
                <w:szCs w:val="20"/>
              </w:rPr>
              <w:t>对涉嫌违反《中华人民共和国反垄断法》的行为调查</w:t>
            </w:r>
          </w:p>
        </w:tc>
        <w:tc>
          <w:tcPr>
            <w:tcW w:w="2651" w:type="dxa"/>
            <w:vAlign w:val="center"/>
          </w:tcPr>
          <w:p w14:paraId="2DC5EA61">
            <w:pPr>
              <w:spacing w:line="600" w:lineRule="exact"/>
              <w:jc w:val="center"/>
              <w:rPr>
                <w:rFonts w:ascii="仿宋_GB2312"/>
              </w:rPr>
            </w:pPr>
          </w:p>
        </w:tc>
      </w:tr>
      <w:tr w14:paraId="4DEC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7EA23F7B">
            <w:pPr>
              <w:jc w:val="center"/>
            </w:pPr>
            <w:r>
              <w:t>768</w:t>
            </w:r>
          </w:p>
        </w:tc>
        <w:tc>
          <w:tcPr>
            <w:tcW w:w="3200" w:type="dxa"/>
            <w:vAlign w:val="center"/>
          </w:tcPr>
          <w:p w14:paraId="1524B3EF">
            <w:pPr>
              <w:jc w:val="center"/>
              <w:rPr>
                <w:rFonts w:ascii="仿宋" w:hAnsi="仿宋" w:eastAsia="仿宋"/>
              </w:rPr>
            </w:pPr>
            <w:r>
              <w:rPr>
                <w:rFonts w:hint="eastAsia" w:ascii="仿宋" w:hAnsi="仿宋" w:eastAsia="仿宋"/>
              </w:rPr>
              <w:t>12</w:t>
            </w:r>
          </w:p>
        </w:tc>
        <w:tc>
          <w:tcPr>
            <w:tcW w:w="6563" w:type="dxa"/>
            <w:vAlign w:val="center"/>
          </w:tcPr>
          <w:p w14:paraId="65322EB8">
            <w:pPr>
              <w:jc w:val="center"/>
              <w:rPr>
                <w:sz w:val="20"/>
                <w:szCs w:val="20"/>
              </w:rPr>
            </w:pPr>
            <w:r>
              <w:rPr>
                <w:rFonts w:hint="eastAsia"/>
                <w:sz w:val="20"/>
                <w:szCs w:val="20"/>
              </w:rPr>
              <w:t>对盐产品生产、批发、零售单位进行检查</w:t>
            </w:r>
          </w:p>
        </w:tc>
        <w:tc>
          <w:tcPr>
            <w:tcW w:w="2651" w:type="dxa"/>
            <w:vAlign w:val="center"/>
          </w:tcPr>
          <w:p w14:paraId="4EE39CBE">
            <w:pPr>
              <w:spacing w:line="600" w:lineRule="exact"/>
              <w:jc w:val="center"/>
              <w:rPr>
                <w:rFonts w:ascii="仿宋_GB2312"/>
              </w:rPr>
            </w:pPr>
          </w:p>
        </w:tc>
      </w:tr>
      <w:tr w14:paraId="0446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5CE694D7">
            <w:pPr>
              <w:jc w:val="center"/>
            </w:pPr>
            <w:r>
              <w:t>769</w:t>
            </w:r>
          </w:p>
        </w:tc>
        <w:tc>
          <w:tcPr>
            <w:tcW w:w="3200" w:type="dxa"/>
            <w:vAlign w:val="center"/>
          </w:tcPr>
          <w:p w14:paraId="3ED8DFCF">
            <w:pPr>
              <w:jc w:val="center"/>
              <w:rPr>
                <w:rFonts w:ascii="仿宋" w:hAnsi="仿宋" w:eastAsia="仿宋"/>
              </w:rPr>
            </w:pPr>
            <w:r>
              <w:rPr>
                <w:rFonts w:hint="eastAsia" w:ascii="仿宋" w:hAnsi="仿宋" w:eastAsia="仿宋"/>
              </w:rPr>
              <w:t>13</w:t>
            </w:r>
          </w:p>
        </w:tc>
        <w:tc>
          <w:tcPr>
            <w:tcW w:w="6563" w:type="dxa"/>
            <w:vAlign w:val="center"/>
          </w:tcPr>
          <w:p w14:paraId="1EB68D65">
            <w:pPr>
              <w:jc w:val="center"/>
              <w:rPr>
                <w:sz w:val="20"/>
                <w:szCs w:val="20"/>
              </w:rPr>
            </w:pPr>
            <w:r>
              <w:rPr>
                <w:rFonts w:hint="eastAsia"/>
                <w:sz w:val="20"/>
                <w:szCs w:val="20"/>
              </w:rPr>
              <w:t>工业产品生产许可证监督检查</w:t>
            </w:r>
          </w:p>
        </w:tc>
        <w:tc>
          <w:tcPr>
            <w:tcW w:w="2651" w:type="dxa"/>
            <w:vAlign w:val="center"/>
          </w:tcPr>
          <w:p w14:paraId="41624462">
            <w:pPr>
              <w:spacing w:line="600" w:lineRule="exact"/>
              <w:jc w:val="center"/>
              <w:rPr>
                <w:rFonts w:ascii="仿宋_GB2312"/>
              </w:rPr>
            </w:pPr>
          </w:p>
        </w:tc>
      </w:tr>
      <w:tr w14:paraId="45A9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287E462A">
            <w:pPr>
              <w:jc w:val="center"/>
            </w:pPr>
            <w:r>
              <w:t>770</w:t>
            </w:r>
          </w:p>
        </w:tc>
        <w:tc>
          <w:tcPr>
            <w:tcW w:w="3200" w:type="dxa"/>
            <w:vAlign w:val="center"/>
          </w:tcPr>
          <w:p w14:paraId="2E425E64">
            <w:pPr>
              <w:jc w:val="center"/>
              <w:rPr>
                <w:rFonts w:ascii="仿宋" w:hAnsi="仿宋" w:eastAsia="仿宋"/>
              </w:rPr>
            </w:pPr>
            <w:r>
              <w:rPr>
                <w:rFonts w:hint="eastAsia" w:ascii="仿宋" w:hAnsi="仿宋" w:eastAsia="仿宋"/>
              </w:rPr>
              <w:t>14</w:t>
            </w:r>
          </w:p>
        </w:tc>
        <w:tc>
          <w:tcPr>
            <w:tcW w:w="6563" w:type="dxa"/>
            <w:vAlign w:val="center"/>
          </w:tcPr>
          <w:p w14:paraId="4440A69B">
            <w:pPr>
              <w:jc w:val="center"/>
              <w:rPr>
                <w:sz w:val="20"/>
                <w:szCs w:val="20"/>
              </w:rPr>
            </w:pPr>
            <w:r>
              <w:rPr>
                <w:rFonts w:hint="eastAsia"/>
                <w:sz w:val="20"/>
                <w:szCs w:val="20"/>
              </w:rPr>
              <w:t>计量监督检查</w:t>
            </w:r>
          </w:p>
        </w:tc>
        <w:tc>
          <w:tcPr>
            <w:tcW w:w="2651" w:type="dxa"/>
            <w:vAlign w:val="center"/>
          </w:tcPr>
          <w:p w14:paraId="364786AD">
            <w:pPr>
              <w:spacing w:line="600" w:lineRule="exact"/>
              <w:jc w:val="center"/>
              <w:rPr>
                <w:rFonts w:ascii="仿宋_GB2312"/>
              </w:rPr>
            </w:pPr>
          </w:p>
        </w:tc>
      </w:tr>
      <w:tr w14:paraId="2EE7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71BF9414">
            <w:pPr>
              <w:jc w:val="center"/>
            </w:pPr>
            <w:r>
              <w:t>771</w:t>
            </w:r>
          </w:p>
        </w:tc>
        <w:tc>
          <w:tcPr>
            <w:tcW w:w="3200" w:type="dxa"/>
            <w:vAlign w:val="center"/>
          </w:tcPr>
          <w:p w14:paraId="32F347AD">
            <w:pPr>
              <w:jc w:val="center"/>
              <w:rPr>
                <w:rFonts w:ascii="仿宋" w:hAnsi="仿宋" w:eastAsia="仿宋"/>
              </w:rPr>
            </w:pPr>
            <w:r>
              <w:rPr>
                <w:rFonts w:hint="eastAsia" w:ascii="仿宋" w:hAnsi="仿宋" w:eastAsia="仿宋"/>
              </w:rPr>
              <w:t>15</w:t>
            </w:r>
          </w:p>
        </w:tc>
        <w:tc>
          <w:tcPr>
            <w:tcW w:w="6563" w:type="dxa"/>
            <w:vAlign w:val="center"/>
          </w:tcPr>
          <w:p w14:paraId="07854591">
            <w:pPr>
              <w:jc w:val="center"/>
              <w:rPr>
                <w:sz w:val="20"/>
                <w:szCs w:val="20"/>
              </w:rPr>
            </w:pPr>
            <w:r>
              <w:rPr>
                <w:rFonts w:hint="eastAsia"/>
                <w:sz w:val="20"/>
                <w:szCs w:val="20"/>
              </w:rPr>
              <w:t>价格、收费监督检查</w:t>
            </w:r>
          </w:p>
        </w:tc>
        <w:tc>
          <w:tcPr>
            <w:tcW w:w="2651" w:type="dxa"/>
            <w:vAlign w:val="center"/>
          </w:tcPr>
          <w:p w14:paraId="1CD78969">
            <w:pPr>
              <w:spacing w:line="600" w:lineRule="exact"/>
              <w:jc w:val="center"/>
              <w:rPr>
                <w:rFonts w:ascii="仿宋_GB2312"/>
              </w:rPr>
            </w:pPr>
          </w:p>
        </w:tc>
      </w:tr>
      <w:tr w14:paraId="5BF5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492D8199">
            <w:pPr>
              <w:jc w:val="center"/>
            </w:pPr>
            <w:r>
              <w:t>772</w:t>
            </w:r>
          </w:p>
        </w:tc>
        <w:tc>
          <w:tcPr>
            <w:tcW w:w="3200" w:type="dxa"/>
            <w:vAlign w:val="center"/>
          </w:tcPr>
          <w:p w14:paraId="332270D5">
            <w:pPr>
              <w:jc w:val="center"/>
              <w:rPr>
                <w:rFonts w:ascii="仿宋" w:hAnsi="仿宋" w:eastAsia="仿宋"/>
              </w:rPr>
            </w:pPr>
            <w:r>
              <w:rPr>
                <w:rFonts w:hint="eastAsia" w:ascii="仿宋" w:hAnsi="仿宋" w:eastAsia="仿宋"/>
              </w:rPr>
              <w:t>16</w:t>
            </w:r>
          </w:p>
        </w:tc>
        <w:tc>
          <w:tcPr>
            <w:tcW w:w="6563" w:type="dxa"/>
            <w:vAlign w:val="center"/>
          </w:tcPr>
          <w:p w14:paraId="1737BAA7">
            <w:pPr>
              <w:jc w:val="center"/>
              <w:rPr>
                <w:sz w:val="20"/>
                <w:szCs w:val="20"/>
              </w:rPr>
            </w:pPr>
            <w:r>
              <w:rPr>
                <w:rFonts w:hint="eastAsia"/>
                <w:sz w:val="20"/>
                <w:szCs w:val="20"/>
              </w:rPr>
              <w:t>认证活动监督检查</w:t>
            </w:r>
          </w:p>
        </w:tc>
        <w:tc>
          <w:tcPr>
            <w:tcW w:w="2651" w:type="dxa"/>
            <w:vAlign w:val="center"/>
          </w:tcPr>
          <w:p w14:paraId="23EF8AFC">
            <w:pPr>
              <w:spacing w:line="600" w:lineRule="exact"/>
              <w:jc w:val="center"/>
              <w:rPr>
                <w:rFonts w:ascii="仿宋_GB2312"/>
              </w:rPr>
            </w:pPr>
          </w:p>
        </w:tc>
      </w:tr>
      <w:tr w14:paraId="5283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0E772A78">
            <w:pPr>
              <w:jc w:val="center"/>
            </w:pPr>
            <w:r>
              <w:t>773</w:t>
            </w:r>
          </w:p>
        </w:tc>
        <w:tc>
          <w:tcPr>
            <w:tcW w:w="3200" w:type="dxa"/>
            <w:vAlign w:val="center"/>
          </w:tcPr>
          <w:p w14:paraId="37C7F01F">
            <w:pPr>
              <w:jc w:val="center"/>
              <w:rPr>
                <w:rFonts w:ascii="仿宋" w:hAnsi="仿宋" w:eastAsia="仿宋"/>
              </w:rPr>
            </w:pPr>
            <w:r>
              <w:rPr>
                <w:rFonts w:hint="eastAsia" w:ascii="仿宋" w:hAnsi="仿宋" w:eastAsia="仿宋"/>
              </w:rPr>
              <w:t>17</w:t>
            </w:r>
          </w:p>
        </w:tc>
        <w:tc>
          <w:tcPr>
            <w:tcW w:w="6563" w:type="dxa"/>
            <w:vAlign w:val="center"/>
          </w:tcPr>
          <w:p w14:paraId="015118EA">
            <w:pPr>
              <w:jc w:val="center"/>
              <w:rPr>
                <w:sz w:val="20"/>
                <w:szCs w:val="20"/>
              </w:rPr>
            </w:pPr>
            <w:r>
              <w:rPr>
                <w:rFonts w:hint="eastAsia"/>
                <w:sz w:val="20"/>
                <w:szCs w:val="20"/>
              </w:rPr>
              <w:t>食品安全的行政检查</w:t>
            </w:r>
          </w:p>
        </w:tc>
        <w:tc>
          <w:tcPr>
            <w:tcW w:w="2651" w:type="dxa"/>
            <w:vAlign w:val="center"/>
          </w:tcPr>
          <w:p w14:paraId="12BD0280">
            <w:pPr>
              <w:spacing w:line="600" w:lineRule="exact"/>
              <w:jc w:val="center"/>
              <w:rPr>
                <w:rFonts w:ascii="仿宋_GB2312"/>
              </w:rPr>
            </w:pPr>
          </w:p>
        </w:tc>
      </w:tr>
      <w:tr w14:paraId="16F0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0E151888">
            <w:pPr>
              <w:jc w:val="center"/>
            </w:pPr>
            <w:r>
              <w:t>774</w:t>
            </w:r>
          </w:p>
        </w:tc>
        <w:tc>
          <w:tcPr>
            <w:tcW w:w="3200" w:type="dxa"/>
            <w:vAlign w:val="center"/>
          </w:tcPr>
          <w:p w14:paraId="6705F2AE">
            <w:pPr>
              <w:jc w:val="center"/>
              <w:rPr>
                <w:rFonts w:ascii="仿宋" w:hAnsi="仿宋" w:eastAsia="仿宋"/>
              </w:rPr>
            </w:pPr>
            <w:r>
              <w:rPr>
                <w:rFonts w:hint="eastAsia" w:ascii="仿宋" w:hAnsi="仿宋" w:eastAsia="仿宋"/>
              </w:rPr>
              <w:t>18</w:t>
            </w:r>
          </w:p>
        </w:tc>
        <w:tc>
          <w:tcPr>
            <w:tcW w:w="6563" w:type="dxa"/>
            <w:vAlign w:val="center"/>
          </w:tcPr>
          <w:p w14:paraId="44CBA6A3">
            <w:pPr>
              <w:jc w:val="center"/>
              <w:rPr>
                <w:sz w:val="20"/>
                <w:szCs w:val="20"/>
              </w:rPr>
            </w:pPr>
            <w:r>
              <w:rPr>
                <w:rFonts w:hint="eastAsia"/>
                <w:sz w:val="20"/>
                <w:szCs w:val="20"/>
              </w:rPr>
              <w:t>食品安全监督抽检承检机构的考核检查</w:t>
            </w:r>
          </w:p>
        </w:tc>
        <w:tc>
          <w:tcPr>
            <w:tcW w:w="2651" w:type="dxa"/>
            <w:vAlign w:val="center"/>
          </w:tcPr>
          <w:p w14:paraId="184EC997">
            <w:pPr>
              <w:spacing w:line="600" w:lineRule="exact"/>
              <w:jc w:val="center"/>
              <w:rPr>
                <w:rFonts w:ascii="仿宋_GB2312"/>
              </w:rPr>
            </w:pPr>
          </w:p>
        </w:tc>
      </w:tr>
      <w:tr w14:paraId="3877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58571C4B">
            <w:pPr>
              <w:jc w:val="center"/>
            </w:pPr>
            <w:r>
              <w:t>775</w:t>
            </w:r>
          </w:p>
        </w:tc>
        <w:tc>
          <w:tcPr>
            <w:tcW w:w="3200" w:type="dxa"/>
            <w:vAlign w:val="center"/>
          </w:tcPr>
          <w:p w14:paraId="704A9675">
            <w:pPr>
              <w:jc w:val="center"/>
              <w:rPr>
                <w:rFonts w:ascii="仿宋" w:hAnsi="仿宋" w:eastAsia="仿宋"/>
              </w:rPr>
            </w:pPr>
            <w:r>
              <w:rPr>
                <w:rFonts w:hint="eastAsia" w:ascii="仿宋" w:hAnsi="仿宋" w:eastAsia="仿宋"/>
              </w:rPr>
              <w:t>19</w:t>
            </w:r>
          </w:p>
        </w:tc>
        <w:tc>
          <w:tcPr>
            <w:tcW w:w="6563" w:type="dxa"/>
            <w:vAlign w:val="center"/>
          </w:tcPr>
          <w:p w14:paraId="2BDBD2F2">
            <w:pPr>
              <w:jc w:val="center"/>
              <w:rPr>
                <w:sz w:val="20"/>
                <w:szCs w:val="20"/>
              </w:rPr>
            </w:pPr>
            <w:r>
              <w:rPr>
                <w:rFonts w:hint="eastAsia"/>
                <w:sz w:val="20"/>
                <w:szCs w:val="20"/>
              </w:rPr>
              <w:t>食品抽样检验的行政检查</w:t>
            </w:r>
          </w:p>
        </w:tc>
        <w:tc>
          <w:tcPr>
            <w:tcW w:w="2651" w:type="dxa"/>
            <w:vAlign w:val="center"/>
          </w:tcPr>
          <w:p w14:paraId="24A7E0F5">
            <w:pPr>
              <w:spacing w:line="600" w:lineRule="exact"/>
              <w:jc w:val="center"/>
              <w:rPr>
                <w:rFonts w:ascii="仿宋_GB2312"/>
              </w:rPr>
            </w:pPr>
          </w:p>
        </w:tc>
      </w:tr>
      <w:tr w14:paraId="3D00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340DE75E">
            <w:pPr>
              <w:jc w:val="center"/>
            </w:pPr>
            <w:r>
              <w:t>776</w:t>
            </w:r>
          </w:p>
        </w:tc>
        <w:tc>
          <w:tcPr>
            <w:tcW w:w="3200" w:type="dxa"/>
            <w:vAlign w:val="center"/>
          </w:tcPr>
          <w:p w14:paraId="6F0171A1">
            <w:pPr>
              <w:jc w:val="center"/>
              <w:rPr>
                <w:rFonts w:ascii="仿宋" w:hAnsi="仿宋" w:eastAsia="仿宋"/>
              </w:rPr>
            </w:pPr>
            <w:r>
              <w:rPr>
                <w:rFonts w:hint="eastAsia" w:ascii="仿宋" w:hAnsi="仿宋" w:eastAsia="仿宋"/>
              </w:rPr>
              <w:t>20</w:t>
            </w:r>
          </w:p>
        </w:tc>
        <w:tc>
          <w:tcPr>
            <w:tcW w:w="6563" w:type="dxa"/>
            <w:vAlign w:val="center"/>
          </w:tcPr>
          <w:p w14:paraId="18D52049">
            <w:pPr>
              <w:jc w:val="center"/>
              <w:rPr>
                <w:sz w:val="20"/>
                <w:szCs w:val="20"/>
              </w:rPr>
            </w:pPr>
            <w:r>
              <w:rPr>
                <w:rFonts w:hint="eastAsia"/>
                <w:sz w:val="20"/>
                <w:szCs w:val="20"/>
              </w:rPr>
              <w:t>食品相关产品生产场所现场检查</w:t>
            </w:r>
          </w:p>
        </w:tc>
        <w:tc>
          <w:tcPr>
            <w:tcW w:w="2651" w:type="dxa"/>
            <w:vAlign w:val="center"/>
          </w:tcPr>
          <w:p w14:paraId="11410F65">
            <w:pPr>
              <w:spacing w:line="600" w:lineRule="exact"/>
              <w:jc w:val="center"/>
              <w:rPr>
                <w:rFonts w:ascii="仿宋_GB2312"/>
              </w:rPr>
            </w:pPr>
          </w:p>
        </w:tc>
      </w:tr>
      <w:tr w14:paraId="6306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6E4640E4">
            <w:pPr>
              <w:jc w:val="center"/>
            </w:pPr>
            <w:r>
              <w:t>777</w:t>
            </w:r>
          </w:p>
        </w:tc>
        <w:tc>
          <w:tcPr>
            <w:tcW w:w="3200" w:type="dxa"/>
            <w:vAlign w:val="center"/>
          </w:tcPr>
          <w:p w14:paraId="62E5F444">
            <w:pPr>
              <w:jc w:val="center"/>
              <w:rPr>
                <w:rFonts w:ascii="仿宋" w:hAnsi="仿宋" w:eastAsia="仿宋"/>
              </w:rPr>
            </w:pPr>
            <w:r>
              <w:rPr>
                <w:rFonts w:hint="eastAsia" w:ascii="仿宋" w:hAnsi="仿宋" w:eastAsia="仿宋"/>
              </w:rPr>
              <w:t>21</w:t>
            </w:r>
          </w:p>
        </w:tc>
        <w:tc>
          <w:tcPr>
            <w:tcW w:w="6563" w:type="dxa"/>
            <w:vAlign w:val="center"/>
          </w:tcPr>
          <w:p w14:paraId="056B6CD0">
            <w:pPr>
              <w:jc w:val="center"/>
              <w:rPr>
                <w:sz w:val="20"/>
                <w:szCs w:val="20"/>
              </w:rPr>
            </w:pPr>
            <w:r>
              <w:rPr>
                <w:rFonts w:hint="eastAsia"/>
                <w:sz w:val="20"/>
                <w:szCs w:val="20"/>
              </w:rPr>
              <w:t>特种设备监督检查</w:t>
            </w:r>
          </w:p>
        </w:tc>
        <w:tc>
          <w:tcPr>
            <w:tcW w:w="2651" w:type="dxa"/>
            <w:vAlign w:val="center"/>
          </w:tcPr>
          <w:p w14:paraId="2650AC8B">
            <w:pPr>
              <w:spacing w:line="600" w:lineRule="exact"/>
              <w:jc w:val="center"/>
              <w:rPr>
                <w:rFonts w:ascii="仿宋_GB2312"/>
              </w:rPr>
            </w:pPr>
          </w:p>
        </w:tc>
      </w:tr>
      <w:tr w14:paraId="760D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4339A793">
            <w:pPr>
              <w:jc w:val="center"/>
            </w:pPr>
            <w:r>
              <w:t>778</w:t>
            </w:r>
          </w:p>
        </w:tc>
        <w:tc>
          <w:tcPr>
            <w:tcW w:w="3200" w:type="dxa"/>
            <w:vAlign w:val="center"/>
          </w:tcPr>
          <w:p w14:paraId="5251993B">
            <w:pPr>
              <w:spacing w:line="600" w:lineRule="exact"/>
              <w:jc w:val="center"/>
              <w:rPr>
                <w:rFonts w:ascii="仿宋" w:hAnsi="仿宋" w:eastAsia="仿宋"/>
              </w:rPr>
            </w:pPr>
            <w:r>
              <w:rPr>
                <w:rFonts w:hint="eastAsia" w:ascii="仿宋" w:hAnsi="仿宋" w:eastAsia="仿宋"/>
              </w:rPr>
              <w:t>2</w:t>
            </w:r>
            <w:r>
              <w:rPr>
                <w:rFonts w:ascii="仿宋" w:hAnsi="仿宋" w:eastAsia="仿宋"/>
              </w:rPr>
              <w:t>2</w:t>
            </w:r>
          </w:p>
        </w:tc>
        <w:tc>
          <w:tcPr>
            <w:tcW w:w="6563" w:type="dxa"/>
            <w:vAlign w:val="center"/>
          </w:tcPr>
          <w:p w14:paraId="6C9E565C">
            <w:pPr>
              <w:jc w:val="center"/>
              <w:rPr>
                <w:sz w:val="20"/>
                <w:szCs w:val="20"/>
              </w:rPr>
            </w:pPr>
            <w:r>
              <w:rPr>
                <w:rFonts w:hint="eastAsia"/>
                <w:sz w:val="20"/>
                <w:szCs w:val="20"/>
              </w:rPr>
              <w:t>违法行为有关的财物、物品，生产经营场所检查</w:t>
            </w:r>
          </w:p>
        </w:tc>
        <w:tc>
          <w:tcPr>
            <w:tcW w:w="2651" w:type="dxa"/>
            <w:vAlign w:val="center"/>
          </w:tcPr>
          <w:p w14:paraId="54BBDDEC">
            <w:pPr>
              <w:spacing w:line="600" w:lineRule="exact"/>
              <w:jc w:val="center"/>
              <w:rPr>
                <w:rFonts w:ascii="仿宋_GB2312"/>
              </w:rPr>
            </w:pPr>
          </w:p>
        </w:tc>
      </w:tr>
      <w:tr w14:paraId="171D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1036BACE">
            <w:pPr>
              <w:jc w:val="center"/>
            </w:pPr>
            <w:r>
              <w:t>779</w:t>
            </w:r>
          </w:p>
        </w:tc>
        <w:tc>
          <w:tcPr>
            <w:tcW w:w="3200" w:type="dxa"/>
            <w:vAlign w:val="center"/>
          </w:tcPr>
          <w:p w14:paraId="66D23B8A">
            <w:pPr>
              <w:spacing w:line="600" w:lineRule="exact"/>
              <w:jc w:val="center"/>
              <w:rPr>
                <w:rFonts w:ascii="仿宋" w:hAnsi="仿宋" w:eastAsia="仿宋"/>
              </w:rPr>
            </w:pPr>
            <w:r>
              <w:rPr>
                <w:rFonts w:hint="eastAsia" w:ascii="仿宋" w:hAnsi="仿宋" w:eastAsia="仿宋"/>
              </w:rPr>
              <w:t>2</w:t>
            </w:r>
            <w:r>
              <w:rPr>
                <w:rFonts w:ascii="仿宋" w:hAnsi="仿宋" w:eastAsia="仿宋"/>
              </w:rPr>
              <w:t>3</w:t>
            </w:r>
          </w:p>
        </w:tc>
        <w:tc>
          <w:tcPr>
            <w:tcW w:w="6563" w:type="dxa"/>
            <w:vAlign w:val="center"/>
          </w:tcPr>
          <w:p w14:paraId="0F3A7532">
            <w:pPr>
              <w:jc w:val="center"/>
              <w:rPr>
                <w:sz w:val="20"/>
                <w:szCs w:val="20"/>
              </w:rPr>
            </w:pPr>
            <w:r>
              <w:rPr>
                <w:rFonts w:hint="eastAsia"/>
                <w:sz w:val="20"/>
                <w:szCs w:val="20"/>
              </w:rPr>
              <w:t>对检验检测机构的行政检查</w:t>
            </w:r>
          </w:p>
        </w:tc>
        <w:tc>
          <w:tcPr>
            <w:tcW w:w="2651" w:type="dxa"/>
            <w:vAlign w:val="center"/>
          </w:tcPr>
          <w:p w14:paraId="42586077">
            <w:pPr>
              <w:spacing w:line="600" w:lineRule="exact"/>
              <w:jc w:val="center"/>
              <w:rPr>
                <w:rFonts w:ascii="仿宋_GB2312"/>
              </w:rPr>
            </w:pPr>
          </w:p>
        </w:tc>
      </w:tr>
      <w:tr w14:paraId="2F50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1699F805">
            <w:pPr>
              <w:jc w:val="center"/>
            </w:pPr>
            <w:r>
              <w:t>780</w:t>
            </w:r>
          </w:p>
        </w:tc>
        <w:tc>
          <w:tcPr>
            <w:tcW w:w="3200" w:type="dxa"/>
            <w:vAlign w:val="center"/>
          </w:tcPr>
          <w:p w14:paraId="0A20BDE8">
            <w:pPr>
              <w:spacing w:line="600" w:lineRule="exact"/>
              <w:jc w:val="center"/>
              <w:rPr>
                <w:rFonts w:ascii="仿宋" w:hAnsi="仿宋" w:eastAsia="仿宋"/>
              </w:rPr>
            </w:pPr>
            <w:r>
              <w:rPr>
                <w:rFonts w:ascii="仿宋" w:hAnsi="仿宋" w:eastAsia="仿宋"/>
              </w:rPr>
              <w:t>24</w:t>
            </w:r>
          </w:p>
        </w:tc>
        <w:tc>
          <w:tcPr>
            <w:tcW w:w="6563" w:type="dxa"/>
            <w:vAlign w:val="center"/>
          </w:tcPr>
          <w:p w14:paraId="673B3739">
            <w:pPr>
              <w:jc w:val="center"/>
              <w:rPr>
                <w:sz w:val="20"/>
                <w:szCs w:val="20"/>
              </w:rPr>
            </w:pPr>
            <w:r>
              <w:rPr>
                <w:rFonts w:hint="eastAsia"/>
                <w:sz w:val="20"/>
                <w:szCs w:val="20"/>
              </w:rPr>
              <w:t>商品经营场所现场检查</w:t>
            </w:r>
          </w:p>
        </w:tc>
        <w:tc>
          <w:tcPr>
            <w:tcW w:w="2651" w:type="dxa"/>
            <w:vAlign w:val="center"/>
          </w:tcPr>
          <w:p w14:paraId="31FA9E31">
            <w:pPr>
              <w:spacing w:line="600" w:lineRule="exact"/>
              <w:jc w:val="center"/>
              <w:rPr>
                <w:rFonts w:ascii="仿宋_GB2312"/>
              </w:rPr>
            </w:pPr>
          </w:p>
        </w:tc>
      </w:tr>
      <w:tr w14:paraId="3F42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7571CB50">
            <w:pPr>
              <w:jc w:val="center"/>
            </w:pPr>
            <w:r>
              <w:t>781</w:t>
            </w:r>
          </w:p>
        </w:tc>
        <w:tc>
          <w:tcPr>
            <w:tcW w:w="3200" w:type="dxa"/>
            <w:vAlign w:val="center"/>
          </w:tcPr>
          <w:p w14:paraId="49DB651E">
            <w:pPr>
              <w:spacing w:line="600" w:lineRule="exact"/>
              <w:jc w:val="center"/>
              <w:rPr>
                <w:rFonts w:ascii="仿宋" w:hAnsi="仿宋" w:eastAsia="仿宋"/>
              </w:rPr>
            </w:pPr>
            <w:r>
              <w:rPr>
                <w:rFonts w:hint="eastAsia" w:ascii="仿宋" w:hAnsi="仿宋" w:eastAsia="仿宋"/>
              </w:rPr>
              <w:t>2</w:t>
            </w:r>
            <w:r>
              <w:rPr>
                <w:rFonts w:ascii="仿宋" w:hAnsi="仿宋" w:eastAsia="仿宋"/>
              </w:rPr>
              <w:t>5</w:t>
            </w:r>
          </w:p>
        </w:tc>
        <w:tc>
          <w:tcPr>
            <w:tcW w:w="6563" w:type="dxa"/>
            <w:vAlign w:val="center"/>
          </w:tcPr>
          <w:p w14:paraId="38DFCA17">
            <w:pPr>
              <w:jc w:val="center"/>
              <w:rPr>
                <w:sz w:val="20"/>
                <w:szCs w:val="20"/>
              </w:rPr>
            </w:pPr>
            <w:r>
              <w:rPr>
                <w:rFonts w:hint="eastAsia"/>
                <w:sz w:val="20"/>
                <w:szCs w:val="20"/>
              </w:rPr>
              <w:t>广告行为检查</w:t>
            </w:r>
          </w:p>
        </w:tc>
        <w:tc>
          <w:tcPr>
            <w:tcW w:w="2651" w:type="dxa"/>
            <w:vAlign w:val="center"/>
          </w:tcPr>
          <w:p w14:paraId="7D1ECFFD">
            <w:pPr>
              <w:spacing w:line="600" w:lineRule="exact"/>
              <w:jc w:val="center"/>
              <w:rPr>
                <w:rFonts w:ascii="仿宋_GB2312"/>
              </w:rPr>
            </w:pPr>
          </w:p>
        </w:tc>
      </w:tr>
      <w:tr w14:paraId="4DE3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4E63EB90">
            <w:pPr>
              <w:jc w:val="center"/>
            </w:pPr>
            <w:r>
              <w:t>782</w:t>
            </w:r>
          </w:p>
        </w:tc>
        <w:tc>
          <w:tcPr>
            <w:tcW w:w="3200" w:type="dxa"/>
            <w:vAlign w:val="center"/>
          </w:tcPr>
          <w:p w14:paraId="35188C69">
            <w:pPr>
              <w:spacing w:line="600" w:lineRule="exact"/>
              <w:jc w:val="center"/>
              <w:rPr>
                <w:rFonts w:ascii="仿宋" w:hAnsi="仿宋" w:eastAsia="仿宋"/>
              </w:rPr>
            </w:pPr>
            <w:r>
              <w:rPr>
                <w:rFonts w:hint="eastAsia" w:ascii="仿宋" w:hAnsi="仿宋" w:eastAsia="仿宋"/>
              </w:rPr>
              <w:t>2</w:t>
            </w:r>
            <w:r>
              <w:rPr>
                <w:rFonts w:ascii="仿宋" w:hAnsi="仿宋" w:eastAsia="仿宋"/>
              </w:rPr>
              <w:t>6</w:t>
            </w:r>
          </w:p>
        </w:tc>
        <w:tc>
          <w:tcPr>
            <w:tcW w:w="6563" w:type="dxa"/>
            <w:vAlign w:val="center"/>
          </w:tcPr>
          <w:p w14:paraId="7DC0BBC6">
            <w:pPr>
              <w:jc w:val="center"/>
              <w:rPr>
                <w:sz w:val="20"/>
                <w:szCs w:val="20"/>
              </w:rPr>
            </w:pPr>
            <w:r>
              <w:rPr>
                <w:rFonts w:hint="eastAsia"/>
                <w:sz w:val="20"/>
                <w:szCs w:val="20"/>
              </w:rPr>
              <w:t>对流通领域商品质量抽查检验</w:t>
            </w:r>
          </w:p>
        </w:tc>
        <w:tc>
          <w:tcPr>
            <w:tcW w:w="2651" w:type="dxa"/>
            <w:vAlign w:val="center"/>
          </w:tcPr>
          <w:p w14:paraId="4C59D875">
            <w:pPr>
              <w:spacing w:line="600" w:lineRule="exact"/>
              <w:jc w:val="center"/>
              <w:rPr>
                <w:rFonts w:ascii="仿宋_GB2312"/>
              </w:rPr>
            </w:pPr>
          </w:p>
        </w:tc>
      </w:tr>
      <w:tr w14:paraId="6F68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BEFA9B7">
            <w:pPr>
              <w:spacing w:line="600" w:lineRule="exact"/>
              <w:jc w:val="center"/>
              <w:rPr>
                <w:rFonts w:ascii="仿宋" w:hAnsi="仿宋" w:eastAsia="仿宋"/>
              </w:rPr>
            </w:pPr>
          </w:p>
        </w:tc>
        <w:tc>
          <w:tcPr>
            <w:tcW w:w="3200" w:type="dxa"/>
            <w:vAlign w:val="center"/>
          </w:tcPr>
          <w:p w14:paraId="208F78B4">
            <w:pPr>
              <w:spacing w:line="600" w:lineRule="exact"/>
              <w:jc w:val="center"/>
              <w:rPr>
                <w:rFonts w:ascii="仿宋" w:hAnsi="仿宋" w:eastAsia="仿宋"/>
              </w:rPr>
            </w:pPr>
            <w:r>
              <w:rPr>
                <w:rFonts w:hint="eastAsia" w:ascii="仿宋" w:hAnsi="仿宋" w:eastAsia="仿宋"/>
              </w:rPr>
              <w:t>七、行政确认</w:t>
            </w:r>
          </w:p>
        </w:tc>
        <w:tc>
          <w:tcPr>
            <w:tcW w:w="6563" w:type="dxa"/>
            <w:vAlign w:val="center"/>
          </w:tcPr>
          <w:p w14:paraId="3CA16681">
            <w:pPr>
              <w:jc w:val="center"/>
              <w:rPr>
                <w:sz w:val="20"/>
                <w:szCs w:val="20"/>
              </w:rPr>
            </w:pPr>
            <w:r>
              <w:rPr>
                <w:sz w:val="20"/>
                <w:szCs w:val="20"/>
              </w:rPr>
              <w:t>1</w:t>
            </w:r>
            <w:r>
              <w:rPr>
                <w:rFonts w:hint="eastAsia"/>
                <w:sz w:val="20"/>
                <w:szCs w:val="20"/>
              </w:rPr>
              <w:t>项</w:t>
            </w:r>
          </w:p>
        </w:tc>
        <w:tc>
          <w:tcPr>
            <w:tcW w:w="2651" w:type="dxa"/>
            <w:vAlign w:val="center"/>
          </w:tcPr>
          <w:p w14:paraId="50D69436">
            <w:pPr>
              <w:spacing w:line="600" w:lineRule="exact"/>
              <w:jc w:val="center"/>
              <w:rPr>
                <w:rFonts w:ascii="仿宋_GB2312"/>
              </w:rPr>
            </w:pPr>
          </w:p>
        </w:tc>
      </w:tr>
      <w:tr w14:paraId="1AD8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4DC113E">
            <w:pPr>
              <w:spacing w:line="600" w:lineRule="exact"/>
              <w:jc w:val="center"/>
              <w:rPr>
                <w:rFonts w:ascii="仿宋" w:hAnsi="仿宋" w:eastAsia="仿宋"/>
              </w:rPr>
            </w:pPr>
            <w:r>
              <w:rPr>
                <w:rFonts w:hint="eastAsia" w:ascii="仿宋" w:hAnsi="仿宋" w:eastAsia="仿宋"/>
              </w:rPr>
              <w:t>7</w:t>
            </w:r>
            <w:r>
              <w:rPr>
                <w:rFonts w:ascii="仿宋" w:hAnsi="仿宋" w:eastAsia="仿宋"/>
              </w:rPr>
              <w:t>83</w:t>
            </w:r>
          </w:p>
        </w:tc>
        <w:tc>
          <w:tcPr>
            <w:tcW w:w="3200" w:type="dxa"/>
            <w:vAlign w:val="center"/>
          </w:tcPr>
          <w:p w14:paraId="6D073D66">
            <w:pPr>
              <w:spacing w:line="600" w:lineRule="exact"/>
              <w:jc w:val="center"/>
              <w:rPr>
                <w:rFonts w:ascii="仿宋" w:hAnsi="仿宋" w:eastAsia="仿宋"/>
              </w:rPr>
            </w:pPr>
            <w:r>
              <w:rPr>
                <w:rFonts w:hint="eastAsia" w:ascii="仿宋" w:hAnsi="仿宋" w:eastAsia="仿宋"/>
              </w:rPr>
              <w:t>1</w:t>
            </w:r>
          </w:p>
        </w:tc>
        <w:tc>
          <w:tcPr>
            <w:tcW w:w="6563" w:type="dxa"/>
            <w:vAlign w:val="center"/>
          </w:tcPr>
          <w:p w14:paraId="5E52C93B">
            <w:pPr>
              <w:widowControl/>
              <w:jc w:val="center"/>
              <w:rPr>
                <w:rFonts w:ascii="仿宋_GB2312"/>
                <w:sz w:val="20"/>
                <w:szCs w:val="20"/>
              </w:rPr>
            </w:pPr>
            <w:r>
              <w:rPr>
                <w:rFonts w:hint="eastAsia"/>
                <w:sz w:val="20"/>
                <w:szCs w:val="20"/>
              </w:rPr>
              <w:t>对经营乙类非处方药的药品零售企业从业人员资格认定</w:t>
            </w:r>
          </w:p>
        </w:tc>
        <w:tc>
          <w:tcPr>
            <w:tcW w:w="2651" w:type="dxa"/>
            <w:vAlign w:val="center"/>
          </w:tcPr>
          <w:p w14:paraId="7701A100">
            <w:pPr>
              <w:spacing w:line="600" w:lineRule="exact"/>
              <w:jc w:val="center"/>
              <w:rPr>
                <w:rFonts w:ascii="仿宋_GB2312"/>
              </w:rPr>
            </w:pPr>
          </w:p>
        </w:tc>
      </w:tr>
      <w:tr w14:paraId="18E2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721CB059">
            <w:pPr>
              <w:spacing w:line="600" w:lineRule="exact"/>
              <w:jc w:val="center"/>
              <w:rPr>
                <w:rFonts w:ascii="仿宋" w:hAnsi="仿宋" w:eastAsia="仿宋"/>
              </w:rPr>
            </w:pPr>
          </w:p>
        </w:tc>
        <w:tc>
          <w:tcPr>
            <w:tcW w:w="3200" w:type="dxa"/>
            <w:vAlign w:val="center"/>
          </w:tcPr>
          <w:p w14:paraId="6AF6D609">
            <w:pPr>
              <w:spacing w:line="600" w:lineRule="exact"/>
              <w:jc w:val="center"/>
              <w:rPr>
                <w:rFonts w:ascii="仿宋" w:hAnsi="仿宋" w:eastAsia="仿宋"/>
              </w:rPr>
            </w:pPr>
            <w:r>
              <w:rPr>
                <w:rFonts w:hint="eastAsia" w:ascii="仿宋" w:hAnsi="仿宋" w:eastAsia="仿宋"/>
              </w:rPr>
              <w:t>八、行政奖励</w:t>
            </w:r>
          </w:p>
        </w:tc>
        <w:tc>
          <w:tcPr>
            <w:tcW w:w="6563" w:type="dxa"/>
            <w:vAlign w:val="center"/>
          </w:tcPr>
          <w:p w14:paraId="5B79A8F8">
            <w:pPr>
              <w:jc w:val="center"/>
              <w:rPr>
                <w:sz w:val="20"/>
                <w:szCs w:val="20"/>
              </w:rPr>
            </w:pPr>
            <w:r>
              <w:rPr>
                <w:sz w:val="20"/>
                <w:szCs w:val="20"/>
              </w:rPr>
              <w:t>1</w:t>
            </w:r>
            <w:r>
              <w:rPr>
                <w:rFonts w:hint="eastAsia"/>
                <w:sz w:val="20"/>
                <w:szCs w:val="20"/>
              </w:rPr>
              <w:t>项</w:t>
            </w:r>
          </w:p>
        </w:tc>
        <w:tc>
          <w:tcPr>
            <w:tcW w:w="2651" w:type="dxa"/>
            <w:vAlign w:val="center"/>
          </w:tcPr>
          <w:p w14:paraId="5C034887">
            <w:pPr>
              <w:spacing w:line="600" w:lineRule="exact"/>
              <w:jc w:val="center"/>
              <w:rPr>
                <w:rFonts w:ascii="仿宋_GB2312"/>
              </w:rPr>
            </w:pPr>
          </w:p>
        </w:tc>
      </w:tr>
      <w:tr w14:paraId="1523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740A68F">
            <w:pPr>
              <w:spacing w:line="600" w:lineRule="exact"/>
              <w:jc w:val="center"/>
              <w:rPr>
                <w:rFonts w:ascii="仿宋" w:hAnsi="仿宋" w:eastAsia="仿宋"/>
              </w:rPr>
            </w:pPr>
            <w:r>
              <w:rPr>
                <w:rFonts w:hint="eastAsia" w:ascii="仿宋" w:hAnsi="仿宋" w:eastAsia="仿宋"/>
              </w:rPr>
              <w:t>7</w:t>
            </w:r>
            <w:r>
              <w:rPr>
                <w:rFonts w:ascii="仿宋" w:hAnsi="仿宋" w:eastAsia="仿宋"/>
              </w:rPr>
              <w:t>84</w:t>
            </w:r>
          </w:p>
        </w:tc>
        <w:tc>
          <w:tcPr>
            <w:tcW w:w="3200" w:type="dxa"/>
            <w:vAlign w:val="center"/>
          </w:tcPr>
          <w:p w14:paraId="0BDE6A36">
            <w:pPr>
              <w:spacing w:line="600" w:lineRule="exact"/>
              <w:jc w:val="center"/>
              <w:rPr>
                <w:rFonts w:ascii="仿宋" w:hAnsi="仿宋" w:eastAsia="仿宋"/>
              </w:rPr>
            </w:pPr>
            <w:r>
              <w:rPr>
                <w:rFonts w:hint="eastAsia" w:ascii="仿宋" w:hAnsi="仿宋" w:eastAsia="仿宋"/>
              </w:rPr>
              <w:t>1</w:t>
            </w:r>
          </w:p>
        </w:tc>
        <w:tc>
          <w:tcPr>
            <w:tcW w:w="6563" w:type="dxa"/>
            <w:vAlign w:val="center"/>
          </w:tcPr>
          <w:p w14:paraId="3C6DD571">
            <w:pPr>
              <w:jc w:val="center"/>
              <w:rPr>
                <w:rFonts w:ascii="仿宋_GB2312"/>
                <w:sz w:val="20"/>
                <w:szCs w:val="20"/>
              </w:rPr>
            </w:pPr>
            <w:r>
              <w:rPr>
                <w:rFonts w:hint="eastAsia" w:ascii="仿宋_GB2312"/>
                <w:sz w:val="20"/>
                <w:szCs w:val="20"/>
              </w:rPr>
              <w:t>对食品药品举报案件的奖励</w:t>
            </w:r>
          </w:p>
        </w:tc>
        <w:tc>
          <w:tcPr>
            <w:tcW w:w="2651" w:type="dxa"/>
            <w:vAlign w:val="center"/>
          </w:tcPr>
          <w:p w14:paraId="43402853">
            <w:pPr>
              <w:spacing w:line="600" w:lineRule="exact"/>
              <w:jc w:val="center"/>
              <w:rPr>
                <w:rFonts w:ascii="仿宋_GB2312"/>
              </w:rPr>
            </w:pPr>
          </w:p>
        </w:tc>
      </w:tr>
      <w:tr w14:paraId="7403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C56E10D">
            <w:pPr>
              <w:spacing w:line="600" w:lineRule="exact"/>
              <w:jc w:val="center"/>
              <w:rPr>
                <w:rFonts w:ascii="仿宋" w:hAnsi="仿宋" w:eastAsia="仿宋"/>
              </w:rPr>
            </w:pPr>
          </w:p>
        </w:tc>
        <w:tc>
          <w:tcPr>
            <w:tcW w:w="3200" w:type="dxa"/>
            <w:vAlign w:val="center"/>
          </w:tcPr>
          <w:p w14:paraId="7C3605A5">
            <w:pPr>
              <w:spacing w:line="600" w:lineRule="exact"/>
              <w:jc w:val="center"/>
              <w:rPr>
                <w:rFonts w:ascii="仿宋" w:hAnsi="仿宋" w:eastAsia="仿宋"/>
              </w:rPr>
            </w:pPr>
            <w:r>
              <w:rPr>
                <w:rFonts w:hint="eastAsia" w:ascii="仿宋" w:hAnsi="仿宋" w:eastAsia="仿宋"/>
              </w:rPr>
              <w:t>九、行政裁决</w:t>
            </w:r>
          </w:p>
        </w:tc>
        <w:tc>
          <w:tcPr>
            <w:tcW w:w="6563" w:type="dxa"/>
            <w:vAlign w:val="center"/>
          </w:tcPr>
          <w:p w14:paraId="365E8F58">
            <w:pPr>
              <w:jc w:val="center"/>
              <w:rPr>
                <w:sz w:val="20"/>
                <w:szCs w:val="20"/>
              </w:rPr>
            </w:pPr>
            <w:r>
              <w:rPr>
                <w:sz w:val="20"/>
                <w:szCs w:val="20"/>
              </w:rPr>
              <w:t>1</w:t>
            </w:r>
            <w:r>
              <w:rPr>
                <w:rFonts w:hint="eastAsia"/>
                <w:sz w:val="20"/>
                <w:szCs w:val="20"/>
              </w:rPr>
              <w:t>项</w:t>
            </w:r>
          </w:p>
        </w:tc>
        <w:tc>
          <w:tcPr>
            <w:tcW w:w="2651" w:type="dxa"/>
            <w:vAlign w:val="center"/>
          </w:tcPr>
          <w:p w14:paraId="2C6F6543">
            <w:pPr>
              <w:spacing w:line="600" w:lineRule="exact"/>
              <w:jc w:val="center"/>
              <w:rPr>
                <w:rFonts w:ascii="仿宋_GB2312"/>
              </w:rPr>
            </w:pPr>
          </w:p>
        </w:tc>
      </w:tr>
      <w:tr w14:paraId="05E6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48C705D5">
            <w:pPr>
              <w:spacing w:line="600" w:lineRule="exact"/>
              <w:jc w:val="center"/>
              <w:rPr>
                <w:rFonts w:ascii="仿宋" w:hAnsi="仿宋" w:eastAsia="仿宋"/>
              </w:rPr>
            </w:pPr>
            <w:r>
              <w:rPr>
                <w:rFonts w:hint="eastAsia" w:ascii="仿宋" w:hAnsi="仿宋" w:eastAsia="仿宋"/>
              </w:rPr>
              <w:t>78</w:t>
            </w:r>
            <w:r>
              <w:rPr>
                <w:rFonts w:ascii="仿宋" w:hAnsi="仿宋" w:eastAsia="仿宋"/>
              </w:rPr>
              <w:t>5</w:t>
            </w:r>
          </w:p>
        </w:tc>
        <w:tc>
          <w:tcPr>
            <w:tcW w:w="3200" w:type="dxa"/>
            <w:vAlign w:val="center"/>
          </w:tcPr>
          <w:p w14:paraId="4475ADD4">
            <w:pPr>
              <w:spacing w:line="600" w:lineRule="exact"/>
              <w:jc w:val="center"/>
              <w:rPr>
                <w:rFonts w:ascii="仿宋" w:hAnsi="仿宋" w:eastAsia="仿宋"/>
              </w:rPr>
            </w:pPr>
            <w:r>
              <w:rPr>
                <w:rFonts w:hint="eastAsia" w:ascii="仿宋" w:hAnsi="仿宋" w:eastAsia="仿宋"/>
              </w:rPr>
              <w:t>1</w:t>
            </w:r>
          </w:p>
        </w:tc>
        <w:tc>
          <w:tcPr>
            <w:tcW w:w="6563" w:type="dxa"/>
            <w:vAlign w:val="center"/>
          </w:tcPr>
          <w:p w14:paraId="163D23E1">
            <w:pPr>
              <w:widowControl/>
              <w:jc w:val="center"/>
              <w:rPr>
                <w:sz w:val="20"/>
                <w:szCs w:val="20"/>
              </w:rPr>
            </w:pPr>
            <w:r>
              <w:rPr>
                <w:rFonts w:hint="eastAsia"/>
                <w:sz w:val="20"/>
                <w:szCs w:val="20"/>
              </w:rPr>
              <w:t>对计量纠纷的调解和仲裁检定</w:t>
            </w:r>
          </w:p>
        </w:tc>
        <w:tc>
          <w:tcPr>
            <w:tcW w:w="2651" w:type="dxa"/>
            <w:vAlign w:val="center"/>
          </w:tcPr>
          <w:p w14:paraId="64DA639C">
            <w:pPr>
              <w:spacing w:line="600" w:lineRule="exact"/>
              <w:jc w:val="center"/>
              <w:rPr>
                <w:rFonts w:ascii="仿宋_GB2312"/>
              </w:rPr>
            </w:pPr>
          </w:p>
        </w:tc>
      </w:tr>
      <w:tr w14:paraId="2ED6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14:paraId="20468D59">
            <w:pPr>
              <w:spacing w:line="600" w:lineRule="exact"/>
              <w:jc w:val="center"/>
              <w:rPr>
                <w:rFonts w:ascii="仿宋" w:hAnsi="仿宋" w:eastAsia="仿宋"/>
              </w:rPr>
            </w:pPr>
          </w:p>
        </w:tc>
        <w:tc>
          <w:tcPr>
            <w:tcW w:w="3200" w:type="dxa"/>
            <w:vAlign w:val="center"/>
          </w:tcPr>
          <w:p w14:paraId="2F08996C">
            <w:pPr>
              <w:spacing w:line="600" w:lineRule="exact"/>
              <w:jc w:val="center"/>
              <w:rPr>
                <w:rFonts w:ascii="仿宋" w:hAnsi="仿宋" w:eastAsia="仿宋"/>
              </w:rPr>
            </w:pPr>
            <w:r>
              <w:rPr>
                <w:rFonts w:hint="eastAsia" w:ascii="仿宋" w:hAnsi="仿宋" w:eastAsia="仿宋"/>
              </w:rPr>
              <w:t>十、其他类</w:t>
            </w:r>
          </w:p>
        </w:tc>
        <w:tc>
          <w:tcPr>
            <w:tcW w:w="6563" w:type="dxa"/>
            <w:vAlign w:val="center"/>
          </w:tcPr>
          <w:p w14:paraId="5FB76046">
            <w:pPr>
              <w:jc w:val="center"/>
              <w:rPr>
                <w:sz w:val="20"/>
                <w:szCs w:val="20"/>
              </w:rPr>
            </w:pPr>
            <w:r>
              <w:rPr>
                <w:rFonts w:hint="eastAsia"/>
                <w:sz w:val="20"/>
                <w:szCs w:val="20"/>
              </w:rPr>
              <w:t>1</w:t>
            </w:r>
            <w:r>
              <w:rPr>
                <w:sz w:val="20"/>
                <w:szCs w:val="20"/>
              </w:rPr>
              <w:t>0</w:t>
            </w:r>
            <w:r>
              <w:rPr>
                <w:rFonts w:hint="eastAsia"/>
                <w:sz w:val="20"/>
                <w:szCs w:val="20"/>
              </w:rPr>
              <w:t>项</w:t>
            </w:r>
          </w:p>
        </w:tc>
        <w:tc>
          <w:tcPr>
            <w:tcW w:w="2651" w:type="dxa"/>
            <w:vAlign w:val="center"/>
          </w:tcPr>
          <w:p w14:paraId="32017EDE">
            <w:pPr>
              <w:spacing w:line="600" w:lineRule="exact"/>
              <w:jc w:val="center"/>
              <w:rPr>
                <w:rFonts w:ascii="仿宋_GB2312"/>
              </w:rPr>
            </w:pPr>
          </w:p>
        </w:tc>
      </w:tr>
      <w:tr w14:paraId="70AB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005DDE97">
            <w:pPr>
              <w:jc w:val="center"/>
            </w:pPr>
            <w:r>
              <w:t>786</w:t>
            </w:r>
          </w:p>
        </w:tc>
        <w:tc>
          <w:tcPr>
            <w:tcW w:w="3200" w:type="dxa"/>
            <w:vAlign w:val="center"/>
          </w:tcPr>
          <w:p w14:paraId="5EA37AF4">
            <w:pPr>
              <w:spacing w:line="600" w:lineRule="exact"/>
              <w:jc w:val="center"/>
              <w:rPr>
                <w:rFonts w:ascii="仿宋" w:hAnsi="仿宋" w:eastAsia="仿宋"/>
              </w:rPr>
            </w:pPr>
            <w:r>
              <w:rPr>
                <w:rFonts w:hint="eastAsia" w:ascii="仿宋" w:hAnsi="仿宋" w:eastAsia="仿宋"/>
              </w:rPr>
              <w:t>1</w:t>
            </w:r>
          </w:p>
        </w:tc>
        <w:tc>
          <w:tcPr>
            <w:tcW w:w="6563" w:type="dxa"/>
            <w:vAlign w:val="center"/>
          </w:tcPr>
          <w:p w14:paraId="1DF3A8C8">
            <w:pPr>
              <w:widowControl/>
              <w:jc w:val="center"/>
              <w:rPr>
                <w:rFonts w:eastAsia="宋体"/>
                <w:sz w:val="20"/>
                <w:szCs w:val="20"/>
              </w:rPr>
            </w:pPr>
            <w:r>
              <w:rPr>
                <w:rFonts w:hint="eastAsia"/>
                <w:sz w:val="20"/>
                <w:szCs w:val="20"/>
              </w:rPr>
              <w:t>医疗器械不良事件监测和上市后的医疗器械再评价</w:t>
            </w:r>
          </w:p>
        </w:tc>
        <w:tc>
          <w:tcPr>
            <w:tcW w:w="2651" w:type="dxa"/>
            <w:vAlign w:val="center"/>
          </w:tcPr>
          <w:p w14:paraId="182227C2">
            <w:pPr>
              <w:spacing w:line="600" w:lineRule="exact"/>
              <w:jc w:val="center"/>
              <w:rPr>
                <w:rFonts w:ascii="仿宋_GB2312"/>
              </w:rPr>
            </w:pPr>
          </w:p>
        </w:tc>
      </w:tr>
      <w:tr w14:paraId="0560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32BFB9D5">
            <w:pPr>
              <w:jc w:val="center"/>
            </w:pPr>
            <w:r>
              <w:t>787</w:t>
            </w:r>
          </w:p>
        </w:tc>
        <w:tc>
          <w:tcPr>
            <w:tcW w:w="3200" w:type="dxa"/>
            <w:vAlign w:val="center"/>
          </w:tcPr>
          <w:p w14:paraId="470362E4">
            <w:pPr>
              <w:spacing w:line="600" w:lineRule="exact"/>
              <w:jc w:val="center"/>
              <w:rPr>
                <w:rFonts w:ascii="仿宋" w:hAnsi="仿宋" w:eastAsia="仿宋"/>
              </w:rPr>
            </w:pPr>
            <w:r>
              <w:rPr>
                <w:rFonts w:hint="eastAsia" w:ascii="仿宋" w:hAnsi="仿宋" w:eastAsia="仿宋"/>
              </w:rPr>
              <w:t>2</w:t>
            </w:r>
          </w:p>
        </w:tc>
        <w:tc>
          <w:tcPr>
            <w:tcW w:w="6563" w:type="dxa"/>
            <w:vAlign w:val="center"/>
          </w:tcPr>
          <w:p w14:paraId="4D5FC518">
            <w:pPr>
              <w:jc w:val="center"/>
              <w:rPr>
                <w:sz w:val="20"/>
                <w:szCs w:val="20"/>
              </w:rPr>
            </w:pPr>
            <w:r>
              <w:rPr>
                <w:rFonts w:hint="eastAsia"/>
                <w:sz w:val="20"/>
                <w:szCs w:val="20"/>
              </w:rPr>
              <w:t>药品不良反应报告和监测</w:t>
            </w:r>
          </w:p>
        </w:tc>
        <w:tc>
          <w:tcPr>
            <w:tcW w:w="2651" w:type="dxa"/>
            <w:vAlign w:val="center"/>
          </w:tcPr>
          <w:p w14:paraId="5D6E9FB2">
            <w:pPr>
              <w:spacing w:line="600" w:lineRule="exact"/>
              <w:jc w:val="center"/>
              <w:rPr>
                <w:rFonts w:ascii="仿宋_GB2312"/>
              </w:rPr>
            </w:pPr>
          </w:p>
        </w:tc>
      </w:tr>
      <w:tr w14:paraId="6F46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67595506">
            <w:pPr>
              <w:jc w:val="center"/>
            </w:pPr>
            <w:r>
              <w:t>788</w:t>
            </w:r>
          </w:p>
        </w:tc>
        <w:tc>
          <w:tcPr>
            <w:tcW w:w="3200" w:type="dxa"/>
            <w:vAlign w:val="center"/>
          </w:tcPr>
          <w:p w14:paraId="2CC9C8AA">
            <w:pPr>
              <w:spacing w:line="600" w:lineRule="exact"/>
              <w:jc w:val="center"/>
              <w:rPr>
                <w:rFonts w:ascii="仿宋" w:hAnsi="仿宋" w:eastAsia="仿宋"/>
              </w:rPr>
            </w:pPr>
            <w:r>
              <w:rPr>
                <w:rFonts w:hint="eastAsia" w:ascii="仿宋" w:hAnsi="仿宋" w:eastAsia="仿宋"/>
              </w:rPr>
              <w:t>3</w:t>
            </w:r>
          </w:p>
        </w:tc>
        <w:tc>
          <w:tcPr>
            <w:tcW w:w="6563" w:type="dxa"/>
            <w:vAlign w:val="center"/>
          </w:tcPr>
          <w:p w14:paraId="01E0FE08">
            <w:pPr>
              <w:jc w:val="center"/>
              <w:rPr>
                <w:sz w:val="20"/>
                <w:szCs w:val="20"/>
              </w:rPr>
            </w:pPr>
            <w:r>
              <w:rPr>
                <w:rFonts w:hint="eastAsia"/>
                <w:sz w:val="20"/>
                <w:szCs w:val="20"/>
              </w:rPr>
              <w:t>药物滥用监测</w:t>
            </w:r>
          </w:p>
        </w:tc>
        <w:tc>
          <w:tcPr>
            <w:tcW w:w="2651" w:type="dxa"/>
            <w:vAlign w:val="center"/>
          </w:tcPr>
          <w:p w14:paraId="564734CB">
            <w:pPr>
              <w:spacing w:line="600" w:lineRule="exact"/>
              <w:jc w:val="center"/>
              <w:rPr>
                <w:rFonts w:ascii="仿宋_GB2312"/>
              </w:rPr>
            </w:pPr>
          </w:p>
        </w:tc>
      </w:tr>
      <w:tr w14:paraId="4426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3B534794">
            <w:pPr>
              <w:jc w:val="center"/>
            </w:pPr>
            <w:r>
              <w:t>789</w:t>
            </w:r>
          </w:p>
        </w:tc>
        <w:tc>
          <w:tcPr>
            <w:tcW w:w="3200" w:type="dxa"/>
            <w:vAlign w:val="center"/>
          </w:tcPr>
          <w:p w14:paraId="14FF4C9C">
            <w:pPr>
              <w:spacing w:line="600" w:lineRule="exact"/>
              <w:jc w:val="center"/>
              <w:rPr>
                <w:rFonts w:ascii="仿宋" w:hAnsi="仿宋" w:eastAsia="仿宋"/>
              </w:rPr>
            </w:pPr>
            <w:r>
              <w:rPr>
                <w:rFonts w:ascii="仿宋" w:hAnsi="仿宋" w:eastAsia="仿宋"/>
              </w:rPr>
              <w:t>4</w:t>
            </w:r>
          </w:p>
        </w:tc>
        <w:tc>
          <w:tcPr>
            <w:tcW w:w="6563" w:type="dxa"/>
            <w:vAlign w:val="center"/>
          </w:tcPr>
          <w:p w14:paraId="261E7198">
            <w:pPr>
              <w:jc w:val="center"/>
              <w:rPr>
                <w:sz w:val="20"/>
                <w:szCs w:val="20"/>
              </w:rPr>
            </w:pPr>
            <w:r>
              <w:rPr>
                <w:rFonts w:hint="eastAsia"/>
                <w:sz w:val="20"/>
                <w:szCs w:val="20"/>
              </w:rPr>
              <w:t>化妆品不良反应监测</w:t>
            </w:r>
          </w:p>
        </w:tc>
        <w:tc>
          <w:tcPr>
            <w:tcW w:w="2651" w:type="dxa"/>
            <w:vAlign w:val="center"/>
          </w:tcPr>
          <w:p w14:paraId="6EBBBDEB">
            <w:pPr>
              <w:spacing w:line="600" w:lineRule="exact"/>
              <w:jc w:val="center"/>
              <w:rPr>
                <w:rFonts w:ascii="仿宋_GB2312"/>
              </w:rPr>
            </w:pPr>
          </w:p>
        </w:tc>
      </w:tr>
      <w:tr w14:paraId="6D74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62CDBE2C">
            <w:pPr>
              <w:jc w:val="center"/>
            </w:pPr>
            <w:r>
              <w:t>790</w:t>
            </w:r>
          </w:p>
        </w:tc>
        <w:tc>
          <w:tcPr>
            <w:tcW w:w="3200" w:type="dxa"/>
            <w:vAlign w:val="center"/>
          </w:tcPr>
          <w:p w14:paraId="62097CF6">
            <w:pPr>
              <w:spacing w:line="600" w:lineRule="exact"/>
              <w:jc w:val="center"/>
              <w:rPr>
                <w:rFonts w:ascii="仿宋" w:hAnsi="仿宋" w:eastAsia="仿宋"/>
              </w:rPr>
            </w:pPr>
            <w:r>
              <w:rPr>
                <w:rFonts w:hint="eastAsia" w:ascii="仿宋" w:hAnsi="仿宋" w:eastAsia="仿宋"/>
              </w:rPr>
              <w:t>5</w:t>
            </w:r>
          </w:p>
        </w:tc>
        <w:tc>
          <w:tcPr>
            <w:tcW w:w="6563" w:type="dxa"/>
            <w:vAlign w:val="center"/>
          </w:tcPr>
          <w:p w14:paraId="24DC0C7E">
            <w:pPr>
              <w:jc w:val="center"/>
              <w:rPr>
                <w:sz w:val="20"/>
                <w:szCs w:val="20"/>
              </w:rPr>
            </w:pPr>
            <w:r>
              <w:rPr>
                <w:rFonts w:hint="eastAsia"/>
                <w:sz w:val="20"/>
                <w:szCs w:val="20"/>
              </w:rPr>
              <w:t>对医疗机构设置的药房，未具有与所使用药品相适应的场所、设备、仓储设施和卫生环境，未配备相应的药学技术人员，并未设立药品质量管理机构或者配备质量管理人员，未建立药品保管制度行为的通报</w:t>
            </w:r>
          </w:p>
        </w:tc>
        <w:tc>
          <w:tcPr>
            <w:tcW w:w="2651" w:type="dxa"/>
            <w:vAlign w:val="center"/>
          </w:tcPr>
          <w:p w14:paraId="46DAD624">
            <w:pPr>
              <w:spacing w:line="600" w:lineRule="exact"/>
              <w:jc w:val="center"/>
              <w:rPr>
                <w:rFonts w:ascii="仿宋_GB2312"/>
              </w:rPr>
            </w:pPr>
          </w:p>
        </w:tc>
      </w:tr>
      <w:tr w14:paraId="2B7D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2BF20D26">
            <w:pPr>
              <w:jc w:val="center"/>
            </w:pPr>
            <w:r>
              <w:t>791</w:t>
            </w:r>
          </w:p>
        </w:tc>
        <w:tc>
          <w:tcPr>
            <w:tcW w:w="3200" w:type="dxa"/>
            <w:vAlign w:val="center"/>
          </w:tcPr>
          <w:p w14:paraId="7BE1773C">
            <w:pPr>
              <w:spacing w:line="600" w:lineRule="exact"/>
              <w:jc w:val="center"/>
              <w:rPr>
                <w:rFonts w:ascii="仿宋" w:hAnsi="仿宋" w:eastAsia="仿宋"/>
              </w:rPr>
            </w:pPr>
            <w:r>
              <w:rPr>
                <w:rFonts w:hint="eastAsia" w:ascii="仿宋" w:hAnsi="仿宋" w:eastAsia="仿宋"/>
              </w:rPr>
              <w:t>6</w:t>
            </w:r>
          </w:p>
        </w:tc>
        <w:tc>
          <w:tcPr>
            <w:tcW w:w="6563" w:type="dxa"/>
            <w:vAlign w:val="center"/>
          </w:tcPr>
          <w:p w14:paraId="0D8A050A">
            <w:pPr>
              <w:jc w:val="center"/>
              <w:rPr>
                <w:sz w:val="20"/>
                <w:szCs w:val="20"/>
              </w:rPr>
            </w:pPr>
            <w:r>
              <w:rPr>
                <w:rFonts w:hint="eastAsia"/>
                <w:sz w:val="20"/>
                <w:szCs w:val="20"/>
              </w:rPr>
              <w:t>地理标志产品的保护申请受理</w:t>
            </w:r>
          </w:p>
        </w:tc>
        <w:tc>
          <w:tcPr>
            <w:tcW w:w="2651" w:type="dxa"/>
            <w:vAlign w:val="center"/>
          </w:tcPr>
          <w:p w14:paraId="1E90B162">
            <w:pPr>
              <w:spacing w:line="600" w:lineRule="exact"/>
              <w:jc w:val="center"/>
              <w:rPr>
                <w:rFonts w:ascii="仿宋_GB2312"/>
              </w:rPr>
            </w:pPr>
          </w:p>
        </w:tc>
      </w:tr>
      <w:tr w14:paraId="4539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426F4136">
            <w:pPr>
              <w:jc w:val="center"/>
            </w:pPr>
            <w:r>
              <w:t>792</w:t>
            </w:r>
          </w:p>
        </w:tc>
        <w:tc>
          <w:tcPr>
            <w:tcW w:w="3200" w:type="dxa"/>
            <w:vAlign w:val="center"/>
          </w:tcPr>
          <w:p w14:paraId="18E0A0CF">
            <w:pPr>
              <w:spacing w:line="600" w:lineRule="exact"/>
              <w:jc w:val="center"/>
              <w:rPr>
                <w:rFonts w:ascii="仿宋" w:hAnsi="仿宋" w:eastAsia="仿宋"/>
              </w:rPr>
            </w:pPr>
            <w:r>
              <w:rPr>
                <w:rFonts w:ascii="仿宋" w:hAnsi="仿宋" w:eastAsia="仿宋"/>
              </w:rPr>
              <w:t>7</w:t>
            </w:r>
          </w:p>
        </w:tc>
        <w:tc>
          <w:tcPr>
            <w:tcW w:w="6563" w:type="dxa"/>
            <w:vAlign w:val="center"/>
          </w:tcPr>
          <w:p w14:paraId="009A6FB0">
            <w:pPr>
              <w:jc w:val="center"/>
              <w:rPr>
                <w:sz w:val="20"/>
                <w:szCs w:val="20"/>
              </w:rPr>
            </w:pPr>
            <w:r>
              <w:rPr>
                <w:rFonts w:hint="eastAsia"/>
                <w:sz w:val="20"/>
                <w:szCs w:val="20"/>
              </w:rPr>
              <w:t>餐饮服务食品安全重大活动保障</w:t>
            </w:r>
          </w:p>
        </w:tc>
        <w:tc>
          <w:tcPr>
            <w:tcW w:w="2651" w:type="dxa"/>
            <w:vAlign w:val="center"/>
          </w:tcPr>
          <w:p w14:paraId="07232D3D">
            <w:pPr>
              <w:spacing w:line="600" w:lineRule="exact"/>
              <w:jc w:val="center"/>
              <w:rPr>
                <w:rFonts w:ascii="仿宋_GB2312"/>
              </w:rPr>
            </w:pPr>
          </w:p>
        </w:tc>
      </w:tr>
      <w:tr w14:paraId="19A1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4F6020F7">
            <w:pPr>
              <w:jc w:val="center"/>
            </w:pPr>
            <w:r>
              <w:t>793</w:t>
            </w:r>
          </w:p>
        </w:tc>
        <w:tc>
          <w:tcPr>
            <w:tcW w:w="3200" w:type="dxa"/>
            <w:vAlign w:val="center"/>
          </w:tcPr>
          <w:p w14:paraId="4F4DC945">
            <w:pPr>
              <w:spacing w:line="600" w:lineRule="exact"/>
              <w:jc w:val="center"/>
              <w:rPr>
                <w:rFonts w:ascii="仿宋" w:hAnsi="仿宋" w:eastAsia="仿宋"/>
              </w:rPr>
            </w:pPr>
            <w:r>
              <w:rPr>
                <w:rFonts w:hint="eastAsia" w:ascii="仿宋" w:hAnsi="仿宋" w:eastAsia="仿宋"/>
              </w:rPr>
              <w:t>8</w:t>
            </w:r>
          </w:p>
        </w:tc>
        <w:tc>
          <w:tcPr>
            <w:tcW w:w="6563" w:type="dxa"/>
            <w:vAlign w:val="center"/>
          </w:tcPr>
          <w:p w14:paraId="0969B36A">
            <w:pPr>
              <w:jc w:val="center"/>
              <w:rPr>
                <w:sz w:val="20"/>
                <w:szCs w:val="20"/>
              </w:rPr>
            </w:pPr>
            <w:r>
              <w:rPr>
                <w:rFonts w:hint="eastAsia"/>
                <w:sz w:val="20"/>
                <w:szCs w:val="20"/>
              </w:rPr>
              <w:t>对可能灭失或者以后难以取得的证据先行登记保存</w:t>
            </w:r>
          </w:p>
        </w:tc>
        <w:tc>
          <w:tcPr>
            <w:tcW w:w="2651" w:type="dxa"/>
            <w:vAlign w:val="center"/>
          </w:tcPr>
          <w:p w14:paraId="159DC8D4">
            <w:pPr>
              <w:spacing w:line="600" w:lineRule="exact"/>
              <w:jc w:val="center"/>
              <w:rPr>
                <w:rFonts w:ascii="仿宋_GB2312"/>
              </w:rPr>
            </w:pPr>
          </w:p>
        </w:tc>
      </w:tr>
      <w:tr w14:paraId="69AB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1E39B1AA">
            <w:pPr>
              <w:jc w:val="center"/>
            </w:pPr>
            <w:r>
              <w:t>794</w:t>
            </w:r>
          </w:p>
        </w:tc>
        <w:tc>
          <w:tcPr>
            <w:tcW w:w="3200" w:type="dxa"/>
            <w:vAlign w:val="center"/>
          </w:tcPr>
          <w:p w14:paraId="470B2F3A">
            <w:pPr>
              <w:spacing w:line="600" w:lineRule="exact"/>
              <w:jc w:val="center"/>
              <w:rPr>
                <w:rFonts w:ascii="仿宋" w:hAnsi="仿宋" w:eastAsia="仿宋"/>
              </w:rPr>
            </w:pPr>
            <w:r>
              <w:rPr>
                <w:rFonts w:hint="eastAsia" w:ascii="仿宋" w:hAnsi="仿宋" w:eastAsia="仿宋"/>
              </w:rPr>
              <w:t>9</w:t>
            </w:r>
          </w:p>
        </w:tc>
        <w:tc>
          <w:tcPr>
            <w:tcW w:w="6563" w:type="dxa"/>
            <w:vAlign w:val="center"/>
          </w:tcPr>
          <w:p w14:paraId="3B9179E5">
            <w:pPr>
              <w:jc w:val="center"/>
              <w:rPr>
                <w:sz w:val="20"/>
                <w:szCs w:val="20"/>
              </w:rPr>
            </w:pPr>
            <w:r>
              <w:rPr>
                <w:rFonts w:hint="eastAsia"/>
                <w:sz w:val="20"/>
                <w:szCs w:val="20"/>
              </w:rPr>
              <w:t>对食品召回的监督管理</w:t>
            </w:r>
          </w:p>
        </w:tc>
        <w:tc>
          <w:tcPr>
            <w:tcW w:w="2651" w:type="dxa"/>
            <w:vAlign w:val="center"/>
          </w:tcPr>
          <w:p w14:paraId="095694AD">
            <w:pPr>
              <w:spacing w:line="600" w:lineRule="exact"/>
              <w:jc w:val="center"/>
              <w:rPr>
                <w:rFonts w:ascii="仿宋_GB2312"/>
              </w:rPr>
            </w:pPr>
          </w:p>
        </w:tc>
      </w:tr>
      <w:tr w14:paraId="6256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14:paraId="0C98184E">
            <w:pPr>
              <w:jc w:val="center"/>
            </w:pPr>
            <w:r>
              <w:t>795</w:t>
            </w:r>
          </w:p>
        </w:tc>
        <w:tc>
          <w:tcPr>
            <w:tcW w:w="3200" w:type="dxa"/>
            <w:vAlign w:val="center"/>
          </w:tcPr>
          <w:p w14:paraId="1CBD2878">
            <w:pPr>
              <w:spacing w:line="600" w:lineRule="exact"/>
              <w:jc w:val="center"/>
              <w:rPr>
                <w:rFonts w:ascii="仿宋" w:hAnsi="仿宋" w:eastAsia="仿宋"/>
              </w:rPr>
            </w:pPr>
            <w:r>
              <w:rPr>
                <w:rFonts w:hint="eastAsia" w:ascii="仿宋" w:hAnsi="仿宋" w:eastAsia="仿宋"/>
              </w:rPr>
              <w:t>1</w:t>
            </w:r>
            <w:r>
              <w:rPr>
                <w:rFonts w:ascii="仿宋" w:hAnsi="仿宋" w:eastAsia="仿宋"/>
              </w:rPr>
              <w:t>0</w:t>
            </w:r>
          </w:p>
        </w:tc>
        <w:tc>
          <w:tcPr>
            <w:tcW w:w="6563" w:type="dxa"/>
            <w:vAlign w:val="center"/>
          </w:tcPr>
          <w:p w14:paraId="4E20D16B">
            <w:pPr>
              <w:jc w:val="center"/>
              <w:rPr>
                <w:sz w:val="20"/>
                <w:szCs w:val="20"/>
              </w:rPr>
            </w:pPr>
            <w:r>
              <w:rPr>
                <w:rFonts w:hint="eastAsia"/>
                <w:sz w:val="20"/>
                <w:szCs w:val="20"/>
              </w:rPr>
              <w:t>企业经营异常名录、严重违法企业名单管理</w:t>
            </w:r>
          </w:p>
        </w:tc>
        <w:tc>
          <w:tcPr>
            <w:tcW w:w="2651" w:type="dxa"/>
            <w:vAlign w:val="center"/>
          </w:tcPr>
          <w:p w14:paraId="33719E48">
            <w:pPr>
              <w:spacing w:line="600" w:lineRule="exact"/>
              <w:jc w:val="center"/>
              <w:rPr>
                <w:rFonts w:ascii="仿宋_GB2312"/>
              </w:rPr>
            </w:pPr>
          </w:p>
        </w:tc>
      </w:tr>
    </w:tbl>
    <w:p w14:paraId="6C94470D"/>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742"/>
    <w:rsid w:val="000E40B8"/>
    <w:rsid w:val="00142169"/>
    <w:rsid w:val="0038192D"/>
    <w:rsid w:val="00387742"/>
    <w:rsid w:val="00414D41"/>
    <w:rsid w:val="00415907"/>
    <w:rsid w:val="009E1459"/>
    <w:rsid w:val="00A55C98"/>
    <w:rsid w:val="00BB0704"/>
    <w:rsid w:val="00BF1D2E"/>
    <w:rsid w:val="00D4148C"/>
    <w:rsid w:val="00E252F3"/>
    <w:rsid w:val="00ED02C7"/>
    <w:rsid w:val="389205E6"/>
    <w:rsid w:val="5B392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78</Pages>
  <Words>8012</Words>
  <Characters>8602</Characters>
  <Lines>257</Lines>
  <Paragraphs>72</Paragraphs>
  <TotalTime>37</TotalTime>
  <ScaleCrop>false</ScaleCrop>
  <LinksUpToDate>false</LinksUpToDate>
  <CharactersWithSpaces>8605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2021-03-03T02:26:00Z</dcterms:created>
  <dc:creator>法制科</dc:creator>
  <cp:lastModifiedBy>Administrator</cp:lastModifiedBy>
  <dcterms:modified xsi:type="dcterms:W3CDTF">2025-03-18T09:39:21Z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eyJoZGlkIjoiYTVjYWQ4MjlkNzAxODY0NWY3YjcyN2I3OGVlYmI4MmEifQ==</vt:lpwstr>
  </property>
  <property fmtid="{D5CDD505-2E9C-101B-9397-08002B2CF9AE}" pid="3" name="KSOProductBuildVer">
    <vt:lpwstr>2052-12.1.0.20305</vt:lpwstr>
  </property>
  <property fmtid="{D5CDD505-2E9C-101B-9397-08002B2CF9AE}" pid="4" name="ICV">
    <vt:lpwstr>65903A8284724FD68DCB09CFF1C55439_12</vt:lpwstr>
  </property>
</Properties>
</file>