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唐山市开平区高新技术产业开发区管理委员会本级收支预算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474</w:t>
            </w:r>
            <w:r>
              <w:rPr>
                <w:rFonts w:hint="eastAsia"/>
                <w:lang w:val="en-US" w:eastAsia="zh-CN"/>
              </w:rPr>
              <w:t>.</w:t>
            </w:r>
            <w:r>
              <w:t>6</w:t>
            </w:r>
            <w:r>
              <w:rPr>
                <w:rFonts w:hint="eastAsia"/>
                <w:lang w:val="en-US" w:eastAsia="zh-CN"/>
              </w:rPr>
              <w:t>6</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548</w:t>
            </w:r>
            <w:r>
              <w:rPr>
                <w:rFonts w:hint="eastAsia"/>
                <w:lang w:val="en-US" w:eastAsia="zh-CN"/>
              </w:rPr>
              <w:t>.</w:t>
            </w:r>
            <w:r>
              <w:t>99</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467</w:t>
            </w:r>
            <w:r>
              <w:rPr>
                <w:rFonts w:hint="eastAsia"/>
                <w:lang w:val="en-US" w:eastAsia="zh-CN"/>
              </w:rPr>
              <w:t>.</w:t>
            </w:r>
            <w: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val="en-US" w:eastAsia="zh-CN"/>
              </w:rPr>
              <w:t>.</w:t>
            </w:r>
            <w:r>
              <w:t>03</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val="en-US" w:eastAsia="zh-CN"/>
              </w:rPr>
              <w:t>.</w:t>
            </w:r>
            <w:r>
              <w:t>6</w:t>
            </w:r>
            <w:r>
              <w:rPr>
                <w:rFonts w:hint="eastAsia"/>
                <w:lang w:val="en-US" w:eastAsia="zh-CN"/>
              </w:rPr>
              <w:t>5</w:t>
            </w:r>
          </w:p>
        </w:tc>
        <w:tc>
          <w:tcPr>
            <w:tcW w:w="2959" w:type="dxa"/>
            <w:vAlign w:val="center"/>
          </w:tcPr>
          <w:p>
            <w:pPr>
              <w:pStyle w:val="16"/>
            </w:pPr>
            <w:r>
              <w:t>本年支出合计</w:t>
            </w:r>
          </w:p>
        </w:tc>
        <w:tc>
          <w:tcPr>
            <w:tcW w:w="2959"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val="en-US" w:eastAsia="zh-CN"/>
              </w:rPr>
              <w:t>.</w:t>
            </w:r>
            <w:r>
              <w:t>6</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val="en-US" w:eastAsia="zh-CN"/>
              </w:rPr>
              <w:t>.</w:t>
            </w:r>
            <w:r>
              <w:t>6</w:t>
            </w:r>
            <w:r>
              <w:rPr>
                <w:rFonts w:hint="eastAsia"/>
                <w:lang w:val="en-US" w:eastAsia="zh-CN"/>
              </w:rPr>
              <w:t>5</w:t>
            </w:r>
          </w:p>
        </w:tc>
        <w:tc>
          <w:tcPr>
            <w:tcW w:w="2959" w:type="dxa"/>
            <w:vAlign w:val="center"/>
          </w:tcPr>
          <w:p>
            <w:pPr>
              <w:pStyle w:val="16"/>
            </w:pPr>
            <w:r>
              <w:t>支出总计</w:t>
            </w:r>
          </w:p>
        </w:tc>
        <w:tc>
          <w:tcPr>
            <w:tcW w:w="2959"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val="en-US" w:eastAsia="zh-CN"/>
              </w:rPr>
              <w:t>.</w:t>
            </w:r>
            <w:r>
              <w:t>6</w:t>
            </w:r>
            <w:r>
              <w:rPr>
                <w:rFonts w:hint="eastAsia"/>
                <w:lang w:val="en-US" w:eastAsia="zh-CN"/>
              </w:rPr>
              <w:t>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1023</w:t>
            </w:r>
            <w:r>
              <w:rPr>
                <w:rFonts w:hint="eastAsia"/>
                <w:lang w:val="en-US" w:eastAsia="zh-CN"/>
              </w:rPr>
              <w:t>.</w:t>
            </w:r>
            <w:r>
              <w:t>6</w:t>
            </w:r>
            <w:r>
              <w:rPr>
                <w:rFonts w:hint="eastAsia"/>
                <w:lang w:val="en-US" w:eastAsia="zh-CN"/>
              </w:rPr>
              <w:t>5</w:t>
            </w: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1023</w:t>
            </w:r>
            <w:r>
              <w:rPr>
                <w:rFonts w:hint="eastAsia"/>
                <w:lang w:val="en-US" w:eastAsia="zh-CN"/>
              </w:rPr>
              <w:t>.</w:t>
            </w:r>
            <w:r>
              <w:t>6</w:t>
            </w:r>
            <w:r>
              <w:rPr>
                <w:rFonts w:hint="eastAsia"/>
                <w:lang w:val="en-US" w:eastAsia="zh-CN"/>
              </w:rPr>
              <w:t>5</w:t>
            </w: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1023</w:t>
            </w:r>
            <w:r>
              <w:rPr>
                <w:rFonts w:hint="eastAsia"/>
                <w:lang w:val="en-US" w:eastAsia="zh-CN"/>
              </w:rPr>
              <w:t>.</w:t>
            </w:r>
            <w:r>
              <w:t>6</w:t>
            </w:r>
            <w:r>
              <w:rPr>
                <w:rFonts w:hint="eastAsia"/>
                <w:lang w:val="en-US" w:eastAsia="zh-CN"/>
              </w:rPr>
              <w:t>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val="en-US" w:eastAsia="zh-CN"/>
              </w:rPr>
              <w:t>.</w:t>
            </w:r>
            <w:r>
              <w:t>78</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val="en-US" w:eastAsia="zh-CN"/>
              </w:rPr>
              <w:t>.</w:t>
            </w:r>
            <w:r>
              <w:t>78</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val="en-US" w:eastAsia="zh-CN"/>
              </w:rPr>
              <w:t>.</w:t>
            </w:r>
            <w:r>
              <w:t>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21213</w:t>
            </w:r>
          </w:p>
        </w:tc>
        <w:tc>
          <w:tcPr>
            <w:tcW w:w="758" w:type="dxa"/>
            <w:vAlign w:val="center"/>
          </w:tcPr>
          <w:p>
            <w:pPr>
              <w:pStyle w:val="14"/>
            </w:pPr>
            <w:r>
              <w:t>城市基础设施配套费安排的支出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2121399</w:t>
            </w:r>
          </w:p>
        </w:tc>
        <w:tc>
          <w:tcPr>
            <w:tcW w:w="758" w:type="dxa"/>
            <w:vAlign w:val="center"/>
          </w:tcPr>
          <w:p>
            <w:pPr>
              <w:pStyle w:val="14"/>
            </w:pPr>
            <w:r>
              <w:t>其他城市基础设施配套费安排的支出</w:t>
            </w:r>
          </w:p>
        </w:tc>
        <w:tc>
          <w:tcPr>
            <w:tcW w:w="758" w:type="dxa"/>
            <w:vAlign w:val="center"/>
          </w:tcPr>
          <w:p>
            <w:pPr>
              <w:pStyle w:val="13"/>
              <w:ind w:firstLine="0" w:firstLineChars="0"/>
            </w:pPr>
            <w:r>
              <w:t>164</w:t>
            </w:r>
            <w:r>
              <w:rPr>
                <w:rFonts w:hint="eastAsia"/>
                <w:lang w:val="en-US" w:eastAsia="zh-CN"/>
              </w:rPr>
              <w:t>.</w:t>
            </w:r>
            <w:r>
              <w:t>61</w:t>
            </w:r>
          </w:p>
        </w:tc>
        <w:tc>
          <w:tcPr>
            <w:tcW w:w="758" w:type="dxa"/>
            <w:vAlign w:val="center"/>
          </w:tcPr>
          <w:p>
            <w:pPr>
              <w:pStyle w:val="13"/>
              <w:ind w:firstLine="0" w:firstLineChars="0"/>
            </w:pPr>
            <w:r>
              <w:t>164</w:t>
            </w:r>
            <w:r>
              <w:rPr>
                <w:rFonts w:hint="eastAsia"/>
                <w:lang w:val="en-US" w:eastAsia="zh-CN"/>
              </w:rPr>
              <w:t>.</w:t>
            </w:r>
            <w:r>
              <w:t>61</w:t>
            </w:r>
          </w:p>
        </w:tc>
        <w:tc>
          <w:tcPr>
            <w:tcW w:w="758" w:type="dxa"/>
            <w:vAlign w:val="center"/>
          </w:tcPr>
          <w:p>
            <w:pPr>
              <w:pStyle w:val="13"/>
              <w:ind w:firstLine="0" w:firstLineChars="0"/>
            </w:pPr>
            <w:r>
              <w:t>164</w:t>
            </w:r>
            <w:r>
              <w:rPr>
                <w:rFonts w:hint="eastAsia"/>
                <w:lang w:val="en-US" w:eastAsia="zh-CN"/>
              </w:rPr>
              <w:t>.</w:t>
            </w:r>
            <w:r>
              <w:t>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215</w:t>
            </w:r>
          </w:p>
        </w:tc>
        <w:tc>
          <w:tcPr>
            <w:tcW w:w="758" w:type="dxa"/>
            <w:vAlign w:val="center"/>
          </w:tcPr>
          <w:p>
            <w:pPr>
              <w:pStyle w:val="14"/>
            </w:pPr>
            <w:r>
              <w:t>资源勘探工业信息等支出</w:t>
            </w:r>
          </w:p>
        </w:tc>
        <w:tc>
          <w:tcPr>
            <w:tcW w:w="758" w:type="dxa"/>
            <w:vAlign w:val="center"/>
          </w:tcPr>
          <w:p>
            <w:pPr>
              <w:pStyle w:val="13"/>
              <w:ind w:firstLine="0" w:firstLineChars="0"/>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pPr>
            <w:r>
              <w:t>410</w:t>
            </w:r>
            <w:r>
              <w:rPr>
                <w:rFonts w:hint="eastAsia"/>
                <w:lang w:val="en-US" w:eastAsia="zh-CN"/>
              </w:rPr>
              <w:t>.</w:t>
            </w:r>
            <w:r>
              <w:t>0</w:t>
            </w: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21508</w:t>
            </w:r>
          </w:p>
        </w:tc>
        <w:tc>
          <w:tcPr>
            <w:tcW w:w="758" w:type="dxa"/>
            <w:vAlign w:val="center"/>
          </w:tcPr>
          <w:p>
            <w:pPr>
              <w:pStyle w:val="14"/>
            </w:pPr>
            <w:r>
              <w:t>支持中小企业发展和管理支出</w:t>
            </w:r>
          </w:p>
        </w:tc>
        <w:tc>
          <w:tcPr>
            <w:tcW w:w="758" w:type="dxa"/>
            <w:vAlign w:val="center"/>
          </w:tcPr>
          <w:p>
            <w:pPr>
              <w:pStyle w:val="13"/>
              <w:ind w:firstLine="0" w:firstLineChars="0"/>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pPr>
            <w:r>
              <w:t>410</w:t>
            </w:r>
            <w:r>
              <w:rPr>
                <w:rFonts w:hint="eastAsia"/>
                <w:lang w:val="en-US" w:eastAsia="zh-CN"/>
              </w:rPr>
              <w:t>.</w:t>
            </w:r>
            <w:r>
              <w:t>0</w:t>
            </w: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2150801</w:t>
            </w:r>
          </w:p>
        </w:tc>
        <w:tc>
          <w:tcPr>
            <w:tcW w:w="758" w:type="dxa"/>
            <w:vAlign w:val="center"/>
          </w:tcPr>
          <w:p>
            <w:pPr>
              <w:pStyle w:val="14"/>
            </w:pPr>
            <w:r>
              <w:t>行政运行</w:t>
            </w:r>
          </w:p>
        </w:tc>
        <w:tc>
          <w:tcPr>
            <w:tcW w:w="758" w:type="dxa"/>
            <w:vAlign w:val="center"/>
          </w:tcPr>
          <w:p>
            <w:pPr>
              <w:pStyle w:val="13"/>
              <w:ind w:firstLine="0" w:firstLineChars="0"/>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pPr>
            <w:r>
              <w:t>410</w:t>
            </w:r>
            <w:r>
              <w:rPr>
                <w:rFonts w:hint="eastAsia"/>
                <w:lang w:val="en-US" w:eastAsia="zh-CN"/>
              </w:rPr>
              <w:t>.</w:t>
            </w:r>
            <w:r>
              <w:t>0</w:t>
            </w: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ind w:firstLine="0" w:firstLineChars="0"/>
            </w:pPr>
            <w:r>
              <w:t>28</w:t>
            </w:r>
            <w:r>
              <w:rPr>
                <w:rFonts w:hint="eastAsia"/>
                <w:lang w:val="en-US" w:eastAsia="zh-CN"/>
              </w:rPr>
              <w:t>.</w:t>
            </w:r>
            <w:r>
              <w:t>82</w:t>
            </w:r>
          </w:p>
        </w:tc>
        <w:tc>
          <w:tcPr>
            <w:tcW w:w="758" w:type="dxa"/>
            <w:vAlign w:val="center"/>
          </w:tcPr>
          <w:p>
            <w:pPr>
              <w:pStyle w:val="13"/>
              <w:ind w:firstLine="0" w:firstLineChars="0"/>
            </w:pPr>
            <w:r>
              <w:t>28</w:t>
            </w:r>
            <w:r>
              <w:rPr>
                <w:rFonts w:hint="eastAsia"/>
                <w:lang w:val="en-US" w:eastAsia="zh-CN"/>
              </w:rPr>
              <w:t>.</w:t>
            </w:r>
            <w:r>
              <w:t>82</w:t>
            </w:r>
          </w:p>
        </w:tc>
        <w:tc>
          <w:tcPr>
            <w:tcW w:w="758" w:type="dxa"/>
            <w:vAlign w:val="center"/>
          </w:tcPr>
          <w:p>
            <w:pPr>
              <w:pStyle w:val="13"/>
              <w:ind w:firstLine="0" w:firstLineChars="0"/>
            </w:pPr>
            <w:r>
              <w:t>28</w:t>
            </w:r>
            <w:r>
              <w:rPr>
                <w:rFonts w:hint="eastAsia"/>
                <w:lang w:val="en-US" w:eastAsia="zh-CN"/>
              </w:rPr>
              <w:t>.</w:t>
            </w:r>
            <w:r>
              <w:t>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ind w:firstLine="0" w:firstLineChars="0"/>
            </w:pPr>
            <w:r>
              <w:t>28</w:t>
            </w:r>
            <w:r>
              <w:rPr>
                <w:rFonts w:hint="eastAsia"/>
                <w:lang w:val="en-US" w:eastAsia="zh-CN"/>
              </w:rPr>
              <w:t>.</w:t>
            </w:r>
            <w:r>
              <w:t>82</w:t>
            </w:r>
          </w:p>
        </w:tc>
        <w:tc>
          <w:tcPr>
            <w:tcW w:w="758" w:type="dxa"/>
            <w:vAlign w:val="center"/>
          </w:tcPr>
          <w:p>
            <w:pPr>
              <w:pStyle w:val="13"/>
              <w:ind w:firstLine="0" w:firstLineChars="0"/>
            </w:pPr>
            <w:r>
              <w:t>28</w:t>
            </w:r>
            <w:r>
              <w:rPr>
                <w:rFonts w:hint="eastAsia"/>
                <w:lang w:val="en-US" w:eastAsia="zh-CN"/>
              </w:rPr>
              <w:t>.</w:t>
            </w:r>
            <w:r>
              <w:t>82</w:t>
            </w:r>
          </w:p>
        </w:tc>
        <w:tc>
          <w:tcPr>
            <w:tcW w:w="758" w:type="dxa"/>
            <w:vAlign w:val="center"/>
          </w:tcPr>
          <w:p>
            <w:pPr>
              <w:pStyle w:val="13"/>
              <w:ind w:firstLine="0" w:firstLineChars="0"/>
            </w:pPr>
            <w:r>
              <w:t>28</w:t>
            </w:r>
            <w:r>
              <w:rPr>
                <w:rFonts w:hint="eastAsia"/>
                <w:lang w:val="en-US" w:eastAsia="zh-CN"/>
              </w:rPr>
              <w:t>.</w:t>
            </w:r>
            <w:r>
              <w:t>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ind w:firstLine="0" w:firstLineChars="0"/>
            </w:pPr>
            <w:r>
              <w:t>28</w:t>
            </w:r>
            <w:r>
              <w:rPr>
                <w:rFonts w:hint="eastAsia"/>
                <w:lang w:val="en-US" w:eastAsia="zh-CN"/>
              </w:rPr>
              <w:t>.</w:t>
            </w:r>
            <w:r>
              <w:t>82</w:t>
            </w:r>
          </w:p>
        </w:tc>
        <w:tc>
          <w:tcPr>
            <w:tcW w:w="758" w:type="dxa"/>
            <w:vAlign w:val="center"/>
          </w:tcPr>
          <w:p>
            <w:pPr>
              <w:pStyle w:val="13"/>
              <w:ind w:firstLine="0" w:firstLineChars="0"/>
            </w:pPr>
            <w:r>
              <w:t>28</w:t>
            </w:r>
            <w:r>
              <w:rPr>
                <w:rFonts w:hint="eastAsia"/>
                <w:lang w:val="en-US" w:eastAsia="zh-CN"/>
              </w:rPr>
              <w:t>.</w:t>
            </w:r>
            <w:r>
              <w:t>82</w:t>
            </w:r>
          </w:p>
        </w:tc>
        <w:tc>
          <w:tcPr>
            <w:tcW w:w="758" w:type="dxa"/>
            <w:vAlign w:val="center"/>
          </w:tcPr>
          <w:p>
            <w:pPr>
              <w:pStyle w:val="13"/>
              <w:ind w:firstLine="0" w:firstLineChars="0"/>
            </w:pPr>
            <w:r>
              <w:t>28</w:t>
            </w:r>
            <w:r>
              <w:rPr>
                <w:rFonts w:hint="eastAsia"/>
                <w:lang w:val="en-US" w:eastAsia="zh-CN"/>
              </w:rPr>
              <w:t>.</w:t>
            </w:r>
            <w:r>
              <w:t>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ind w:firstLine="0" w:firstLineChars="0"/>
            </w:pPr>
            <w:r>
              <w:t>81</w:t>
            </w:r>
            <w:r>
              <w:rPr>
                <w:rFonts w:hint="eastAsia"/>
                <w:lang w:val="en-US" w:eastAsia="zh-CN"/>
              </w:rPr>
              <w:t>.</w:t>
            </w:r>
            <w:r>
              <w:t>21</w:t>
            </w:r>
          </w:p>
        </w:tc>
        <w:tc>
          <w:tcPr>
            <w:tcW w:w="758" w:type="dxa"/>
            <w:vAlign w:val="center"/>
          </w:tcPr>
          <w:p>
            <w:pPr>
              <w:pStyle w:val="13"/>
              <w:ind w:firstLine="0" w:firstLineChars="0"/>
            </w:pPr>
            <w:r>
              <w:t>81</w:t>
            </w:r>
            <w:r>
              <w:rPr>
                <w:rFonts w:hint="eastAsia"/>
                <w:lang w:val="en-US" w:eastAsia="zh-CN"/>
              </w:rPr>
              <w:t>.</w:t>
            </w:r>
            <w:r>
              <w:t>21</w:t>
            </w:r>
          </w:p>
        </w:tc>
        <w:tc>
          <w:tcPr>
            <w:tcW w:w="758" w:type="dxa"/>
            <w:vAlign w:val="center"/>
          </w:tcPr>
          <w:p>
            <w:pPr>
              <w:pStyle w:val="13"/>
              <w:ind w:firstLine="0" w:firstLineChars="0"/>
            </w:pPr>
            <w:r>
              <w:t>81</w:t>
            </w:r>
            <w:r>
              <w:rPr>
                <w:rFonts w:hint="eastAsia"/>
                <w:lang w:val="en-US" w:eastAsia="zh-CN"/>
              </w:rPr>
              <w:t>.</w:t>
            </w:r>
            <w:r>
              <w:t>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22904</w:t>
            </w:r>
          </w:p>
        </w:tc>
        <w:tc>
          <w:tcPr>
            <w:tcW w:w="758" w:type="dxa"/>
            <w:vAlign w:val="center"/>
          </w:tcPr>
          <w:p>
            <w:pPr>
              <w:pStyle w:val="14"/>
            </w:pPr>
            <w:r>
              <w:t>其他政府性基金及对应专项债务收入安排的支出</w:t>
            </w:r>
          </w:p>
        </w:tc>
        <w:tc>
          <w:tcPr>
            <w:tcW w:w="758" w:type="dxa"/>
            <w:vAlign w:val="center"/>
          </w:tcPr>
          <w:p>
            <w:pPr>
              <w:pStyle w:val="13"/>
              <w:ind w:firstLine="0" w:firstLineChars="0"/>
            </w:pPr>
            <w:r>
              <w:t>81</w:t>
            </w:r>
            <w:r>
              <w:rPr>
                <w:rFonts w:hint="eastAsia"/>
                <w:lang w:val="en-US" w:eastAsia="zh-CN"/>
              </w:rPr>
              <w:t>.</w:t>
            </w:r>
            <w:r>
              <w:t>21</w:t>
            </w:r>
          </w:p>
        </w:tc>
        <w:tc>
          <w:tcPr>
            <w:tcW w:w="758" w:type="dxa"/>
            <w:vAlign w:val="center"/>
          </w:tcPr>
          <w:p>
            <w:pPr>
              <w:pStyle w:val="13"/>
              <w:ind w:firstLine="0" w:firstLineChars="0"/>
            </w:pPr>
            <w:r>
              <w:t>81</w:t>
            </w:r>
            <w:r>
              <w:rPr>
                <w:rFonts w:hint="eastAsia"/>
                <w:lang w:val="en-US" w:eastAsia="zh-CN"/>
              </w:rPr>
              <w:t>.</w:t>
            </w:r>
            <w:r>
              <w:t>21</w:t>
            </w:r>
          </w:p>
        </w:tc>
        <w:tc>
          <w:tcPr>
            <w:tcW w:w="758" w:type="dxa"/>
            <w:vAlign w:val="center"/>
          </w:tcPr>
          <w:p>
            <w:pPr>
              <w:pStyle w:val="13"/>
              <w:ind w:firstLine="0" w:firstLineChars="0"/>
            </w:pPr>
            <w:r>
              <w:t>81</w:t>
            </w:r>
            <w:r>
              <w:rPr>
                <w:rFonts w:hint="eastAsia"/>
                <w:lang w:val="en-US" w:eastAsia="zh-CN"/>
              </w:rPr>
              <w:t>.</w:t>
            </w:r>
            <w:r>
              <w:t>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2290401</w:t>
            </w:r>
          </w:p>
        </w:tc>
        <w:tc>
          <w:tcPr>
            <w:tcW w:w="758" w:type="dxa"/>
            <w:vAlign w:val="center"/>
          </w:tcPr>
          <w:p>
            <w:pPr>
              <w:pStyle w:val="14"/>
            </w:pPr>
            <w:r>
              <w:t>其他政府性基金安排的支出</w:t>
            </w:r>
          </w:p>
        </w:tc>
        <w:tc>
          <w:tcPr>
            <w:tcW w:w="758" w:type="dxa"/>
            <w:vAlign w:val="center"/>
          </w:tcPr>
          <w:p>
            <w:pPr>
              <w:pStyle w:val="13"/>
              <w:ind w:firstLine="0" w:firstLineChars="0"/>
            </w:pPr>
            <w:r>
              <w:t>81</w:t>
            </w:r>
            <w:r>
              <w:rPr>
                <w:rFonts w:hint="eastAsia"/>
                <w:lang w:val="en-US" w:eastAsia="zh-CN"/>
              </w:rPr>
              <w:t>.</w:t>
            </w:r>
            <w:r>
              <w:t>21</w:t>
            </w:r>
          </w:p>
        </w:tc>
        <w:tc>
          <w:tcPr>
            <w:tcW w:w="758" w:type="dxa"/>
            <w:vAlign w:val="center"/>
          </w:tcPr>
          <w:p>
            <w:pPr>
              <w:pStyle w:val="13"/>
              <w:ind w:firstLine="0" w:firstLineChars="0"/>
            </w:pPr>
            <w:r>
              <w:t>81</w:t>
            </w:r>
            <w:r>
              <w:rPr>
                <w:rFonts w:hint="eastAsia"/>
                <w:lang w:val="en-US" w:eastAsia="zh-CN"/>
              </w:rPr>
              <w:t>.</w:t>
            </w:r>
            <w:r>
              <w:t>21</w:t>
            </w:r>
          </w:p>
        </w:tc>
        <w:tc>
          <w:tcPr>
            <w:tcW w:w="758" w:type="dxa"/>
            <w:vAlign w:val="center"/>
          </w:tcPr>
          <w:p>
            <w:pPr>
              <w:pStyle w:val="13"/>
              <w:ind w:firstLine="0" w:firstLineChars="0"/>
            </w:pPr>
            <w:r>
              <w:t>81</w:t>
            </w:r>
            <w:r>
              <w:rPr>
                <w:rFonts w:hint="eastAsia"/>
                <w:lang w:val="en-US" w:eastAsia="zh-CN"/>
              </w:rPr>
              <w:t>.</w:t>
            </w:r>
            <w:r>
              <w:t>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1023</w:t>
            </w:r>
            <w:r>
              <w:rPr>
                <w:rFonts w:hint="eastAsia"/>
                <w:lang w:val="en-US" w:eastAsia="zh-CN"/>
              </w:rPr>
              <w:t>.</w:t>
            </w:r>
            <w:r>
              <w:t>6</w:t>
            </w:r>
            <w:r>
              <w:rPr>
                <w:rFonts w:hint="eastAsia"/>
                <w:lang w:val="en-US" w:eastAsia="zh-CN"/>
              </w:rPr>
              <w:t>5</w:t>
            </w:r>
          </w:p>
        </w:tc>
        <w:tc>
          <w:tcPr>
            <w:tcW w:w="1095"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474</w:t>
            </w:r>
            <w:r>
              <w:rPr>
                <w:rFonts w:hint="eastAsia"/>
                <w:lang w:val="en-US" w:eastAsia="zh-CN"/>
              </w:rPr>
              <w:t>.</w:t>
            </w:r>
            <w:r>
              <w:t>6</w:t>
            </w:r>
            <w:r>
              <w:rPr>
                <w:rFonts w:hint="eastAsia"/>
                <w:lang w:val="en-US" w:eastAsia="zh-CN"/>
              </w:rPr>
              <w:t>6</w:t>
            </w:r>
          </w:p>
        </w:tc>
        <w:tc>
          <w:tcPr>
            <w:tcW w:w="1095" w:type="dxa"/>
            <w:vAlign w:val="center"/>
          </w:tcPr>
          <w:p>
            <w:pPr>
              <w:pStyle w:val="17"/>
              <w:ind w:firstLine="0" w:firstLineChars="0"/>
              <w:rPr>
                <w:rFonts w:ascii="方正书宋_GBK" w:hAnsi="方正书宋_GBK" w:eastAsia="方正书宋_GBK" w:cs="方正书宋_GBK"/>
                <w:b/>
                <w:sz w:val="21"/>
                <w:szCs w:val="24"/>
                <w:lang w:val="en-US" w:eastAsia="uk-UA" w:bidi="ar-SA"/>
              </w:rPr>
            </w:pPr>
            <w:r>
              <w:t>548</w:t>
            </w:r>
            <w:r>
              <w:rPr>
                <w:rFonts w:hint="eastAsia"/>
                <w:lang w:val="en-US" w:eastAsia="zh-CN"/>
              </w:rPr>
              <w:t>.</w:t>
            </w:r>
            <w:r>
              <w:t>99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095"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095"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095"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val="en-US" w:eastAsia="zh-CN"/>
              </w:rPr>
              <w:t>.</w:t>
            </w:r>
            <w:r>
              <w:t>78</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val="en-US" w:eastAsia="zh-CN"/>
              </w:rPr>
              <w:t>.</w:t>
            </w:r>
            <w:r>
              <w:t>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eastAsia="zh-CN"/>
              </w:rPr>
              <w:t>.</w:t>
            </w:r>
            <w:r>
              <w:t>17</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eastAsia="zh-CN"/>
              </w:rPr>
              <w:t>.</w:t>
            </w:r>
            <w:r>
              <w:t>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eastAsia="zh-CN"/>
              </w:rPr>
              <w:t>.</w:t>
            </w:r>
            <w:r>
              <w:t>17</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eastAsia="zh-CN"/>
              </w:rPr>
              <w:t>.</w:t>
            </w:r>
            <w:r>
              <w:t>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21213</w:t>
            </w:r>
          </w:p>
        </w:tc>
        <w:tc>
          <w:tcPr>
            <w:tcW w:w="1095" w:type="dxa"/>
            <w:vAlign w:val="center"/>
          </w:tcPr>
          <w:p>
            <w:pPr>
              <w:pStyle w:val="14"/>
            </w:pPr>
            <w:r>
              <w:t>城市基础设施配套费安排的支出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2121399</w:t>
            </w:r>
          </w:p>
        </w:tc>
        <w:tc>
          <w:tcPr>
            <w:tcW w:w="1095" w:type="dxa"/>
            <w:vAlign w:val="center"/>
          </w:tcPr>
          <w:p>
            <w:pPr>
              <w:pStyle w:val="14"/>
            </w:pPr>
            <w:r>
              <w:t>其他城市基础设施配套费安排的支出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215</w:t>
            </w:r>
          </w:p>
        </w:tc>
        <w:tc>
          <w:tcPr>
            <w:tcW w:w="1095" w:type="dxa"/>
            <w:vAlign w:val="center"/>
          </w:tcPr>
          <w:p>
            <w:pPr>
              <w:pStyle w:val="14"/>
            </w:pPr>
            <w:r>
              <w:t>资源勘探工业信息等支出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21508</w:t>
            </w:r>
          </w:p>
        </w:tc>
        <w:tc>
          <w:tcPr>
            <w:tcW w:w="1095" w:type="dxa"/>
            <w:vAlign w:val="center"/>
          </w:tcPr>
          <w:p>
            <w:pPr>
              <w:pStyle w:val="14"/>
            </w:pPr>
            <w:r>
              <w:t>支持中小企业发展和管理支出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2150801</w:t>
            </w:r>
          </w:p>
        </w:tc>
        <w:tc>
          <w:tcPr>
            <w:tcW w:w="1095" w:type="dxa"/>
            <w:vAlign w:val="center"/>
          </w:tcPr>
          <w:p>
            <w:pPr>
              <w:pStyle w:val="14"/>
            </w:pPr>
            <w:r>
              <w:t>行政运行</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22904</w:t>
            </w:r>
          </w:p>
        </w:tc>
        <w:tc>
          <w:tcPr>
            <w:tcW w:w="1095" w:type="dxa"/>
            <w:vAlign w:val="center"/>
          </w:tcPr>
          <w:p>
            <w:pPr>
              <w:pStyle w:val="14"/>
            </w:pPr>
            <w:r>
              <w:t>其他政府性基金及对应专项债务收入安排的支出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2290401</w:t>
            </w:r>
          </w:p>
        </w:tc>
        <w:tc>
          <w:tcPr>
            <w:tcW w:w="1095" w:type="dxa"/>
            <w:vAlign w:val="center"/>
          </w:tcPr>
          <w:p>
            <w:pPr>
              <w:pStyle w:val="14"/>
            </w:pPr>
            <w:r>
              <w:t>其他政府性基金安排的支出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ind w:firstLine="0" w:firstLineChars="0"/>
            </w:pPr>
            <w:r>
              <w:t>474</w:t>
            </w:r>
            <w:r>
              <w:rPr>
                <w:rFonts w:hint="eastAsia"/>
                <w:lang w:eastAsia="zh-CN"/>
              </w:rPr>
              <w:t>.</w:t>
            </w:r>
            <w:r>
              <w:t>6</w:t>
            </w:r>
            <w:r>
              <w:rPr>
                <w:rFonts w:hint="eastAsia"/>
                <w:lang w:val="en-US" w:eastAsia="zh-CN"/>
              </w:rPr>
              <w:t>6</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ind w:firstLine="0" w:firstLineChars="0"/>
            </w:pPr>
            <w:r>
              <w:t>548</w:t>
            </w:r>
            <w:r>
              <w:rPr>
                <w:rFonts w:hint="eastAsia"/>
                <w:lang w:val="en-US" w:eastAsia="zh-CN"/>
              </w:rPr>
              <w:t>.</w:t>
            </w:r>
            <w:r>
              <w:t>99</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232"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eastAsia="zh-CN"/>
              </w:rPr>
              <w:t>.</w:t>
            </w:r>
            <w:r>
              <w:t>78</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eastAsia="zh-CN"/>
              </w:rPr>
              <w:t>.</w:t>
            </w:r>
            <w:r>
              <w:t>78</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23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ind w:firstLine="0" w:firstLineChars="0"/>
            </w:pPr>
            <w:r>
              <w:t>81</w:t>
            </w:r>
            <w:r>
              <w:rPr>
                <w:rFonts w:hint="eastAsia"/>
                <w:lang w:eastAsia="zh-CN"/>
              </w:rPr>
              <w:t>.</w:t>
            </w:r>
            <w:r>
              <w:t>21</w:t>
            </w:r>
          </w:p>
        </w:tc>
        <w:tc>
          <w:tcPr>
            <w:tcW w:w="1232" w:type="dxa"/>
            <w:vAlign w:val="center"/>
          </w:tcPr>
          <w:p>
            <w:pPr>
              <w:pStyle w:val="13"/>
              <w:ind w:firstLine="0" w:firstLineChars="0"/>
            </w:pPr>
          </w:p>
        </w:tc>
        <w:tc>
          <w:tcPr>
            <w:tcW w:w="1232" w:type="dxa"/>
            <w:vAlign w:val="center"/>
          </w:tcPr>
          <w:p>
            <w:pPr>
              <w:pStyle w:val="13"/>
              <w:ind w:firstLine="0" w:firstLineChars="0"/>
            </w:pPr>
            <w:r>
              <w:t>81</w:t>
            </w:r>
            <w:r>
              <w:rPr>
                <w:rFonts w:hint="eastAsia"/>
                <w:lang w:eastAsia="zh-CN"/>
              </w:rPr>
              <w:t>.</w:t>
            </w:r>
            <w:r>
              <w:t>21</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eastAsia="zh-CN"/>
              </w:rPr>
              <w:t>.</w:t>
            </w:r>
            <w:r>
              <w:t>6</w:t>
            </w:r>
            <w:r>
              <w:rPr>
                <w:rFonts w:hint="eastAsia"/>
                <w:lang w:val="en-US" w:eastAsia="zh-CN"/>
              </w:rPr>
              <w:t>5</w:t>
            </w:r>
          </w:p>
        </w:tc>
        <w:tc>
          <w:tcPr>
            <w:tcW w:w="123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本年支出合计</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eastAsia="zh-CN"/>
              </w:rPr>
              <w:t>.</w:t>
            </w:r>
            <w:r>
              <w:t>6</w:t>
            </w:r>
            <w:r>
              <w:rPr>
                <w:rFonts w:hint="eastAsia"/>
                <w:lang w:val="en-US" w:eastAsia="zh-CN"/>
              </w:rPr>
              <w:t>5</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474</w:t>
            </w:r>
            <w:r>
              <w:rPr>
                <w:rFonts w:hint="eastAsia"/>
                <w:lang w:eastAsia="zh-CN"/>
              </w:rPr>
              <w:t>.</w:t>
            </w:r>
            <w:r>
              <w:t>6</w:t>
            </w:r>
            <w:r>
              <w:rPr>
                <w:rFonts w:hint="eastAsia"/>
                <w:lang w:val="en-US" w:eastAsia="zh-CN"/>
              </w:rPr>
              <w:t>6</w:t>
            </w:r>
          </w:p>
        </w:tc>
        <w:tc>
          <w:tcPr>
            <w:tcW w:w="1232" w:type="dxa"/>
            <w:vAlign w:val="center"/>
          </w:tcPr>
          <w:p>
            <w:pPr>
              <w:pStyle w:val="17"/>
              <w:ind w:firstLine="0" w:firstLineChars="0"/>
              <w:rPr>
                <w:rFonts w:ascii="方正书宋_GBK" w:hAnsi="方正书宋_GBK" w:eastAsia="方正书宋_GBK" w:cs="方正书宋_GBK"/>
                <w:b/>
                <w:sz w:val="21"/>
                <w:szCs w:val="24"/>
                <w:lang w:val="en-US" w:eastAsia="uk-UA" w:bidi="ar-SA"/>
              </w:rPr>
            </w:pPr>
            <w:r>
              <w:t>548</w:t>
            </w:r>
            <w:r>
              <w:rPr>
                <w:rFonts w:hint="eastAsia"/>
                <w:lang w:val="en-US" w:eastAsia="zh-CN"/>
              </w:rPr>
              <w:t>.</w:t>
            </w:r>
            <w:r>
              <w:t>99</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eastAsia="zh-CN"/>
              </w:rPr>
              <w:t>.</w:t>
            </w:r>
            <w:r>
              <w:t>6</w:t>
            </w:r>
            <w:r>
              <w:rPr>
                <w:rFonts w:hint="eastAsia"/>
                <w:lang w:val="en-US" w:eastAsia="zh-CN"/>
              </w:rPr>
              <w:t>5</w:t>
            </w:r>
          </w:p>
        </w:tc>
        <w:tc>
          <w:tcPr>
            <w:tcW w:w="123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支出总计</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eastAsia="zh-CN"/>
              </w:rPr>
              <w:t>.</w:t>
            </w:r>
            <w:r>
              <w:t>6</w:t>
            </w:r>
            <w:r>
              <w:rPr>
                <w:rFonts w:hint="eastAsia"/>
                <w:lang w:val="en-US" w:eastAsia="zh-CN"/>
              </w:rPr>
              <w:t>5</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474</w:t>
            </w:r>
            <w:r>
              <w:rPr>
                <w:rFonts w:hint="eastAsia"/>
                <w:lang w:eastAsia="zh-CN"/>
              </w:rPr>
              <w:t>.</w:t>
            </w:r>
            <w:r>
              <w:t>6</w:t>
            </w:r>
            <w:r>
              <w:rPr>
                <w:rFonts w:hint="eastAsia"/>
                <w:lang w:val="en-US" w:eastAsia="zh-CN"/>
              </w:rPr>
              <w:t>6</w:t>
            </w:r>
          </w:p>
        </w:tc>
        <w:tc>
          <w:tcPr>
            <w:tcW w:w="1232" w:type="dxa"/>
            <w:vAlign w:val="center"/>
          </w:tcPr>
          <w:p>
            <w:pPr>
              <w:pStyle w:val="17"/>
              <w:ind w:firstLine="0" w:firstLineChars="0"/>
              <w:rPr>
                <w:rFonts w:ascii="方正书宋_GBK" w:hAnsi="方正书宋_GBK" w:eastAsia="方正书宋_GBK" w:cs="方正书宋_GBK"/>
                <w:b/>
                <w:sz w:val="21"/>
                <w:szCs w:val="24"/>
                <w:lang w:val="en-US" w:eastAsia="uk-UA" w:bidi="ar-SA"/>
              </w:rPr>
            </w:pPr>
            <w:r>
              <w:t>548</w:t>
            </w:r>
            <w:r>
              <w:rPr>
                <w:rFonts w:hint="eastAsia"/>
                <w:lang w:val="en-US" w:eastAsia="zh-CN"/>
              </w:rPr>
              <w:t>.</w:t>
            </w:r>
            <w:r>
              <w:t>99</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474</w:t>
            </w:r>
            <w:r>
              <w:rPr>
                <w:rFonts w:hint="eastAsia"/>
                <w:lang w:eastAsia="zh-CN"/>
              </w:rPr>
              <w:t>.</w:t>
            </w:r>
            <w:r>
              <w:t>6</w:t>
            </w:r>
            <w:r>
              <w:rPr>
                <w:rFonts w:hint="eastAsia"/>
                <w:lang w:val="en-US" w:eastAsia="zh-CN"/>
              </w:rPr>
              <w:t>6</w:t>
            </w:r>
          </w:p>
        </w:tc>
        <w:tc>
          <w:tcPr>
            <w:tcW w:w="1643"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474</w:t>
            </w:r>
            <w:r>
              <w:rPr>
                <w:rFonts w:hint="eastAsia"/>
                <w:lang w:val="en-US" w:eastAsia="zh-CN"/>
              </w:rPr>
              <w:t>.</w:t>
            </w:r>
            <w:r>
              <w:t>6</w:t>
            </w:r>
            <w:r>
              <w:rPr>
                <w:rFonts w:hint="eastAsia"/>
                <w:lang w:val="en-US" w:eastAsia="zh-CN"/>
              </w:rPr>
              <w:t>6</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eastAsia="zh-CN"/>
              </w:rPr>
              <w:t>.</w:t>
            </w:r>
            <w:r>
              <w:t>3</w:t>
            </w:r>
            <w:r>
              <w:rPr>
                <w:rFonts w:hint="eastAsia"/>
                <w:lang w:val="en-US" w:eastAsia="zh-CN"/>
              </w:rPr>
              <w:t>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215</w:t>
            </w:r>
          </w:p>
        </w:tc>
        <w:tc>
          <w:tcPr>
            <w:tcW w:w="1643" w:type="dxa"/>
            <w:vAlign w:val="center"/>
          </w:tcPr>
          <w:p>
            <w:pPr>
              <w:pStyle w:val="14"/>
            </w:pPr>
            <w:r>
              <w:t>资源勘探工业信息等支出</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21508</w:t>
            </w:r>
          </w:p>
        </w:tc>
        <w:tc>
          <w:tcPr>
            <w:tcW w:w="1643" w:type="dxa"/>
            <w:vAlign w:val="center"/>
          </w:tcPr>
          <w:p>
            <w:pPr>
              <w:pStyle w:val="14"/>
            </w:pPr>
            <w:r>
              <w:t>支持中小企业发展和管理支出</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2150801</w:t>
            </w:r>
          </w:p>
        </w:tc>
        <w:tc>
          <w:tcPr>
            <w:tcW w:w="1643" w:type="dxa"/>
            <w:vAlign w:val="center"/>
          </w:tcPr>
          <w:p>
            <w:pPr>
              <w:pStyle w:val="14"/>
            </w:pPr>
            <w:r>
              <w:t>行政运行</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c>
          <w:tcPr>
            <w:tcW w:w="3286" w:type="dxa"/>
            <w:tcBorders>
              <w:top w:val="single" w:color="FFFFFF" w:sz="6" w:space="0"/>
              <w:left w:val="single" w:color="FFFFFF" w:sz="6" w:space="0"/>
              <w:right w:val="single" w:color="FFFFFF" w:sz="6" w:space="0"/>
            </w:tcBorders>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474</w:t>
            </w:r>
            <w:r>
              <w:rPr>
                <w:rFonts w:hint="eastAsia"/>
                <w:lang w:val="en-US" w:eastAsia="zh-CN"/>
              </w:rPr>
              <w:t>.</w:t>
            </w:r>
            <w:r>
              <w:t>6</w:t>
            </w:r>
            <w:r>
              <w:rPr>
                <w:rFonts w:hint="eastAsia"/>
                <w:lang w:val="en-US" w:eastAsia="zh-CN"/>
              </w:rPr>
              <w:t>6</w:t>
            </w:r>
          </w:p>
        </w:tc>
        <w:tc>
          <w:tcPr>
            <w:tcW w:w="1643"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445</w:t>
            </w:r>
            <w:r>
              <w:rPr>
                <w:rFonts w:hint="eastAsia"/>
                <w:lang w:val="en-US" w:eastAsia="zh-CN"/>
              </w:rPr>
              <w:t>.</w:t>
            </w:r>
            <w:r>
              <w:t>8</w:t>
            </w:r>
            <w:r>
              <w:rPr>
                <w:rFonts w:hint="eastAsia"/>
                <w:lang w:val="en-US" w:eastAsia="zh-CN"/>
              </w:rPr>
              <w:t>5</w:t>
            </w: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r>
              <w:t>28</w:t>
            </w:r>
            <w:r>
              <w:rPr>
                <w:rFonts w:hint="eastAsia"/>
                <w:lang w:val="en-US" w:eastAsia="zh-CN"/>
              </w:rPr>
              <w:t>.</w:t>
            </w:r>
            <w:r>
              <w:t>81</w:t>
            </w:r>
          </w:p>
        </w:tc>
        <w:tc>
          <w:tcPr>
            <w:tcW w:w="3286" w:type="dxa"/>
            <w:vAlign w:val="center"/>
          </w:tcPr>
          <w:p>
            <w:pPr>
              <w:pStyle w:val="17"/>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443</w:t>
            </w:r>
            <w:r>
              <w:rPr>
                <w:rFonts w:hint="eastAsia"/>
                <w:lang w:val="en-US" w:eastAsia="zh-CN"/>
              </w:rPr>
              <w:t>.</w:t>
            </w:r>
            <w:r>
              <w:t>63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443</w:t>
            </w:r>
            <w:r>
              <w:rPr>
                <w:rFonts w:hint="eastAsia"/>
                <w:lang w:val="en-US" w:eastAsia="zh-CN"/>
              </w:rPr>
              <w:t>.</w:t>
            </w:r>
            <w:r>
              <w:t>63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118</w:t>
            </w:r>
            <w:r>
              <w:rPr>
                <w:rFonts w:hint="eastAsia"/>
                <w:lang w:val="en-US" w:eastAsia="zh-CN"/>
              </w:rPr>
              <w:t>.</w:t>
            </w:r>
            <w:r>
              <w:t>42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118</w:t>
            </w:r>
            <w:r>
              <w:rPr>
                <w:rFonts w:hint="eastAsia"/>
                <w:lang w:val="en-US" w:eastAsia="zh-CN"/>
              </w:rPr>
              <w:t>.</w:t>
            </w:r>
            <w:r>
              <w:t>42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65</w:t>
            </w:r>
            <w:r>
              <w:rPr>
                <w:rFonts w:hint="eastAsia"/>
                <w:lang w:val="en-US" w:eastAsia="zh-CN"/>
              </w:rPr>
              <w:t>.</w:t>
            </w:r>
            <w:r>
              <w:t>9</w:t>
            </w:r>
            <w:r>
              <w:rPr>
                <w:rFonts w:hint="eastAsia"/>
                <w:lang w:val="en-US" w:eastAsia="zh-CN"/>
              </w:rPr>
              <w:t>5</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65</w:t>
            </w:r>
            <w:r>
              <w:rPr>
                <w:rFonts w:hint="eastAsia"/>
                <w:lang w:val="en-US" w:eastAsia="zh-CN"/>
              </w:rPr>
              <w:t>.</w:t>
            </w:r>
            <w:r>
              <w:t>9</w:t>
            </w:r>
            <w:r>
              <w:rPr>
                <w:rFonts w:hint="eastAsia"/>
                <w:lang w:val="en-US" w:eastAsia="zh-CN"/>
              </w:rPr>
              <w:t>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r>
              <w:rPr>
                <w:rFonts w:hint="eastAsia"/>
                <w:lang w:val="en-US" w:eastAsia="zh-CN"/>
              </w:rPr>
              <w:t>.</w:t>
            </w:r>
            <w:r>
              <w:t>07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r>
              <w:rPr>
                <w:rFonts w:hint="eastAsia"/>
                <w:lang w:val="en-US" w:eastAsia="zh-CN"/>
              </w:rPr>
              <w:t>.</w:t>
            </w:r>
            <w:r>
              <w:t>07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57</w:t>
            </w:r>
            <w:r>
              <w:rPr>
                <w:rFonts w:hint="eastAsia"/>
                <w:lang w:val="en-US" w:eastAsia="zh-CN"/>
              </w:rPr>
              <w:t>.</w:t>
            </w:r>
            <w:r>
              <w:t>17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57</w:t>
            </w:r>
            <w:r>
              <w:rPr>
                <w:rFonts w:hint="eastAsia"/>
                <w:lang w:val="en-US" w:eastAsia="zh-CN"/>
              </w:rPr>
              <w:t>.</w:t>
            </w:r>
            <w:r>
              <w:t>17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37</w:t>
            </w:r>
            <w:r>
              <w:rPr>
                <w:rFonts w:hint="eastAsia"/>
                <w:lang w:val="en-US" w:eastAsia="zh-CN"/>
              </w:rPr>
              <w:t>.</w:t>
            </w:r>
            <w:r>
              <w:t>47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37</w:t>
            </w:r>
            <w:r>
              <w:rPr>
                <w:rFonts w:hint="eastAsia"/>
                <w:lang w:val="en-US" w:eastAsia="zh-CN"/>
              </w:rPr>
              <w:t>.</w:t>
            </w:r>
            <w:r>
              <w:t>47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17</w:t>
            </w:r>
            <w:r>
              <w:rPr>
                <w:rFonts w:hint="eastAsia"/>
                <w:lang w:val="en-US" w:eastAsia="zh-CN"/>
              </w:rPr>
              <w:t>.</w:t>
            </w:r>
            <w:r>
              <w:t>7</w:t>
            </w:r>
            <w:r>
              <w:rPr>
                <w:rFonts w:hint="eastAsia"/>
                <w:lang w:val="en-US" w:eastAsia="zh-CN"/>
              </w:rPr>
              <w:t>6</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17</w:t>
            </w:r>
            <w:r>
              <w:rPr>
                <w:rFonts w:hint="eastAsia"/>
                <w:lang w:val="en-US" w:eastAsia="zh-CN"/>
              </w:rPr>
              <w:t>.</w:t>
            </w:r>
            <w:r>
              <w:t>7</w:t>
            </w:r>
            <w:r>
              <w:rPr>
                <w:rFonts w:hint="eastAsia"/>
                <w:lang w:val="en-US" w:eastAsia="zh-CN"/>
              </w:rPr>
              <w:t>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17</w:t>
            </w:r>
            <w:r>
              <w:rPr>
                <w:rFonts w:hint="eastAsia"/>
                <w:lang w:val="en-US" w:eastAsia="zh-CN"/>
              </w:rPr>
              <w:t>.</w:t>
            </w:r>
            <w:r>
              <w:t>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17</w:t>
            </w:r>
            <w:r>
              <w:rPr>
                <w:rFonts w:hint="eastAsia"/>
                <w:lang w:val="en-US" w:eastAsia="zh-CN"/>
              </w:rPr>
              <w:t>.</w:t>
            </w:r>
            <w:r>
              <w:t>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43</w:t>
            </w:r>
            <w:r>
              <w:rPr>
                <w:rFonts w:hint="eastAsia"/>
                <w:lang w:val="en-US" w:eastAsia="zh-CN"/>
              </w:rPr>
              <w:t>.</w:t>
            </w:r>
            <w:r>
              <w:t>3</w:t>
            </w:r>
            <w:r>
              <w:rPr>
                <w:rFonts w:hint="eastAsia"/>
                <w:lang w:val="en-US" w:eastAsia="zh-CN"/>
              </w:rPr>
              <w:t>4</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43</w:t>
            </w:r>
            <w:r>
              <w:rPr>
                <w:rFonts w:hint="eastAsia"/>
                <w:lang w:val="en-US" w:eastAsia="zh-CN"/>
              </w:rPr>
              <w:t>.</w:t>
            </w:r>
            <w:r>
              <w:t>3</w:t>
            </w:r>
            <w:r>
              <w:rPr>
                <w:rFonts w:hint="eastAsia"/>
                <w:lang w:val="en-US" w:eastAsia="zh-CN"/>
              </w:rPr>
              <w:t>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31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31</w:t>
            </w:r>
          </w:p>
        </w:tc>
        <w:tc>
          <w:tcPr>
            <w:tcW w:w="328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w:t>
            </w:r>
            <w:r>
              <w:rPr>
                <w:rFonts w:hint="eastAsia"/>
                <w:lang w:val="en-US" w:eastAsia="zh-CN"/>
              </w:rPr>
              <w:t>.</w:t>
            </w:r>
            <w:r>
              <w:t>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w:t>
            </w:r>
            <w:r>
              <w:rPr>
                <w:rFonts w:hint="eastAsia"/>
                <w:lang w:val="en-US" w:eastAsia="zh-CN"/>
              </w:rPr>
              <w:t>.</w:t>
            </w:r>
            <w:r>
              <w:t>9</w:t>
            </w:r>
          </w:p>
        </w:tc>
        <w:tc>
          <w:tcPr>
            <w:tcW w:w="328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6</w:t>
            </w:r>
            <w:r>
              <w:rPr>
                <w:rFonts w:hint="eastAsia"/>
                <w:lang w:val="en-US" w:eastAsia="zh-CN"/>
              </w:rPr>
              <w:t>.</w:t>
            </w:r>
            <w:r>
              <w:t>22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6</w:t>
            </w:r>
            <w:r>
              <w:rPr>
                <w:rFonts w:hint="eastAsia"/>
                <w:lang w:val="en-US" w:eastAsia="zh-CN"/>
              </w:rPr>
              <w:t>.</w:t>
            </w:r>
            <w:r>
              <w:t>22</w:t>
            </w:r>
          </w:p>
        </w:tc>
        <w:tc>
          <w:tcPr>
            <w:tcW w:w="328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328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w:t>
            </w:r>
            <w:r>
              <w:t>3</w:t>
            </w:r>
            <w:r>
              <w:rPr>
                <w:rFonts w:hint="eastAsia"/>
                <w:lang w:val="en-US" w:eastAsia="zh-CN"/>
              </w:rPr>
              <w:t>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w:t>
            </w:r>
            <w:r>
              <w:t>3</w:t>
            </w:r>
            <w:r>
              <w:rPr>
                <w:rFonts w:hint="eastAsia"/>
                <w:lang w:val="en-US" w:eastAsia="zh-CN"/>
              </w:rPr>
              <w:t>7</w:t>
            </w:r>
          </w:p>
        </w:tc>
        <w:tc>
          <w:tcPr>
            <w:tcW w:w="328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r>
              <w:rPr>
                <w:rFonts w:hint="eastAsia"/>
                <w:lang w:val="en-US" w:eastAsia="zh-CN"/>
              </w:rPr>
              <w:t>.</w:t>
            </w:r>
            <w:r>
              <w:t>96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r>
              <w:rPr>
                <w:rFonts w:hint="eastAsia"/>
                <w:lang w:val="en-US" w:eastAsia="zh-CN"/>
              </w:rPr>
              <w:t>.</w:t>
            </w:r>
            <w:r>
              <w:t>96</w:t>
            </w:r>
          </w:p>
        </w:tc>
        <w:tc>
          <w:tcPr>
            <w:tcW w:w="328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p>
        </w:tc>
        <w:tc>
          <w:tcPr>
            <w:tcW w:w="328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7</w:t>
            </w:r>
            <w:r>
              <w:rPr>
                <w:rFonts w:hint="eastAsia"/>
                <w:lang w:val="en-US" w:eastAsia="zh-CN"/>
              </w:rPr>
              <w:t>.</w:t>
            </w:r>
            <w:r>
              <w:t>56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7</w:t>
            </w:r>
            <w:r>
              <w:rPr>
                <w:rFonts w:hint="eastAsia"/>
                <w:lang w:val="en-US" w:eastAsia="zh-CN"/>
              </w:rPr>
              <w:t>.</w:t>
            </w:r>
            <w:r>
              <w:t>56</w:t>
            </w:r>
          </w:p>
        </w:tc>
        <w:tc>
          <w:tcPr>
            <w:tcW w:w="328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w:t>
            </w:r>
          </w:p>
        </w:tc>
        <w:tc>
          <w:tcPr>
            <w:tcW w:w="3286"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r>
              <w:rPr>
                <w:rFonts w:hint="eastAsia"/>
                <w:lang w:val="en-US" w:eastAsia="zh-CN"/>
              </w:rPr>
              <w:t>.</w:t>
            </w:r>
            <w:r>
              <w:t>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r>
              <w:rPr>
                <w:rFonts w:hint="eastAsia"/>
                <w:lang w:val="en-US" w:eastAsia="zh-CN"/>
              </w:rPr>
              <w:t>.</w:t>
            </w:r>
            <w:r>
              <w:t>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29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29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w:t>
            </w:r>
            <w:r>
              <w:t>92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w:t>
            </w:r>
            <w:r>
              <w:t>92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2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w:t>
            </w:r>
            <w:r>
              <w:t>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w:t>
            </w:r>
            <w:r>
              <w:t>5</w:t>
            </w:r>
          </w:p>
        </w:tc>
        <w:tc>
          <w:tcPr>
            <w:tcW w:w="3286" w:type="dxa"/>
            <w:vAlign w:val="center"/>
          </w:tcPr>
          <w:p>
            <w:pPr>
              <w:pStyle w:val="13"/>
              <w:ind w:firstLine="0" w:firstLineChars="0"/>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0.5</w:t>
            </w:r>
          </w:p>
        </w:tc>
        <w:tc>
          <w:tcPr>
            <w:tcW w:w="3286" w:type="dxa"/>
            <w:vAlign w:val="center"/>
          </w:tcPr>
          <w:p>
            <w:pPr>
              <w:pStyle w:val="13"/>
              <w:ind w:firstLine="0" w:firstLineChars="0"/>
              <w:rPr>
                <w:rFonts w:hint="eastAsia"/>
                <w:lang w:val="en-US" w:eastAsia="zh-C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r>
              <w:t>548</w:t>
            </w:r>
            <w:r>
              <w:rPr>
                <w:rFonts w:hint="eastAsia"/>
                <w:lang w:val="en-US" w:eastAsia="zh-CN"/>
              </w:rPr>
              <w:t>.</w:t>
            </w:r>
            <w:r>
              <w:t>99</w:t>
            </w: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r>
              <w:t>548</w:t>
            </w:r>
            <w:r>
              <w:rPr>
                <w:rFonts w:hint="eastAsia"/>
                <w:lang w:val="en-US" w:eastAsia="zh-CN"/>
              </w:rPr>
              <w:t>.</w:t>
            </w: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val="en-US" w:eastAsia="zh-CN"/>
              </w:rPr>
              <w:t>.</w:t>
            </w:r>
            <w:r>
              <w:t>78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val="en-US" w:eastAsia="zh-CN"/>
              </w:rPr>
              <w:t>.</w:t>
            </w:r>
            <w: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21213</w:t>
            </w:r>
          </w:p>
        </w:tc>
        <w:tc>
          <w:tcPr>
            <w:tcW w:w="1643" w:type="dxa"/>
            <w:vAlign w:val="center"/>
          </w:tcPr>
          <w:p>
            <w:pPr>
              <w:pStyle w:val="14"/>
            </w:pPr>
            <w:r>
              <w:t>城市基础设施配套费安排的支出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2121399</w:t>
            </w:r>
          </w:p>
        </w:tc>
        <w:tc>
          <w:tcPr>
            <w:tcW w:w="1643" w:type="dxa"/>
            <w:vAlign w:val="center"/>
          </w:tcPr>
          <w:p>
            <w:pPr>
              <w:pStyle w:val="14"/>
            </w:pPr>
            <w:r>
              <w:t>其他城市基础设施配套费安排的支出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22904</w:t>
            </w:r>
          </w:p>
        </w:tc>
        <w:tc>
          <w:tcPr>
            <w:tcW w:w="1643" w:type="dxa"/>
            <w:vAlign w:val="center"/>
          </w:tcPr>
          <w:p>
            <w:pPr>
              <w:pStyle w:val="14"/>
            </w:pPr>
            <w:r>
              <w:t>其他政府性基金及对应专项债务收入安排的支出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2290401</w:t>
            </w:r>
          </w:p>
        </w:tc>
        <w:tc>
          <w:tcPr>
            <w:tcW w:w="1643" w:type="dxa"/>
            <w:vAlign w:val="center"/>
          </w:tcPr>
          <w:p>
            <w:pPr>
              <w:pStyle w:val="14"/>
            </w:pPr>
            <w:r>
              <w:t>其他政府性基金安排的支出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r>
              <w:t>2</w:t>
            </w:r>
          </w:p>
        </w:tc>
        <w:tc>
          <w:tcPr>
            <w:tcW w:w="1643"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唐山市开平区高新技术产业开发区管理委员会本级2023年单位预算信息公开情况说明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按照《预算法》、《地方预决算公开操作规程》和《关于进一步推进预算公开工作的实施意见》规定，现将唐山市开平区高新技术产业开发区管理委员会本级2023年单位预算公开如下：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rPr>
          <w:rFonts w:hint="eastAsia"/>
        </w:rPr>
      </w:pPr>
      <w:r>
        <w:rPr>
          <w:rFonts w:hint="eastAsia"/>
        </w:rPr>
        <w:t>根据《唐山开平高新技术产业开发区管理委员会职能配置、内设机构和人员编制规定》，唐山开平高新技术产业开发区管理委员会的主要职责是：</w:t>
      </w:r>
    </w:p>
    <w:p>
      <w:pPr>
        <w:pStyle w:val="27"/>
        <w:rPr>
          <w:rFonts w:hint="eastAsia"/>
        </w:rPr>
      </w:pPr>
      <w:r>
        <w:rPr>
          <w:rFonts w:hint="eastAsia"/>
        </w:rPr>
        <w:t>负责编制辖区和总体规划和经济、社会发展规划，经批准后组织实施。</w:t>
      </w:r>
    </w:p>
    <w:p>
      <w:pPr>
        <w:pStyle w:val="27"/>
        <w:rPr>
          <w:rFonts w:hint="eastAsia"/>
        </w:rPr>
      </w:pPr>
      <w:r>
        <w:rPr>
          <w:rFonts w:hint="eastAsia"/>
        </w:rPr>
        <w:t>负责编制工业区区域性城市发展规划、国土利用规划，经批准后组织实施。</w:t>
      </w:r>
    </w:p>
    <w:p>
      <w:pPr>
        <w:pStyle w:val="27"/>
        <w:rPr>
          <w:rFonts w:hint="eastAsia"/>
        </w:rPr>
      </w:pPr>
      <w:r>
        <w:rPr>
          <w:rFonts w:hint="eastAsia"/>
        </w:rPr>
        <w:t>审核或审批工业区固定资产投资项目。</w:t>
      </w:r>
    </w:p>
    <w:p>
      <w:pPr>
        <w:pStyle w:val="27"/>
        <w:rPr>
          <w:rFonts w:hint="eastAsia"/>
        </w:rPr>
      </w:pPr>
      <w:r>
        <w:rPr>
          <w:rFonts w:hint="eastAsia"/>
        </w:rPr>
        <w:t>负责工业区基础设施和公用设施的建设和管理。</w:t>
      </w:r>
    </w:p>
    <w:p>
      <w:pPr>
        <w:pStyle w:val="27"/>
        <w:rPr>
          <w:rFonts w:hint="eastAsia"/>
        </w:rPr>
      </w:pPr>
      <w:r>
        <w:rPr>
          <w:rFonts w:hint="eastAsia"/>
        </w:rPr>
        <w:t>负责工业区财政管理，实施区内财政预算、决算、国有资产管理和财政监督工作。</w:t>
      </w:r>
    </w:p>
    <w:p>
      <w:pPr>
        <w:pStyle w:val="27"/>
        <w:rPr>
          <w:rFonts w:hint="eastAsia"/>
        </w:rPr>
      </w:pPr>
      <w:r>
        <w:rPr>
          <w:rFonts w:hint="eastAsia"/>
        </w:rPr>
        <w:t>负责招商引资、进出口贸易和国内外经济技术合作工作。</w:t>
      </w:r>
    </w:p>
    <w:p>
      <w:pPr>
        <w:pStyle w:val="27"/>
        <w:rPr>
          <w:rFonts w:hint="eastAsia"/>
        </w:rPr>
      </w:pPr>
      <w:r>
        <w:rPr>
          <w:rFonts w:hint="eastAsia"/>
        </w:rPr>
        <w:t>负责工业区环境保护和安全生产监督管理工作。</w:t>
      </w:r>
    </w:p>
    <w:p>
      <w:pPr>
        <w:pStyle w:val="27"/>
        <w:rPr>
          <w:rFonts w:hint="eastAsia"/>
        </w:rPr>
      </w:pPr>
      <w:r>
        <w:rPr>
          <w:rFonts w:hint="eastAsia"/>
        </w:rPr>
        <w:t>负责协调区内上级有关部门派驻机构的工作。</w:t>
      </w:r>
    </w:p>
    <w:p>
      <w:pPr>
        <w:pStyle w:val="27"/>
      </w:pPr>
      <w:r>
        <w:rPr>
          <w:rFonts w:hint="eastAsia"/>
        </w:rPr>
        <w:t>负责开平区政府交办的其他事项。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唐山市开平区高新技术产业开发区管理委员会本级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w:t>
      </w:r>
      <w:r>
        <w:rPr>
          <w:rFonts w:hint="eastAsia" w:cs="Times New Roman"/>
          <w:color w:val="000000"/>
          <w:sz w:val="28"/>
          <w:lang w:eastAsia="zh-CN"/>
        </w:rPr>
        <w:t>单位</w:t>
      </w:r>
      <w:r>
        <w:rPr>
          <w:rFonts w:hint="eastAsia" w:ascii="Times New Roman" w:hAnsi="Times New Roman" w:eastAsia="方正仿宋_GBK" w:cs="Times New Roman"/>
          <w:color w:val="000000"/>
          <w:sz w:val="28"/>
        </w:rPr>
        <w:t>当年全部收入。202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年预算收入1023.65万元，其中：一般公共预算收入474.66万元，基金预算收入548.99万元，国有资本经营预算收入0.00万元，财政专户核拨收入0.00万元，单位资金收入0.00万元，上年结转结余0.00万元。</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收支预算总表支出栏、基本支出表、项目支出表按经济分类和支出功能分类科目编制，反映唐山开平高新技术产业开发区管理委员会年度部门预算中支出预算的总体情况。202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年支出预算1023.65万元，其中基本支出440.11万元，包括人员经费445.85万元和日常公用经费28.81万元；项目支出548.99万元。</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bookmarkStart w:id="1" w:name="_GoBack"/>
      <w:bookmarkEnd w:id="1"/>
    </w:p>
    <w:p>
      <w:pPr>
        <w:pStyle w:val="20"/>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年预算收支安排1023.65万元，较202</w:t>
      </w:r>
      <w:r>
        <w:rPr>
          <w:rFonts w:hint="eastAsia" w:cs="Times New Roman"/>
          <w:color w:val="000000"/>
          <w:sz w:val="28"/>
          <w:lang w:val="en-US" w:eastAsia="zh-CN"/>
        </w:rPr>
        <w:t>2</w:t>
      </w:r>
      <w:r>
        <w:rPr>
          <w:rFonts w:hint="eastAsia" w:ascii="Times New Roman" w:hAnsi="Times New Roman" w:eastAsia="方正仿宋_GBK" w:cs="Times New Roman"/>
          <w:color w:val="000000"/>
          <w:sz w:val="28"/>
        </w:rPr>
        <w:t>年预算减少</w:t>
      </w:r>
      <w:r>
        <w:rPr>
          <w:rFonts w:hint="eastAsia" w:cs="Times New Roman"/>
          <w:color w:val="000000"/>
          <w:sz w:val="28"/>
          <w:lang w:val="en-US" w:eastAsia="zh-CN"/>
        </w:rPr>
        <w:t>3084.3</w:t>
      </w:r>
      <w:r>
        <w:rPr>
          <w:rFonts w:hint="eastAsia" w:ascii="Times New Roman" w:hAnsi="Times New Roman" w:eastAsia="方正仿宋_GBK" w:cs="Times New Roman"/>
          <w:color w:val="000000"/>
          <w:sz w:val="28"/>
        </w:rPr>
        <w:t>万元，其中：基本支出</w:t>
      </w:r>
      <w:r>
        <w:rPr>
          <w:rFonts w:hint="eastAsia" w:cs="Times New Roman"/>
          <w:color w:val="000000"/>
          <w:sz w:val="28"/>
          <w:lang w:eastAsia="zh-CN"/>
        </w:rPr>
        <w:t>增加</w:t>
      </w:r>
      <w:r>
        <w:rPr>
          <w:rFonts w:hint="eastAsia" w:cs="Times New Roman"/>
          <w:color w:val="000000"/>
          <w:sz w:val="28"/>
          <w:lang w:val="en-US" w:eastAsia="zh-CN"/>
        </w:rPr>
        <w:t>13.36</w:t>
      </w:r>
      <w:r>
        <w:rPr>
          <w:rFonts w:hint="eastAsia" w:ascii="Times New Roman" w:hAnsi="Times New Roman" w:eastAsia="方正仿宋_GBK" w:cs="Times New Roman"/>
          <w:color w:val="000000"/>
          <w:sz w:val="28"/>
        </w:rPr>
        <w:t>万元，主要为较上年度</w:t>
      </w:r>
      <w:r>
        <w:rPr>
          <w:rFonts w:hint="eastAsia" w:cs="Times New Roman"/>
          <w:color w:val="000000"/>
          <w:sz w:val="28"/>
          <w:lang w:eastAsia="zh-CN"/>
        </w:rPr>
        <w:t>人员增加</w:t>
      </w:r>
      <w:r>
        <w:rPr>
          <w:rFonts w:hint="eastAsia" w:ascii="Times New Roman" w:hAnsi="Times New Roman" w:eastAsia="方正仿宋_GBK" w:cs="Times New Roman"/>
          <w:color w:val="000000"/>
          <w:sz w:val="28"/>
        </w:rPr>
        <w:t>。项目支出减少</w:t>
      </w:r>
      <w:r>
        <w:rPr>
          <w:rFonts w:hint="eastAsia" w:cs="Times New Roman"/>
          <w:color w:val="000000"/>
          <w:sz w:val="28"/>
          <w:lang w:val="en-US" w:eastAsia="zh-CN"/>
        </w:rPr>
        <w:t>3097.66</w:t>
      </w:r>
      <w:r>
        <w:rPr>
          <w:rFonts w:hint="eastAsia" w:ascii="Times New Roman" w:hAnsi="Times New Roman" w:eastAsia="方正仿宋_GBK" w:cs="Times New Roman"/>
          <w:color w:val="000000"/>
          <w:sz w:val="28"/>
        </w:rPr>
        <w:t>万元，主要为较上年度预算项目减少。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1"/>
        <w:ind w:left="1169" w:leftChars="399" w:hanging="211" w:hangingChars="66"/>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p>
      <w:pPr>
        <w:pStyle w:val="21"/>
        <w:ind w:firstLine="1489" w:firstLineChars="532"/>
        <w:rPr>
          <w:rFonts w:hint="eastAsia"/>
          <w:color w:val="auto"/>
        </w:rPr>
      </w:pPr>
      <w:r>
        <w:rPr>
          <w:rFonts w:hint="eastAsia"/>
          <w:color w:val="auto"/>
        </w:rPr>
        <w:t>机关运行经费共计安排</w:t>
      </w:r>
      <w:r>
        <w:rPr>
          <w:rFonts w:hint="eastAsia"/>
          <w:color w:val="auto"/>
          <w:lang w:val="en-US" w:eastAsia="zh-CN"/>
        </w:rPr>
        <w:t>28.81</w:t>
      </w:r>
      <w:r>
        <w:rPr>
          <w:rFonts w:hint="eastAsia"/>
          <w:color w:val="auto"/>
        </w:rPr>
        <w:t>万元，主要用于保证正常办公的基本需要和维持单位日常业务运转，包</w:t>
      </w:r>
    </w:p>
    <w:p>
      <w:pPr>
        <w:pStyle w:val="21"/>
        <w:ind w:left="835" w:leftChars="348" w:firstLine="84" w:firstLineChars="30"/>
        <w:rPr>
          <w:rFonts w:hint="eastAsia"/>
          <w:color w:val="auto"/>
        </w:rPr>
      </w:pPr>
      <w:r>
        <w:rPr>
          <w:rFonts w:hint="eastAsia"/>
          <w:color w:val="auto"/>
        </w:rPr>
        <w:t>括：办公费、邮电费、差旅费、公务用车运行维护费、通讯补贴、其他交通费、印刷费、工会经费、福利</w:t>
      </w:r>
    </w:p>
    <w:p>
      <w:pPr>
        <w:pStyle w:val="21"/>
        <w:ind w:left="835" w:leftChars="348" w:firstLine="84" w:firstLineChars="30"/>
        <w:rPr>
          <w:rFonts w:hint="eastAsia"/>
          <w:color w:val="auto"/>
        </w:rPr>
      </w:pPr>
      <w:r>
        <w:rPr>
          <w:rFonts w:hint="eastAsia"/>
          <w:color w:val="auto"/>
        </w:rPr>
        <w:t>费和其他费用。</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ind w:firstLine="1209" w:firstLineChars="432"/>
        <w:rPr>
          <w:rFonts w:hint="eastAsia"/>
          <w:color w:val="auto"/>
        </w:rPr>
      </w:pPr>
      <w:r>
        <w:rPr>
          <w:rFonts w:hint="eastAsia"/>
          <w:color w:val="auto"/>
        </w:rPr>
        <w:t>202</w:t>
      </w:r>
      <w:r>
        <w:rPr>
          <w:rFonts w:hint="eastAsia"/>
          <w:color w:val="auto"/>
          <w:lang w:val="en-US" w:eastAsia="zh-CN"/>
        </w:rPr>
        <w:t>3</w:t>
      </w:r>
      <w:r>
        <w:rPr>
          <w:rFonts w:hint="eastAsia"/>
          <w:color w:val="auto"/>
        </w:rPr>
        <w:t>年，我部门财政拨款“三公”经费预算安排2万元，其中：因公出国（境）费0万元；公务用车购置及</w:t>
      </w:r>
    </w:p>
    <w:p>
      <w:pPr>
        <w:pStyle w:val="22"/>
        <w:rPr>
          <w:rFonts w:hint="eastAsia"/>
          <w:color w:val="auto"/>
        </w:rPr>
      </w:pPr>
      <w:r>
        <w:rPr>
          <w:rFonts w:hint="eastAsia"/>
          <w:color w:val="auto"/>
        </w:rPr>
        <w:t>运维费2万元（其中：公务用车运行维护费2万元，公务用车购置费0万元)；公务接待费0万元。“三公”经费</w:t>
      </w:r>
    </w:p>
    <w:p>
      <w:pPr>
        <w:pStyle w:val="22"/>
        <w:rPr>
          <w:color w:val="auto"/>
        </w:rPr>
      </w:pPr>
      <w:r>
        <w:rPr>
          <w:rFonts w:hint="eastAsia"/>
          <w:color w:val="auto"/>
        </w:rPr>
        <w:t>与上年持平，无增减变化。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1、本级规划一号路南侧高压线路迁改绩效目标表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1.基础设施项目建设完成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基础设施项目建设完成率</w:t>
            </w:r>
          </w:p>
        </w:tc>
        <w:tc>
          <w:tcPr>
            <w:tcW w:w="2835" w:type="dxa"/>
            <w:vAlign w:val="center"/>
          </w:tcPr>
          <w:p>
            <w:pPr>
              <w:pStyle w:val="14"/>
            </w:pPr>
            <w:r>
              <w:t>基础设施项目建设完成率</w:t>
            </w:r>
          </w:p>
        </w:tc>
        <w:tc>
          <w:tcPr>
            <w:tcW w:w="2551" w:type="dxa"/>
            <w:vAlign w:val="center"/>
          </w:tcPr>
          <w:p>
            <w:pPr>
              <w:pStyle w:val="14"/>
            </w:pPr>
            <w:r>
              <w:t>≥90%</w:t>
            </w:r>
          </w:p>
        </w:tc>
        <w:tc>
          <w:tcPr>
            <w:tcW w:w="2268" w:type="dxa"/>
            <w:vAlign w:val="center"/>
          </w:tcPr>
          <w:p>
            <w:pPr>
              <w:pStyle w:val="14"/>
            </w:pPr>
            <w:r>
              <w:t>基础设施项目建设完成率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w:t>
            </w:r>
          </w:p>
        </w:tc>
        <w:tc>
          <w:tcPr>
            <w:tcW w:w="2268" w:type="dxa"/>
            <w:vAlign w:val="center"/>
          </w:tcPr>
          <w:p>
            <w:pPr>
              <w:pStyle w:val="14"/>
            </w:pPr>
            <w:r>
              <w:t>基础设施验收通过率（%）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项目管理（项目实地检查）按期完</w:t>
            </w:r>
          </w:p>
        </w:tc>
        <w:tc>
          <w:tcPr>
            <w:tcW w:w="2835" w:type="dxa"/>
            <w:vAlign w:val="center"/>
          </w:tcPr>
          <w:p>
            <w:pPr>
              <w:pStyle w:val="14"/>
            </w:pPr>
            <w:r>
              <w:t>项目管理（项目实地检查）按期完成</w:t>
            </w:r>
          </w:p>
        </w:tc>
        <w:tc>
          <w:tcPr>
            <w:tcW w:w="2551" w:type="dxa"/>
            <w:vAlign w:val="center"/>
          </w:tcPr>
          <w:p>
            <w:pPr>
              <w:pStyle w:val="14"/>
            </w:pPr>
            <w:r>
              <w:t>≥90%</w:t>
            </w:r>
          </w:p>
        </w:tc>
        <w:tc>
          <w:tcPr>
            <w:tcW w:w="2268" w:type="dxa"/>
            <w:vAlign w:val="center"/>
          </w:tcPr>
          <w:p>
            <w:pPr>
              <w:pStyle w:val="14"/>
            </w:pPr>
            <w:r>
              <w:t>项目管理（项目实地检查）按期完成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工程建设造价低于当地平均标准的</w:t>
            </w:r>
          </w:p>
        </w:tc>
        <w:tc>
          <w:tcPr>
            <w:tcW w:w="2835" w:type="dxa"/>
            <w:vAlign w:val="center"/>
          </w:tcPr>
          <w:p>
            <w:pPr>
              <w:pStyle w:val="14"/>
            </w:pPr>
            <w:r>
              <w:t>工程建设造价低于当地平均标准的比例</w:t>
            </w:r>
          </w:p>
        </w:tc>
        <w:tc>
          <w:tcPr>
            <w:tcW w:w="2551" w:type="dxa"/>
            <w:vAlign w:val="center"/>
          </w:tcPr>
          <w:p>
            <w:pPr>
              <w:pStyle w:val="14"/>
            </w:pPr>
            <w:r>
              <w:t>≥90%</w:t>
            </w:r>
          </w:p>
        </w:tc>
        <w:tc>
          <w:tcPr>
            <w:tcW w:w="2268" w:type="dxa"/>
            <w:vAlign w:val="center"/>
          </w:tcPr>
          <w:p>
            <w:pPr>
              <w:pStyle w:val="14"/>
            </w:pPr>
            <w:r>
              <w:t>工程建设造价低于当地平均标准的比例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≥90%</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≥90%</w:t>
            </w:r>
          </w:p>
        </w:tc>
        <w:tc>
          <w:tcPr>
            <w:tcW w:w="2268"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工程完成率</w:t>
            </w:r>
          </w:p>
        </w:tc>
        <w:tc>
          <w:tcPr>
            <w:tcW w:w="2835" w:type="dxa"/>
            <w:vAlign w:val="center"/>
          </w:tcPr>
          <w:p>
            <w:pPr>
              <w:pStyle w:val="14"/>
            </w:pPr>
            <w:r>
              <w:t>工程完成率</w:t>
            </w:r>
          </w:p>
        </w:tc>
        <w:tc>
          <w:tcPr>
            <w:tcW w:w="2551" w:type="dxa"/>
            <w:vAlign w:val="center"/>
          </w:tcPr>
          <w:p>
            <w:pPr>
              <w:pStyle w:val="14"/>
            </w:pPr>
            <w:r>
              <w:t>≥90%</w:t>
            </w:r>
          </w:p>
        </w:tc>
        <w:tc>
          <w:tcPr>
            <w:tcW w:w="2268" w:type="dxa"/>
            <w:vAlign w:val="center"/>
          </w:tcPr>
          <w:p>
            <w:pPr>
              <w:pStyle w:val="14"/>
            </w:pPr>
            <w:r>
              <w:t>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tc>
        <w:tc>
          <w:tcPr>
            <w:tcW w:w="2835" w:type="dxa"/>
            <w:vAlign w:val="center"/>
          </w:tcPr>
          <w:p>
            <w:pPr>
              <w:pStyle w:val="14"/>
            </w:pPr>
            <w:r>
              <w:t>设备完好率</w:t>
            </w:r>
          </w:p>
        </w:tc>
        <w:tc>
          <w:tcPr>
            <w:tcW w:w="2551" w:type="dxa"/>
            <w:vAlign w:val="center"/>
          </w:tcPr>
          <w:p>
            <w:pPr>
              <w:pStyle w:val="14"/>
            </w:pPr>
            <w:r>
              <w:t>≥90%</w:t>
            </w:r>
          </w:p>
        </w:tc>
        <w:tc>
          <w:tcPr>
            <w:tcW w:w="2268" w:type="dxa"/>
            <w:vAlign w:val="center"/>
          </w:tcPr>
          <w:p>
            <w:pPr>
              <w:pStyle w:val="14"/>
            </w:pPr>
            <w:r>
              <w:t>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对工程的满意度</w:t>
            </w:r>
          </w:p>
        </w:tc>
        <w:tc>
          <w:tcPr>
            <w:tcW w:w="2835" w:type="dxa"/>
            <w:vAlign w:val="center"/>
          </w:tcPr>
          <w:p>
            <w:pPr>
              <w:pStyle w:val="14"/>
            </w:pPr>
            <w:r>
              <w:t>对工程的满意度</w:t>
            </w:r>
          </w:p>
        </w:tc>
        <w:tc>
          <w:tcPr>
            <w:tcW w:w="2551" w:type="dxa"/>
            <w:vAlign w:val="center"/>
          </w:tcPr>
          <w:p>
            <w:pPr>
              <w:pStyle w:val="14"/>
            </w:pPr>
            <w:r>
              <w:t>≥90%</w:t>
            </w:r>
          </w:p>
        </w:tc>
        <w:tc>
          <w:tcPr>
            <w:tcW w:w="2268" w:type="dxa"/>
            <w:vAlign w:val="center"/>
          </w:tcPr>
          <w:p>
            <w:pPr>
              <w:pStyle w:val="14"/>
            </w:pPr>
            <w:r>
              <w:t>对工程的满意度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2、本级开发区大气污染治理“一园一策”管理体系绩效目标表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1.提高开发区大气环境管理水平，有效削减大气污染物排放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污染治理实施建设按期完成率</w:t>
            </w:r>
          </w:p>
        </w:tc>
        <w:tc>
          <w:tcPr>
            <w:tcW w:w="2835" w:type="dxa"/>
            <w:vAlign w:val="center"/>
          </w:tcPr>
          <w:p>
            <w:pPr>
              <w:pStyle w:val="14"/>
            </w:pPr>
            <w:r>
              <w:t>污染治理实施建设按期完成率</w:t>
            </w:r>
          </w:p>
        </w:tc>
        <w:tc>
          <w:tcPr>
            <w:tcW w:w="2551" w:type="dxa"/>
            <w:vAlign w:val="center"/>
          </w:tcPr>
          <w:p>
            <w:pPr>
              <w:pStyle w:val="14"/>
            </w:pPr>
            <w:r>
              <w:t>≥90%</w:t>
            </w:r>
          </w:p>
        </w:tc>
        <w:tc>
          <w:tcPr>
            <w:tcW w:w="2268" w:type="dxa"/>
            <w:vAlign w:val="center"/>
          </w:tcPr>
          <w:p>
            <w:pPr>
              <w:pStyle w:val="14"/>
            </w:pPr>
            <w:r>
              <w:t>污染治理实施建设按期完成率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污染物及有害因素监测点覆盖</w:t>
            </w:r>
          </w:p>
        </w:tc>
        <w:tc>
          <w:tcPr>
            <w:tcW w:w="2835" w:type="dxa"/>
            <w:vAlign w:val="center"/>
          </w:tcPr>
          <w:p>
            <w:pPr>
              <w:pStyle w:val="14"/>
            </w:pPr>
            <w:r>
              <w:t>污染物及有害因素监测点覆盖率</w:t>
            </w:r>
          </w:p>
        </w:tc>
        <w:tc>
          <w:tcPr>
            <w:tcW w:w="2551" w:type="dxa"/>
            <w:vAlign w:val="center"/>
          </w:tcPr>
          <w:p>
            <w:pPr>
              <w:pStyle w:val="14"/>
            </w:pPr>
            <w:r>
              <w:t>≥90%</w:t>
            </w:r>
          </w:p>
        </w:tc>
        <w:tc>
          <w:tcPr>
            <w:tcW w:w="2268" w:type="dxa"/>
            <w:vAlign w:val="center"/>
          </w:tcPr>
          <w:p>
            <w:pPr>
              <w:pStyle w:val="14"/>
            </w:pPr>
            <w:r>
              <w:t>污染物及有害因素监测点覆盖率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重污染天气预警提前量</w:t>
            </w:r>
          </w:p>
        </w:tc>
        <w:tc>
          <w:tcPr>
            <w:tcW w:w="2835" w:type="dxa"/>
            <w:vAlign w:val="center"/>
          </w:tcPr>
          <w:p>
            <w:pPr>
              <w:pStyle w:val="14"/>
            </w:pPr>
            <w:r>
              <w:t>重污染天气预警提前量</w:t>
            </w:r>
          </w:p>
        </w:tc>
        <w:tc>
          <w:tcPr>
            <w:tcW w:w="2551" w:type="dxa"/>
            <w:vAlign w:val="center"/>
          </w:tcPr>
          <w:p>
            <w:pPr>
              <w:pStyle w:val="14"/>
            </w:pPr>
            <w:r>
              <w:t>≥90%</w:t>
            </w:r>
          </w:p>
        </w:tc>
        <w:tc>
          <w:tcPr>
            <w:tcW w:w="2268" w:type="dxa"/>
            <w:vAlign w:val="center"/>
          </w:tcPr>
          <w:p>
            <w:pPr>
              <w:pStyle w:val="14"/>
            </w:pPr>
            <w:r>
              <w:t>重污染天气预警提前量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污染治理设施成本控制率</w:t>
            </w:r>
          </w:p>
        </w:tc>
        <w:tc>
          <w:tcPr>
            <w:tcW w:w="2835" w:type="dxa"/>
            <w:vAlign w:val="center"/>
          </w:tcPr>
          <w:p>
            <w:pPr>
              <w:pStyle w:val="14"/>
            </w:pPr>
            <w:r>
              <w:t>污染治理设施成本控制率</w:t>
            </w:r>
          </w:p>
        </w:tc>
        <w:tc>
          <w:tcPr>
            <w:tcW w:w="2551" w:type="dxa"/>
            <w:vAlign w:val="center"/>
          </w:tcPr>
          <w:p>
            <w:pPr>
              <w:pStyle w:val="14"/>
            </w:pPr>
            <w:r>
              <w:t>≥90%</w:t>
            </w:r>
          </w:p>
        </w:tc>
        <w:tc>
          <w:tcPr>
            <w:tcW w:w="2268" w:type="dxa"/>
            <w:vAlign w:val="center"/>
          </w:tcPr>
          <w:p>
            <w:pPr>
              <w:pStyle w:val="14"/>
            </w:pPr>
            <w:r>
              <w:t>污染治理设施成本控制率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及时监测以减少经济损失</w:t>
            </w:r>
          </w:p>
        </w:tc>
        <w:tc>
          <w:tcPr>
            <w:tcW w:w="2835" w:type="dxa"/>
            <w:vAlign w:val="center"/>
          </w:tcPr>
          <w:p>
            <w:pPr>
              <w:pStyle w:val="14"/>
            </w:pPr>
            <w:r>
              <w:t>及时监测减少经济损失</w:t>
            </w:r>
          </w:p>
        </w:tc>
        <w:tc>
          <w:tcPr>
            <w:tcW w:w="2551" w:type="dxa"/>
            <w:vAlign w:val="center"/>
          </w:tcPr>
          <w:p>
            <w:pPr>
              <w:pStyle w:val="14"/>
            </w:pPr>
            <w:r>
              <w:t>≥90%</w:t>
            </w:r>
          </w:p>
        </w:tc>
        <w:tc>
          <w:tcPr>
            <w:tcW w:w="2268" w:type="dxa"/>
            <w:vAlign w:val="center"/>
          </w:tcPr>
          <w:p>
            <w:pPr>
              <w:pStyle w:val="14"/>
            </w:pPr>
            <w:r>
              <w:t>及时监测减少经济损失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对大气污染防治产生积极影响</w:t>
            </w:r>
          </w:p>
        </w:tc>
        <w:tc>
          <w:tcPr>
            <w:tcW w:w="2835" w:type="dxa"/>
            <w:vAlign w:val="center"/>
          </w:tcPr>
          <w:p>
            <w:pPr>
              <w:pStyle w:val="14"/>
            </w:pPr>
            <w:r>
              <w:t>对大气污染防治产生积极影响</w:t>
            </w:r>
          </w:p>
        </w:tc>
        <w:tc>
          <w:tcPr>
            <w:tcW w:w="2551" w:type="dxa"/>
            <w:vAlign w:val="center"/>
          </w:tcPr>
          <w:p>
            <w:pPr>
              <w:pStyle w:val="14"/>
            </w:pPr>
            <w:r>
              <w:t>≥90%</w:t>
            </w:r>
          </w:p>
        </w:tc>
        <w:tc>
          <w:tcPr>
            <w:tcW w:w="2268" w:type="dxa"/>
            <w:vAlign w:val="center"/>
          </w:tcPr>
          <w:p>
            <w:pPr>
              <w:pStyle w:val="14"/>
            </w:pPr>
            <w:r>
              <w:t>对大气污染防治产生积极影响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按要求配备防污染设施</w:t>
            </w:r>
          </w:p>
        </w:tc>
        <w:tc>
          <w:tcPr>
            <w:tcW w:w="2835" w:type="dxa"/>
            <w:vAlign w:val="center"/>
          </w:tcPr>
          <w:p>
            <w:pPr>
              <w:pStyle w:val="14"/>
            </w:pPr>
            <w:r>
              <w:t>按要求配备防污染设施</w:t>
            </w:r>
          </w:p>
        </w:tc>
        <w:tc>
          <w:tcPr>
            <w:tcW w:w="2551" w:type="dxa"/>
            <w:vAlign w:val="center"/>
          </w:tcPr>
          <w:p>
            <w:pPr>
              <w:pStyle w:val="14"/>
            </w:pPr>
            <w:r>
              <w:t>≥90%</w:t>
            </w:r>
          </w:p>
        </w:tc>
        <w:tc>
          <w:tcPr>
            <w:tcW w:w="2268" w:type="dxa"/>
            <w:vAlign w:val="center"/>
          </w:tcPr>
          <w:p>
            <w:pPr>
              <w:pStyle w:val="14"/>
            </w:pPr>
            <w:r>
              <w:t>按要求配备防污染设施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污染治理设施的可持续性</w:t>
            </w:r>
          </w:p>
        </w:tc>
        <w:tc>
          <w:tcPr>
            <w:tcW w:w="2835" w:type="dxa"/>
            <w:vAlign w:val="center"/>
          </w:tcPr>
          <w:p>
            <w:pPr>
              <w:pStyle w:val="14"/>
            </w:pPr>
            <w:r>
              <w:t>污染治理设施的可持续性</w:t>
            </w:r>
          </w:p>
        </w:tc>
        <w:tc>
          <w:tcPr>
            <w:tcW w:w="2551" w:type="dxa"/>
            <w:vAlign w:val="center"/>
          </w:tcPr>
          <w:p>
            <w:pPr>
              <w:pStyle w:val="14"/>
            </w:pPr>
            <w:r>
              <w:t>≥90%</w:t>
            </w:r>
          </w:p>
        </w:tc>
        <w:tc>
          <w:tcPr>
            <w:tcW w:w="2268" w:type="dxa"/>
            <w:vAlign w:val="center"/>
          </w:tcPr>
          <w:p>
            <w:pPr>
              <w:pStyle w:val="14"/>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3、本级开发区电瓷道2号环网柜工程项目及鑫方盛修路项目绩效目标表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1.工程完工，投入使用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基础设施项目建设完成率</w:t>
            </w:r>
          </w:p>
        </w:tc>
        <w:tc>
          <w:tcPr>
            <w:tcW w:w="2835" w:type="dxa"/>
            <w:vAlign w:val="center"/>
          </w:tcPr>
          <w:p>
            <w:pPr>
              <w:pStyle w:val="14"/>
            </w:pPr>
            <w:r>
              <w:t>基础设施项目建设完成率</w:t>
            </w:r>
          </w:p>
        </w:tc>
        <w:tc>
          <w:tcPr>
            <w:tcW w:w="2551" w:type="dxa"/>
            <w:vAlign w:val="center"/>
          </w:tcPr>
          <w:p>
            <w:pPr>
              <w:pStyle w:val="14"/>
            </w:pPr>
            <w:r>
              <w:t>≥90%</w:t>
            </w:r>
          </w:p>
        </w:tc>
        <w:tc>
          <w:tcPr>
            <w:tcW w:w="2268" w:type="dxa"/>
            <w:vAlign w:val="center"/>
          </w:tcPr>
          <w:p>
            <w:pPr>
              <w:pStyle w:val="14"/>
            </w:pPr>
            <w:r>
              <w:t>基础设施项目建设完成率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w:t>
            </w:r>
          </w:p>
        </w:tc>
        <w:tc>
          <w:tcPr>
            <w:tcW w:w="2268" w:type="dxa"/>
            <w:vAlign w:val="center"/>
          </w:tcPr>
          <w:p>
            <w:pPr>
              <w:pStyle w:val="14"/>
            </w:pPr>
            <w:r>
              <w:t>基础设施验收通过率（%）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项目管理（项目实地检查）按期完</w:t>
            </w:r>
          </w:p>
        </w:tc>
        <w:tc>
          <w:tcPr>
            <w:tcW w:w="2835" w:type="dxa"/>
            <w:vAlign w:val="center"/>
          </w:tcPr>
          <w:p>
            <w:pPr>
              <w:pStyle w:val="14"/>
            </w:pPr>
            <w:r>
              <w:t>项目管理（项目实地检查）按期完成</w:t>
            </w:r>
          </w:p>
        </w:tc>
        <w:tc>
          <w:tcPr>
            <w:tcW w:w="2551" w:type="dxa"/>
            <w:vAlign w:val="center"/>
          </w:tcPr>
          <w:p>
            <w:pPr>
              <w:pStyle w:val="14"/>
            </w:pPr>
            <w:r>
              <w:t>≥90%</w:t>
            </w:r>
          </w:p>
        </w:tc>
        <w:tc>
          <w:tcPr>
            <w:tcW w:w="2268" w:type="dxa"/>
            <w:vAlign w:val="center"/>
          </w:tcPr>
          <w:p>
            <w:pPr>
              <w:pStyle w:val="14"/>
            </w:pPr>
            <w:r>
              <w:t>项目管理（项目实地检查）按期完成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工程建设造价低于当地平均标准的</w:t>
            </w:r>
          </w:p>
        </w:tc>
        <w:tc>
          <w:tcPr>
            <w:tcW w:w="2835" w:type="dxa"/>
            <w:vAlign w:val="center"/>
          </w:tcPr>
          <w:p>
            <w:pPr>
              <w:pStyle w:val="14"/>
            </w:pPr>
            <w:r>
              <w:t>工程建设造价低于当地平均标准的比例</w:t>
            </w:r>
          </w:p>
        </w:tc>
        <w:tc>
          <w:tcPr>
            <w:tcW w:w="2551" w:type="dxa"/>
            <w:vAlign w:val="center"/>
          </w:tcPr>
          <w:p>
            <w:pPr>
              <w:pStyle w:val="14"/>
            </w:pPr>
            <w:r>
              <w:t>≥90%</w:t>
            </w:r>
          </w:p>
        </w:tc>
        <w:tc>
          <w:tcPr>
            <w:tcW w:w="2268" w:type="dxa"/>
            <w:vAlign w:val="center"/>
          </w:tcPr>
          <w:p>
            <w:pPr>
              <w:pStyle w:val="14"/>
            </w:pPr>
            <w:r>
              <w:t>工程建设造价低于当地平均标准的比例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≥90%</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≥90%</w:t>
            </w:r>
          </w:p>
        </w:tc>
        <w:tc>
          <w:tcPr>
            <w:tcW w:w="2268"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工程完成率</w:t>
            </w:r>
          </w:p>
        </w:tc>
        <w:tc>
          <w:tcPr>
            <w:tcW w:w="2835" w:type="dxa"/>
            <w:vAlign w:val="center"/>
          </w:tcPr>
          <w:p>
            <w:pPr>
              <w:pStyle w:val="14"/>
            </w:pPr>
            <w:r>
              <w:t>工程完成率</w:t>
            </w:r>
          </w:p>
        </w:tc>
        <w:tc>
          <w:tcPr>
            <w:tcW w:w="2551" w:type="dxa"/>
            <w:vAlign w:val="center"/>
          </w:tcPr>
          <w:p>
            <w:pPr>
              <w:pStyle w:val="14"/>
            </w:pPr>
            <w:r>
              <w:t>≥90%</w:t>
            </w:r>
          </w:p>
        </w:tc>
        <w:tc>
          <w:tcPr>
            <w:tcW w:w="2268" w:type="dxa"/>
            <w:vAlign w:val="center"/>
          </w:tcPr>
          <w:p>
            <w:pPr>
              <w:pStyle w:val="14"/>
            </w:pPr>
            <w:r>
              <w:t>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tc>
        <w:tc>
          <w:tcPr>
            <w:tcW w:w="2835" w:type="dxa"/>
            <w:vAlign w:val="center"/>
          </w:tcPr>
          <w:p>
            <w:pPr>
              <w:pStyle w:val="14"/>
            </w:pPr>
            <w:r>
              <w:t>设备完好率</w:t>
            </w:r>
          </w:p>
        </w:tc>
        <w:tc>
          <w:tcPr>
            <w:tcW w:w="2551" w:type="dxa"/>
            <w:vAlign w:val="center"/>
          </w:tcPr>
          <w:p>
            <w:pPr>
              <w:pStyle w:val="14"/>
            </w:pPr>
            <w:r>
              <w:t>≥90%</w:t>
            </w:r>
          </w:p>
        </w:tc>
        <w:tc>
          <w:tcPr>
            <w:tcW w:w="2268" w:type="dxa"/>
            <w:vAlign w:val="center"/>
          </w:tcPr>
          <w:p>
            <w:pPr>
              <w:pStyle w:val="14"/>
            </w:pPr>
            <w:r>
              <w:t>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对工程的满意度</w:t>
            </w:r>
          </w:p>
        </w:tc>
        <w:tc>
          <w:tcPr>
            <w:tcW w:w="2835" w:type="dxa"/>
            <w:vAlign w:val="center"/>
          </w:tcPr>
          <w:p>
            <w:pPr>
              <w:pStyle w:val="14"/>
            </w:pPr>
            <w:r>
              <w:t>对工程的满意度</w:t>
            </w:r>
          </w:p>
        </w:tc>
        <w:tc>
          <w:tcPr>
            <w:tcW w:w="2551" w:type="dxa"/>
            <w:vAlign w:val="center"/>
          </w:tcPr>
          <w:p>
            <w:pPr>
              <w:pStyle w:val="14"/>
            </w:pPr>
            <w:r>
              <w:t>≥90%</w:t>
            </w:r>
          </w:p>
        </w:tc>
        <w:tc>
          <w:tcPr>
            <w:tcW w:w="2268" w:type="dxa"/>
            <w:vAlign w:val="center"/>
          </w:tcPr>
          <w:p>
            <w:pPr>
              <w:pStyle w:val="14"/>
            </w:pPr>
            <w:r>
              <w:t>对工程的满意度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4、本级空气质量检测系统维护绩效目标表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1.设备系统正常运营维护，设备良性运行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公益性设施维修养护</w:t>
            </w:r>
          </w:p>
        </w:tc>
        <w:tc>
          <w:tcPr>
            <w:tcW w:w="2835" w:type="dxa"/>
            <w:vAlign w:val="center"/>
          </w:tcPr>
          <w:p>
            <w:pPr>
              <w:pStyle w:val="14"/>
            </w:pPr>
            <w:r>
              <w:t>设施维修养护</w:t>
            </w:r>
          </w:p>
        </w:tc>
        <w:tc>
          <w:tcPr>
            <w:tcW w:w="2551" w:type="dxa"/>
            <w:vAlign w:val="center"/>
          </w:tcPr>
          <w:p>
            <w:pPr>
              <w:pStyle w:val="14"/>
            </w:pPr>
            <w:r>
              <w:t>≥12次</w:t>
            </w:r>
          </w:p>
        </w:tc>
        <w:tc>
          <w:tcPr>
            <w:tcW w:w="2268" w:type="dxa"/>
            <w:vAlign w:val="center"/>
          </w:tcPr>
          <w:p>
            <w:pPr>
              <w:pStyle w:val="14"/>
            </w:pPr>
            <w:r>
              <w:t>设施维修养护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系统维修数量</w:t>
            </w:r>
          </w:p>
        </w:tc>
        <w:tc>
          <w:tcPr>
            <w:tcW w:w="2835" w:type="dxa"/>
            <w:vAlign w:val="center"/>
          </w:tcPr>
          <w:p>
            <w:pPr>
              <w:pStyle w:val="14"/>
            </w:pPr>
            <w:r>
              <w:t>系统维修数量</w:t>
            </w:r>
          </w:p>
        </w:tc>
        <w:tc>
          <w:tcPr>
            <w:tcW w:w="2551" w:type="dxa"/>
            <w:vAlign w:val="center"/>
          </w:tcPr>
          <w:p>
            <w:pPr>
              <w:pStyle w:val="14"/>
            </w:pPr>
            <w:r>
              <w:t>≥2台</w:t>
            </w:r>
          </w:p>
        </w:tc>
        <w:tc>
          <w:tcPr>
            <w:tcW w:w="2268" w:type="dxa"/>
            <w:vAlign w:val="center"/>
          </w:tcPr>
          <w:p>
            <w:pPr>
              <w:pStyle w:val="14"/>
            </w:pPr>
            <w:r>
              <w:t>系统维修数量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≥90%</w:t>
            </w:r>
          </w:p>
        </w:tc>
        <w:tc>
          <w:tcPr>
            <w:tcW w:w="2268" w:type="dxa"/>
            <w:vAlign w:val="center"/>
          </w:tcPr>
          <w:p>
            <w:pPr>
              <w:pStyle w:val="14"/>
            </w:pPr>
            <w:r>
              <w:t>工程验收合格率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当年投资完成率</w:t>
            </w:r>
          </w:p>
        </w:tc>
        <w:tc>
          <w:tcPr>
            <w:tcW w:w="2835" w:type="dxa"/>
            <w:vAlign w:val="center"/>
          </w:tcPr>
          <w:p>
            <w:pPr>
              <w:pStyle w:val="14"/>
            </w:pPr>
            <w:r>
              <w:t>当年投资完成率</w:t>
            </w:r>
          </w:p>
        </w:tc>
        <w:tc>
          <w:tcPr>
            <w:tcW w:w="2551" w:type="dxa"/>
            <w:vAlign w:val="center"/>
          </w:tcPr>
          <w:p>
            <w:pPr>
              <w:pStyle w:val="14"/>
            </w:pPr>
            <w:r>
              <w:t>≥90%</w:t>
            </w:r>
          </w:p>
        </w:tc>
        <w:tc>
          <w:tcPr>
            <w:tcW w:w="2268" w:type="dxa"/>
            <w:vAlign w:val="center"/>
          </w:tcPr>
          <w:p>
            <w:pPr>
              <w:pStyle w:val="14"/>
            </w:pPr>
            <w:r>
              <w:t>当年投资完成率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设备是否良性运行</w:t>
            </w:r>
          </w:p>
        </w:tc>
        <w:tc>
          <w:tcPr>
            <w:tcW w:w="2835" w:type="dxa"/>
            <w:vAlign w:val="center"/>
          </w:tcPr>
          <w:p>
            <w:pPr>
              <w:pStyle w:val="14"/>
            </w:pPr>
            <w:r>
              <w:t>设备良性运行</w:t>
            </w:r>
          </w:p>
        </w:tc>
        <w:tc>
          <w:tcPr>
            <w:tcW w:w="2551" w:type="dxa"/>
            <w:vAlign w:val="center"/>
          </w:tcPr>
          <w:p>
            <w:pPr>
              <w:pStyle w:val="14"/>
            </w:pPr>
            <w:r>
              <w:t>≥90%</w:t>
            </w:r>
          </w:p>
        </w:tc>
        <w:tc>
          <w:tcPr>
            <w:tcW w:w="2268" w:type="dxa"/>
            <w:vAlign w:val="center"/>
          </w:tcPr>
          <w:p>
            <w:pPr>
              <w:pStyle w:val="14"/>
            </w:pPr>
            <w:r>
              <w:t>设备良性运行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对大气污染防治产生积极影响</w:t>
            </w:r>
          </w:p>
        </w:tc>
        <w:tc>
          <w:tcPr>
            <w:tcW w:w="2835" w:type="dxa"/>
            <w:vAlign w:val="center"/>
          </w:tcPr>
          <w:p>
            <w:pPr>
              <w:pStyle w:val="14"/>
            </w:pPr>
            <w:r>
              <w:t>对大气污染防治产生积极影响</w:t>
            </w:r>
          </w:p>
        </w:tc>
        <w:tc>
          <w:tcPr>
            <w:tcW w:w="2551" w:type="dxa"/>
            <w:vAlign w:val="center"/>
          </w:tcPr>
          <w:p>
            <w:pPr>
              <w:pStyle w:val="14"/>
            </w:pPr>
            <w:r>
              <w:t>≥90%</w:t>
            </w:r>
          </w:p>
        </w:tc>
        <w:tc>
          <w:tcPr>
            <w:tcW w:w="2268" w:type="dxa"/>
            <w:vAlign w:val="center"/>
          </w:tcPr>
          <w:p>
            <w:pPr>
              <w:pStyle w:val="14"/>
            </w:pPr>
            <w:r>
              <w:t>对大气污染防治产生积极影响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5、本级三金路佳园道环网柜工程项目绩效目标表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1.基础设施项目建设完成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基础设施项目建设完成率</w:t>
            </w:r>
          </w:p>
        </w:tc>
        <w:tc>
          <w:tcPr>
            <w:tcW w:w="2835" w:type="dxa"/>
            <w:vAlign w:val="center"/>
          </w:tcPr>
          <w:p>
            <w:pPr>
              <w:pStyle w:val="14"/>
            </w:pPr>
            <w:r>
              <w:t>基础设施项目建设完成率</w:t>
            </w:r>
          </w:p>
        </w:tc>
        <w:tc>
          <w:tcPr>
            <w:tcW w:w="2551" w:type="dxa"/>
            <w:vAlign w:val="center"/>
          </w:tcPr>
          <w:p>
            <w:pPr>
              <w:pStyle w:val="14"/>
            </w:pPr>
            <w:r>
              <w:t>≥90%</w:t>
            </w:r>
          </w:p>
        </w:tc>
        <w:tc>
          <w:tcPr>
            <w:tcW w:w="2268" w:type="dxa"/>
            <w:vAlign w:val="center"/>
          </w:tcPr>
          <w:p>
            <w:pPr>
              <w:pStyle w:val="14"/>
            </w:pPr>
            <w:r>
              <w:t>基础设施项目建设完成率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w:t>
            </w:r>
          </w:p>
        </w:tc>
        <w:tc>
          <w:tcPr>
            <w:tcW w:w="2268" w:type="dxa"/>
            <w:vAlign w:val="center"/>
          </w:tcPr>
          <w:p>
            <w:pPr>
              <w:pStyle w:val="14"/>
            </w:pPr>
            <w:r>
              <w:t>基础设施验收通过率（%）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项目管理（项目实地检查）按期完</w:t>
            </w:r>
          </w:p>
        </w:tc>
        <w:tc>
          <w:tcPr>
            <w:tcW w:w="2835" w:type="dxa"/>
            <w:vAlign w:val="center"/>
          </w:tcPr>
          <w:p>
            <w:pPr>
              <w:pStyle w:val="14"/>
            </w:pPr>
            <w:r>
              <w:t>项目管理（项目实地检查）按期完成</w:t>
            </w:r>
          </w:p>
        </w:tc>
        <w:tc>
          <w:tcPr>
            <w:tcW w:w="2551" w:type="dxa"/>
            <w:vAlign w:val="center"/>
          </w:tcPr>
          <w:p>
            <w:pPr>
              <w:pStyle w:val="14"/>
            </w:pPr>
            <w:r>
              <w:t>≥90%</w:t>
            </w:r>
          </w:p>
        </w:tc>
        <w:tc>
          <w:tcPr>
            <w:tcW w:w="2268" w:type="dxa"/>
            <w:vAlign w:val="center"/>
          </w:tcPr>
          <w:p>
            <w:pPr>
              <w:pStyle w:val="14"/>
            </w:pPr>
            <w:r>
              <w:t>项目管理（项目实地检查）按期完成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工程建设造价低于当地平均标准的</w:t>
            </w:r>
          </w:p>
        </w:tc>
        <w:tc>
          <w:tcPr>
            <w:tcW w:w="2835" w:type="dxa"/>
            <w:vAlign w:val="center"/>
          </w:tcPr>
          <w:p>
            <w:pPr>
              <w:pStyle w:val="14"/>
            </w:pPr>
            <w:r>
              <w:t>工程建设造价低于当地平均标准的比例</w:t>
            </w:r>
          </w:p>
        </w:tc>
        <w:tc>
          <w:tcPr>
            <w:tcW w:w="2551" w:type="dxa"/>
            <w:vAlign w:val="center"/>
          </w:tcPr>
          <w:p>
            <w:pPr>
              <w:pStyle w:val="14"/>
            </w:pPr>
            <w:r>
              <w:t>≥90%</w:t>
            </w:r>
          </w:p>
        </w:tc>
        <w:tc>
          <w:tcPr>
            <w:tcW w:w="2268" w:type="dxa"/>
            <w:vAlign w:val="center"/>
          </w:tcPr>
          <w:p>
            <w:pPr>
              <w:pStyle w:val="14"/>
            </w:pPr>
            <w:r>
              <w:t>工程建设造价低于当地平均标准的比例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≥90%</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≥90%</w:t>
            </w:r>
          </w:p>
        </w:tc>
        <w:tc>
          <w:tcPr>
            <w:tcW w:w="2268"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工程完成率</w:t>
            </w:r>
          </w:p>
        </w:tc>
        <w:tc>
          <w:tcPr>
            <w:tcW w:w="2835" w:type="dxa"/>
            <w:vAlign w:val="center"/>
          </w:tcPr>
          <w:p>
            <w:pPr>
              <w:pStyle w:val="14"/>
            </w:pPr>
            <w:r>
              <w:t>工程完成率</w:t>
            </w:r>
          </w:p>
        </w:tc>
        <w:tc>
          <w:tcPr>
            <w:tcW w:w="2551" w:type="dxa"/>
            <w:vAlign w:val="center"/>
          </w:tcPr>
          <w:p>
            <w:pPr>
              <w:pStyle w:val="14"/>
            </w:pPr>
            <w:r>
              <w:t>≥90%</w:t>
            </w:r>
          </w:p>
        </w:tc>
        <w:tc>
          <w:tcPr>
            <w:tcW w:w="2268" w:type="dxa"/>
            <w:vAlign w:val="center"/>
          </w:tcPr>
          <w:p>
            <w:pPr>
              <w:pStyle w:val="14"/>
            </w:pPr>
            <w:r>
              <w:t>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tc>
        <w:tc>
          <w:tcPr>
            <w:tcW w:w="2835" w:type="dxa"/>
            <w:vAlign w:val="center"/>
          </w:tcPr>
          <w:p>
            <w:pPr>
              <w:pStyle w:val="14"/>
            </w:pPr>
            <w:r>
              <w:t>设备完好率</w:t>
            </w:r>
          </w:p>
        </w:tc>
        <w:tc>
          <w:tcPr>
            <w:tcW w:w="2551" w:type="dxa"/>
            <w:vAlign w:val="center"/>
          </w:tcPr>
          <w:p>
            <w:pPr>
              <w:pStyle w:val="14"/>
            </w:pPr>
            <w:r>
              <w:t>≥90%</w:t>
            </w:r>
          </w:p>
        </w:tc>
        <w:tc>
          <w:tcPr>
            <w:tcW w:w="2268" w:type="dxa"/>
            <w:vAlign w:val="center"/>
          </w:tcPr>
          <w:p>
            <w:pPr>
              <w:pStyle w:val="14"/>
            </w:pPr>
            <w:r>
              <w:t>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对工程的满意度</w:t>
            </w:r>
          </w:p>
        </w:tc>
        <w:tc>
          <w:tcPr>
            <w:tcW w:w="2835" w:type="dxa"/>
            <w:vAlign w:val="center"/>
          </w:tcPr>
          <w:p>
            <w:pPr>
              <w:pStyle w:val="14"/>
            </w:pPr>
            <w:r>
              <w:t>对工程的满意度</w:t>
            </w:r>
          </w:p>
        </w:tc>
        <w:tc>
          <w:tcPr>
            <w:tcW w:w="2551" w:type="dxa"/>
            <w:vAlign w:val="center"/>
          </w:tcPr>
          <w:p>
            <w:pPr>
              <w:pStyle w:val="14"/>
            </w:pPr>
            <w:r>
              <w:t>≥90%</w:t>
            </w:r>
          </w:p>
        </w:tc>
        <w:tc>
          <w:tcPr>
            <w:tcW w:w="2268" w:type="dxa"/>
            <w:vAlign w:val="center"/>
          </w:tcPr>
          <w:p>
            <w:pPr>
              <w:pStyle w:val="14"/>
            </w:pPr>
            <w:r>
              <w:t>对工程的满意度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6、本级土地集约利用评价工作项目绩效目标表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1.盘活存量、优化结构、提高效率的建设用地管理要求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节约优先率</w:t>
            </w:r>
          </w:p>
        </w:tc>
        <w:tc>
          <w:tcPr>
            <w:tcW w:w="2835" w:type="dxa"/>
            <w:vAlign w:val="center"/>
          </w:tcPr>
          <w:p>
            <w:pPr>
              <w:pStyle w:val="14"/>
            </w:pPr>
            <w:r>
              <w:t>项目建设少占地、不占或少占耕地</w:t>
            </w:r>
          </w:p>
        </w:tc>
        <w:tc>
          <w:tcPr>
            <w:tcW w:w="2551" w:type="dxa"/>
            <w:vAlign w:val="center"/>
          </w:tcPr>
          <w:p>
            <w:pPr>
              <w:pStyle w:val="14"/>
            </w:pPr>
            <w:r>
              <w:t>≥90%</w:t>
            </w:r>
          </w:p>
        </w:tc>
        <w:tc>
          <w:tcPr>
            <w:tcW w:w="2268" w:type="dxa"/>
            <w:vAlign w:val="center"/>
          </w:tcPr>
          <w:p>
            <w:pPr>
              <w:pStyle w:val="14"/>
            </w:pPr>
            <w:r>
              <w:t>项目建设少占地、不占或少占耕地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合理使用率</w:t>
            </w:r>
          </w:p>
        </w:tc>
        <w:tc>
          <w:tcPr>
            <w:tcW w:w="2835" w:type="dxa"/>
            <w:vAlign w:val="center"/>
          </w:tcPr>
          <w:p>
            <w:pPr>
              <w:pStyle w:val="14"/>
            </w:pPr>
            <w:r>
              <w:t>盘活存量土地资源</w:t>
            </w:r>
          </w:p>
        </w:tc>
        <w:tc>
          <w:tcPr>
            <w:tcW w:w="2551" w:type="dxa"/>
            <w:vAlign w:val="center"/>
          </w:tcPr>
          <w:p>
            <w:pPr>
              <w:pStyle w:val="14"/>
            </w:pPr>
            <w:r>
              <w:t>≥90%</w:t>
            </w:r>
          </w:p>
        </w:tc>
        <w:tc>
          <w:tcPr>
            <w:tcW w:w="2268" w:type="dxa"/>
            <w:vAlign w:val="center"/>
          </w:tcPr>
          <w:p>
            <w:pPr>
              <w:pStyle w:val="14"/>
            </w:pPr>
            <w:r>
              <w:t>盘活存量土地资源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用地量</w:t>
            </w:r>
          </w:p>
        </w:tc>
        <w:tc>
          <w:tcPr>
            <w:tcW w:w="2835" w:type="dxa"/>
            <w:vAlign w:val="center"/>
          </w:tcPr>
          <w:p>
            <w:pPr>
              <w:pStyle w:val="14"/>
            </w:pPr>
            <w:r>
              <w:t>可用土地数</w:t>
            </w:r>
          </w:p>
        </w:tc>
        <w:tc>
          <w:tcPr>
            <w:tcW w:w="2551" w:type="dxa"/>
            <w:vAlign w:val="center"/>
          </w:tcPr>
          <w:p>
            <w:pPr>
              <w:pStyle w:val="14"/>
            </w:pPr>
            <w:r>
              <w:t>≥90%</w:t>
            </w:r>
          </w:p>
        </w:tc>
        <w:tc>
          <w:tcPr>
            <w:tcW w:w="2268" w:type="dxa"/>
            <w:vAlign w:val="center"/>
          </w:tcPr>
          <w:p>
            <w:pPr>
              <w:pStyle w:val="14"/>
            </w:pPr>
            <w:r>
              <w:t>可用土地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可供地年数测算</w:t>
            </w:r>
          </w:p>
        </w:tc>
        <w:tc>
          <w:tcPr>
            <w:tcW w:w="2835" w:type="dxa"/>
            <w:vAlign w:val="center"/>
          </w:tcPr>
          <w:p>
            <w:pPr>
              <w:pStyle w:val="14"/>
            </w:pPr>
            <w:r>
              <w:t>可供地年数测算</w:t>
            </w:r>
          </w:p>
        </w:tc>
        <w:tc>
          <w:tcPr>
            <w:tcW w:w="2551" w:type="dxa"/>
            <w:vAlign w:val="center"/>
          </w:tcPr>
          <w:p>
            <w:pPr>
              <w:pStyle w:val="14"/>
            </w:pPr>
            <w:r>
              <w:t>≥20年</w:t>
            </w:r>
          </w:p>
        </w:tc>
        <w:tc>
          <w:tcPr>
            <w:tcW w:w="2268" w:type="dxa"/>
            <w:vAlign w:val="center"/>
          </w:tcPr>
          <w:p>
            <w:pPr>
              <w:pStyle w:val="14"/>
            </w:pPr>
            <w:r>
              <w:t>可供地年数测算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扩展潜力测算率</w:t>
            </w:r>
          </w:p>
        </w:tc>
        <w:tc>
          <w:tcPr>
            <w:tcW w:w="2835" w:type="dxa"/>
            <w:vAlign w:val="center"/>
          </w:tcPr>
          <w:p>
            <w:pPr>
              <w:pStyle w:val="14"/>
            </w:pPr>
            <w:r>
              <w:t>可供应土地亩数、可划拨土地亩数</w:t>
            </w:r>
          </w:p>
        </w:tc>
        <w:tc>
          <w:tcPr>
            <w:tcW w:w="2551" w:type="dxa"/>
            <w:vAlign w:val="center"/>
          </w:tcPr>
          <w:p>
            <w:pPr>
              <w:pStyle w:val="14"/>
            </w:pPr>
            <w:r>
              <w:t>≥90%</w:t>
            </w:r>
          </w:p>
        </w:tc>
        <w:tc>
          <w:tcPr>
            <w:tcW w:w="2268" w:type="dxa"/>
            <w:vAlign w:val="center"/>
          </w:tcPr>
          <w:p>
            <w:pPr>
              <w:pStyle w:val="14"/>
            </w:pPr>
            <w:r>
              <w:t>可供应土地亩数、可划拨土地亩数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结构潜力测算率</w:t>
            </w:r>
          </w:p>
        </w:tc>
        <w:tc>
          <w:tcPr>
            <w:tcW w:w="2835" w:type="dxa"/>
            <w:vAlign w:val="center"/>
          </w:tcPr>
          <w:p>
            <w:pPr>
              <w:pStyle w:val="14"/>
            </w:pPr>
            <w:r>
              <w:t>测算用地结构</w:t>
            </w:r>
          </w:p>
        </w:tc>
        <w:tc>
          <w:tcPr>
            <w:tcW w:w="2551" w:type="dxa"/>
            <w:vAlign w:val="center"/>
          </w:tcPr>
          <w:p>
            <w:pPr>
              <w:pStyle w:val="14"/>
            </w:pPr>
            <w:r>
              <w:t>≥90%</w:t>
            </w:r>
          </w:p>
        </w:tc>
        <w:tc>
          <w:tcPr>
            <w:tcW w:w="2268" w:type="dxa"/>
            <w:vAlign w:val="center"/>
          </w:tcPr>
          <w:p>
            <w:pPr>
              <w:pStyle w:val="14"/>
            </w:pPr>
            <w:r>
              <w:t>测算用地结构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强度潜力测算率</w:t>
            </w:r>
          </w:p>
        </w:tc>
        <w:tc>
          <w:tcPr>
            <w:tcW w:w="2835" w:type="dxa"/>
            <w:vAlign w:val="center"/>
          </w:tcPr>
          <w:p>
            <w:pPr>
              <w:pStyle w:val="14"/>
            </w:pPr>
            <w:r>
              <w:t>挖潜土地利用面积</w:t>
            </w:r>
          </w:p>
        </w:tc>
        <w:tc>
          <w:tcPr>
            <w:tcW w:w="2551" w:type="dxa"/>
            <w:vAlign w:val="center"/>
          </w:tcPr>
          <w:p>
            <w:pPr>
              <w:pStyle w:val="14"/>
            </w:pPr>
            <w:r>
              <w:t>≥90%</w:t>
            </w:r>
          </w:p>
        </w:tc>
        <w:tc>
          <w:tcPr>
            <w:tcW w:w="2268" w:type="dxa"/>
            <w:vAlign w:val="center"/>
          </w:tcPr>
          <w:p>
            <w:pPr>
              <w:pStyle w:val="14"/>
            </w:pPr>
            <w:r>
              <w:t>挖潜土地利用面积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改善环境质量</w:t>
            </w:r>
          </w:p>
        </w:tc>
        <w:tc>
          <w:tcPr>
            <w:tcW w:w="2835" w:type="dxa"/>
            <w:vAlign w:val="center"/>
          </w:tcPr>
          <w:p>
            <w:pPr>
              <w:pStyle w:val="14"/>
            </w:pPr>
            <w:r>
              <w:t>改善环境质量</w:t>
            </w:r>
          </w:p>
        </w:tc>
        <w:tc>
          <w:tcPr>
            <w:tcW w:w="2551" w:type="dxa"/>
            <w:vAlign w:val="center"/>
          </w:tcPr>
          <w:p>
            <w:pPr>
              <w:pStyle w:val="14"/>
            </w:pPr>
            <w:r>
              <w:t>≥90%</w:t>
            </w:r>
          </w:p>
        </w:tc>
        <w:tc>
          <w:tcPr>
            <w:tcW w:w="2268" w:type="dxa"/>
            <w:vAlign w:val="center"/>
          </w:tcPr>
          <w:p>
            <w:pPr>
              <w:pStyle w:val="14"/>
            </w:pPr>
            <w:r>
              <w:t>改善环境质量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企业用地情况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7、本级越河镇、开平镇、栗园镇占地补偿费绩效目标表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1.更好的落实严控增量、盘活存量、优化结构</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合理使用率</w:t>
            </w:r>
          </w:p>
        </w:tc>
        <w:tc>
          <w:tcPr>
            <w:tcW w:w="2835" w:type="dxa"/>
            <w:vAlign w:val="center"/>
          </w:tcPr>
          <w:p>
            <w:pPr>
              <w:pStyle w:val="14"/>
            </w:pPr>
            <w:r>
              <w:t>盘活存量土地</w:t>
            </w:r>
          </w:p>
        </w:tc>
        <w:tc>
          <w:tcPr>
            <w:tcW w:w="2551" w:type="dxa"/>
            <w:vAlign w:val="center"/>
          </w:tcPr>
          <w:p>
            <w:pPr>
              <w:pStyle w:val="14"/>
            </w:pPr>
            <w:r>
              <w:t>≥90%</w:t>
            </w:r>
          </w:p>
        </w:tc>
        <w:tc>
          <w:tcPr>
            <w:tcW w:w="2268" w:type="dxa"/>
            <w:vAlign w:val="center"/>
          </w:tcPr>
          <w:p>
            <w:pPr>
              <w:pStyle w:val="14"/>
            </w:pPr>
            <w:r>
              <w:t>项目建设少占地、不占或少占耕地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可供地年数测算</w:t>
            </w:r>
          </w:p>
        </w:tc>
        <w:tc>
          <w:tcPr>
            <w:tcW w:w="2835" w:type="dxa"/>
            <w:vAlign w:val="center"/>
          </w:tcPr>
          <w:p>
            <w:pPr>
              <w:pStyle w:val="14"/>
            </w:pPr>
            <w:r>
              <w:t>可供地年数测算</w:t>
            </w:r>
          </w:p>
        </w:tc>
        <w:tc>
          <w:tcPr>
            <w:tcW w:w="2551" w:type="dxa"/>
            <w:vAlign w:val="center"/>
          </w:tcPr>
          <w:p>
            <w:pPr>
              <w:pStyle w:val="14"/>
            </w:pPr>
            <w:r>
              <w:t>≥90年</w:t>
            </w:r>
          </w:p>
        </w:tc>
        <w:tc>
          <w:tcPr>
            <w:tcW w:w="2268" w:type="dxa"/>
            <w:vAlign w:val="center"/>
          </w:tcPr>
          <w:p>
            <w:pPr>
              <w:pStyle w:val="14"/>
            </w:pPr>
            <w:r>
              <w:t>盘活存量土地资源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w:t>
            </w:r>
          </w:p>
        </w:tc>
        <w:tc>
          <w:tcPr>
            <w:tcW w:w="2268" w:type="dxa"/>
            <w:vAlign w:val="center"/>
          </w:tcPr>
          <w:p>
            <w:pPr>
              <w:pStyle w:val="14"/>
            </w:pPr>
            <w:r>
              <w:t>用地情况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发放率</w:t>
            </w:r>
          </w:p>
        </w:tc>
        <w:tc>
          <w:tcPr>
            <w:tcW w:w="2835" w:type="dxa"/>
            <w:vAlign w:val="center"/>
          </w:tcPr>
          <w:p>
            <w:pPr>
              <w:pStyle w:val="14"/>
            </w:pPr>
            <w:r>
              <w:t>发放比率</w:t>
            </w:r>
          </w:p>
        </w:tc>
        <w:tc>
          <w:tcPr>
            <w:tcW w:w="2551" w:type="dxa"/>
            <w:vAlign w:val="center"/>
          </w:tcPr>
          <w:p>
            <w:pPr>
              <w:pStyle w:val="14"/>
            </w:pPr>
            <w:r>
              <w:t>≥90%</w:t>
            </w:r>
          </w:p>
        </w:tc>
        <w:tc>
          <w:tcPr>
            <w:tcW w:w="2268" w:type="dxa"/>
            <w:vAlign w:val="center"/>
          </w:tcPr>
          <w:p>
            <w:pPr>
              <w:pStyle w:val="14"/>
            </w:pPr>
            <w:r>
              <w:t>可供地年数测算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扩展潜力测算</w:t>
            </w:r>
          </w:p>
        </w:tc>
        <w:tc>
          <w:tcPr>
            <w:tcW w:w="2835" w:type="dxa"/>
            <w:vAlign w:val="center"/>
          </w:tcPr>
          <w:p>
            <w:pPr>
              <w:pStyle w:val="14"/>
            </w:pPr>
            <w:r>
              <w:t>测算用地结构</w:t>
            </w:r>
          </w:p>
        </w:tc>
        <w:tc>
          <w:tcPr>
            <w:tcW w:w="2551" w:type="dxa"/>
            <w:vAlign w:val="center"/>
          </w:tcPr>
          <w:p>
            <w:pPr>
              <w:pStyle w:val="14"/>
            </w:pPr>
            <w:r>
              <w:t>≥90%</w:t>
            </w:r>
          </w:p>
        </w:tc>
        <w:tc>
          <w:tcPr>
            <w:tcW w:w="2268" w:type="dxa"/>
            <w:vAlign w:val="center"/>
          </w:tcPr>
          <w:p>
            <w:pPr>
              <w:pStyle w:val="14"/>
            </w:pPr>
            <w:r>
              <w:t>可供应土地亩数、可划拨土地亩数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结构扩展潜力测算</w:t>
            </w:r>
          </w:p>
        </w:tc>
        <w:tc>
          <w:tcPr>
            <w:tcW w:w="2835" w:type="dxa"/>
            <w:vAlign w:val="center"/>
          </w:tcPr>
          <w:p>
            <w:pPr>
              <w:pStyle w:val="14"/>
            </w:pPr>
            <w:r>
              <w:t>挖潜土地利用面积</w:t>
            </w:r>
          </w:p>
        </w:tc>
        <w:tc>
          <w:tcPr>
            <w:tcW w:w="2551" w:type="dxa"/>
            <w:vAlign w:val="center"/>
          </w:tcPr>
          <w:p>
            <w:pPr>
              <w:pStyle w:val="14"/>
            </w:pPr>
            <w:r>
              <w:t>≥90%</w:t>
            </w:r>
          </w:p>
        </w:tc>
        <w:tc>
          <w:tcPr>
            <w:tcW w:w="2268" w:type="dxa"/>
            <w:vAlign w:val="center"/>
          </w:tcPr>
          <w:p>
            <w:pPr>
              <w:pStyle w:val="14"/>
            </w:pPr>
            <w:r>
              <w:t>挖潜土地利用面积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强度潜力测算</w:t>
            </w:r>
          </w:p>
        </w:tc>
        <w:tc>
          <w:tcPr>
            <w:tcW w:w="2835" w:type="dxa"/>
            <w:vAlign w:val="center"/>
          </w:tcPr>
          <w:p>
            <w:pPr>
              <w:pStyle w:val="14"/>
            </w:pPr>
            <w:r>
              <w:t>企业用地情况</w:t>
            </w:r>
          </w:p>
        </w:tc>
        <w:tc>
          <w:tcPr>
            <w:tcW w:w="2551" w:type="dxa"/>
            <w:vAlign w:val="center"/>
          </w:tcPr>
          <w:p>
            <w:pPr>
              <w:pStyle w:val="14"/>
            </w:pPr>
            <w:r>
              <w:t>≥90%</w:t>
            </w:r>
          </w:p>
        </w:tc>
        <w:tc>
          <w:tcPr>
            <w:tcW w:w="2268" w:type="dxa"/>
            <w:vAlign w:val="center"/>
          </w:tcPr>
          <w:p>
            <w:pPr>
              <w:pStyle w:val="14"/>
            </w:pPr>
            <w:r>
              <w:t>企业用地情况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土地使用率</w:t>
            </w:r>
          </w:p>
        </w:tc>
        <w:tc>
          <w:tcPr>
            <w:tcW w:w="2835" w:type="dxa"/>
            <w:vAlign w:val="center"/>
          </w:tcPr>
          <w:p>
            <w:pPr>
              <w:pStyle w:val="14"/>
            </w:pPr>
            <w:r>
              <w:t>土地使用情况</w:t>
            </w:r>
          </w:p>
        </w:tc>
        <w:tc>
          <w:tcPr>
            <w:tcW w:w="2551" w:type="dxa"/>
            <w:vAlign w:val="center"/>
          </w:tcPr>
          <w:p>
            <w:pPr>
              <w:pStyle w:val="14"/>
            </w:pPr>
            <w:r>
              <w:t>≥90%</w:t>
            </w:r>
          </w:p>
        </w:tc>
        <w:tc>
          <w:tcPr>
            <w:tcW w:w="2268" w:type="dxa"/>
            <w:vAlign w:val="center"/>
          </w:tcPr>
          <w:p>
            <w:pPr>
              <w:pStyle w:val="14"/>
            </w:pPr>
            <w:r>
              <w:t>拨款数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拨款数</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8、本级招商费用绩效目标表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1.保障招商引资工作顺利完成</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招商签约数量</w:t>
            </w:r>
          </w:p>
        </w:tc>
        <w:tc>
          <w:tcPr>
            <w:tcW w:w="2835" w:type="dxa"/>
            <w:vAlign w:val="center"/>
          </w:tcPr>
          <w:p>
            <w:pPr>
              <w:pStyle w:val="14"/>
            </w:pPr>
            <w:r>
              <w:t>招商计划组织实施</w:t>
            </w:r>
          </w:p>
        </w:tc>
        <w:tc>
          <w:tcPr>
            <w:tcW w:w="2551" w:type="dxa"/>
            <w:vAlign w:val="center"/>
          </w:tcPr>
          <w:p>
            <w:pPr>
              <w:pStyle w:val="14"/>
            </w:pPr>
            <w:r>
              <w:t>≥2个</w:t>
            </w:r>
          </w:p>
        </w:tc>
        <w:tc>
          <w:tcPr>
            <w:tcW w:w="2268" w:type="dxa"/>
            <w:vAlign w:val="center"/>
          </w:tcPr>
          <w:p>
            <w:pPr>
              <w:pStyle w:val="14"/>
            </w:pPr>
            <w:r>
              <w:t>招商计划组织实施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投资项目落地率</w:t>
            </w:r>
          </w:p>
        </w:tc>
        <w:tc>
          <w:tcPr>
            <w:tcW w:w="2835" w:type="dxa"/>
            <w:vAlign w:val="center"/>
          </w:tcPr>
          <w:p>
            <w:pPr>
              <w:pStyle w:val="14"/>
            </w:pPr>
            <w:r>
              <w:t>规模以上项目</w:t>
            </w:r>
          </w:p>
        </w:tc>
        <w:tc>
          <w:tcPr>
            <w:tcW w:w="2551" w:type="dxa"/>
            <w:vAlign w:val="center"/>
          </w:tcPr>
          <w:p>
            <w:pPr>
              <w:pStyle w:val="14"/>
            </w:pPr>
            <w:r>
              <w:t>≥90%</w:t>
            </w:r>
          </w:p>
        </w:tc>
        <w:tc>
          <w:tcPr>
            <w:tcW w:w="2268" w:type="dxa"/>
            <w:vAlign w:val="center"/>
          </w:tcPr>
          <w:p>
            <w:pPr>
              <w:pStyle w:val="14"/>
            </w:pPr>
            <w:r>
              <w:t>规模以上项目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项目申报和专利申报数</w:t>
            </w:r>
          </w:p>
        </w:tc>
        <w:tc>
          <w:tcPr>
            <w:tcW w:w="2835" w:type="dxa"/>
            <w:vAlign w:val="center"/>
          </w:tcPr>
          <w:p>
            <w:pPr>
              <w:pStyle w:val="14"/>
            </w:pPr>
            <w:r>
              <w:t>引进科技企业项目</w:t>
            </w:r>
          </w:p>
        </w:tc>
        <w:tc>
          <w:tcPr>
            <w:tcW w:w="2551" w:type="dxa"/>
            <w:vAlign w:val="center"/>
          </w:tcPr>
          <w:p>
            <w:pPr>
              <w:pStyle w:val="14"/>
            </w:pPr>
            <w:r>
              <w:t>≥2个</w:t>
            </w:r>
          </w:p>
        </w:tc>
        <w:tc>
          <w:tcPr>
            <w:tcW w:w="2268" w:type="dxa"/>
            <w:vAlign w:val="center"/>
          </w:tcPr>
          <w:p>
            <w:pPr>
              <w:pStyle w:val="14"/>
            </w:pPr>
            <w:r>
              <w:t>引进科技企业项目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固定资产投资率</w:t>
            </w:r>
          </w:p>
        </w:tc>
        <w:tc>
          <w:tcPr>
            <w:tcW w:w="2835" w:type="dxa"/>
            <w:vAlign w:val="center"/>
          </w:tcPr>
          <w:p>
            <w:pPr>
              <w:pStyle w:val="14"/>
            </w:pPr>
            <w:r>
              <w:t>亿元以上投资</w:t>
            </w:r>
          </w:p>
        </w:tc>
        <w:tc>
          <w:tcPr>
            <w:tcW w:w="2551" w:type="dxa"/>
            <w:vAlign w:val="center"/>
          </w:tcPr>
          <w:p>
            <w:pPr>
              <w:pStyle w:val="14"/>
            </w:pPr>
            <w:r>
              <w:t>≥90%</w:t>
            </w:r>
          </w:p>
        </w:tc>
        <w:tc>
          <w:tcPr>
            <w:tcW w:w="2268" w:type="dxa"/>
            <w:vAlign w:val="center"/>
          </w:tcPr>
          <w:p>
            <w:pPr>
              <w:pStyle w:val="14"/>
            </w:pPr>
            <w:r>
              <w:t>亿元以上投资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培育后备高新技术企业（家）</w:t>
            </w:r>
          </w:p>
        </w:tc>
        <w:tc>
          <w:tcPr>
            <w:tcW w:w="2835" w:type="dxa"/>
            <w:vAlign w:val="center"/>
          </w:tcPr>
          <w:p>
            <w:pPr>
              <w:pStyle w:val="14"/>
            </w:pPr>
            <w:r>
              <w:t>协助企业成立研发机构，申报科技项目</w:t>
            </w:r>
          </w:p>
        </w:tc>
        <w:tc>
          <w:tcPr>
            <w:tcW w:w="2551" w:type="dxa"/>
            <w:vAlign w:val="center"/>
          </w:tcPr>
          <w:p>
            <w:pPr>
              <w:pStyle w:val="14"/>
            </w:pPr>
            <w:r>
              <w:t>≥2家</w:t>
            </w:r>
          </w:p>
        </w:tc>
        <w:tc>
          <w:tcPr>
            <w:tcW w:w="2268" w:type="dxa"/>
            <w:vAlign w:val="center"/>
          </w:tcPr>
          <w:p>
            <w:pPr>
              <w:pStyle w:val="14"/>
            </w:pPr>
            <w:r>
              <w:t>协助企业成立研发机构，申报科技项目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研发投入占资金比重</w:t>
            </w:r>
          </w:p>
        </w:tc>
        <w:tc>
          <w:tcPr>
            <w:tcW w:w="2835" w:type="dxa"/>
            <w:vAlign w:val="center"/>
          </w:tcPr>
          <w:p>
            <w:pPr>
              <w:pStyle w:val="14"/>
            </w:pPr>
            <w:r>
              <w:t>研发投入占资金比重达到1.9%左右</w:t>
            </w:r>
          </w:p>
        </w:tc>
        <w:tc>
          <w:tcPr>
            <w:tcW w:w="2551" w:type="dxa"/>
            <w:vAlign w:val="center"/>
          </w:tcPr>
          <w:p>
            <w:pPr>
              <w:pStyle w:val="14"/>
            </w:pPr>
            <w:r>
              <w:t>≥90%</w:t>
            </w:r>
          </w:p>
        </w:tc>
        <w:tc>
          <w:tcPr>
            <w:tcW w:w="2268" w:type="dxa"/>
            <w:vAlign w:val="center"/>
          </w:tcPr>
          <w:p>
            <w:pPr>
              <w:pStyle w:val="14"/>
            </w:pPr>
            <w:r>
              <w:t>研发投入占GDP比重达到1.9%左右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建设项目环评执行率（%）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综合事务保障率</w:t>
            </w:r>
          </w:p>
        </w:tc>
        <w:tc>
          <w:tcPr>
            <w:tcW w:w="2835" w:type="dxa"/>
            <w:vAlign w:val="center"/>
          </w:tcPr>
          <w:p>
            <w:pPr>
              <w:pStyle w:val="14"/>
            </w:pPr>
            <w:r>
              <w:t>投资项目审批</w:t>
            </w:r>
          </w:p>
        </w:tc>
        <w:tc>
          <w:tcPr>
            <w:tcW w:w="2551" w:type="dxa"/>
            <w:vAlign w:val="center"/>
          </w:tcPr>
          <w:p>
            <w:pPr>
              <w:pStyle w:val="14"/>
            </w:pPr>
            <w:r>
              <w:t>≥90%</w:t>
            </w:r>
          </w:p>
        </w:tc>
        <w:tc>
          <w:tcPr>
            <w:tcW w:w="2268" w:type="dxa"/>
            <w:vAlign w:val="center"/>
          </w:tcPr>
          <w:p>
            <w:pPr>
              <w:pStyle w:val="14"/>
            </w:pPr>
            <w:r>
              <w:t>投资项目审批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9、本级土地利用调查和潜力分析绩效目标表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1.优化土地集约利用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节约优先率</w:t>
            </w:r>
          </w:p>
        </w:tc>
        <w:tc>
          <w:tcPr>
            <w:tcW w:w="2835" w:type="dxa"/>
            <w:vAlign w:val="center"/>
          </w:tcPr>
          <w:p>
            <w:pPr>
              <w:pStyle w:val="14"/>
            </w:pPr>
            <w:r>
              <w:t>项目建设少占地、不占或少占耕地</w:t>
            </w:r>
          </w:p>
        </w:tc>
        <w:tc>
          <w:tcPr>
            <w:tcW w:w="2551" w:type="dxa"/>
            <w:vAlign w:val="center"/>
          </w:tcPr>
          <w:p>
            <w:pPr>
              <w:pStyle w:val="14"/>
            </w:pPr>
            <w:r>
              <w:t>≥90%</w:t>
            </w:r>
          </w:p>
        </w:tc>
        <w:tc>
          <w:tcPr>
            <w:tcW w:w="2268" w:type="dxa"/>
            <w:vAlign w:val="center"/>
          </w:tcPr>
          <w:p>
            <w:pPr>
              <w:pStyle w:val="14"/>
            </w:pPr>
            <w:r>
              <w:t>项目建设少占地、不占或少占耕地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合理使用率</w:t>
            </w:r>
          </w:p>
        </w:tc>
        <w:tc>
          <w:tcPr>
            <w:tcW w:w="2835" w:type="dxa"/>
            <w:vAlign w:val="center"/>
          </w:tcPr>
          <w:p>
            <w:pPr>
              <w:pStyle w:val="14"/>
            </w:pPr>
            <w:r>
              <w:t>盘活存量土地资源</w:t>
            </w:r>
          </w:p>
        </w:tc>
        <w:tc>
          <w:tcPr>
            <w:tcW w:w="2551" w:type="dxa"/>
            <w:vAlign w:val="center"/>
          </w:tcPr>
          <w:p>
            <w:pPr>
              <w:pStyle w:val="14"/>
            </w:pPr>
            <w:r>
              <w:t>≥90%</w:t>
            </w:r>
          </w:p>
        </w:tc>
        <w:tc>
          <w:tcPr>
            <w:tcW w:w="2268" w:type="dxa"/>
            <w:vAlign w:val="center"/>
          </w:tcPr>
          <w:p>
            <w:pPr>
              <w:pStyle w:val="14"/>
            </w:pPr>
            <w:r>
              <w:t>盘活存量土地资源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用地量</w:t>
            </w:r>
          </w:p>
        </w:tc>
        <w:tc>
          <w:tcPr>
            <w:tcW w:w="2835" w:type="dxa"/>
            <w:vAlign w:val="center"/>
          </w:tcPr>
          <w:p>
            <w:pPr>
              <w:pStyle w:val="14"/>
            </w:pPr>
            <w:r>
              <w:t>可用土地数</w:t>
            </w:r>
          </w:p>
        </w:tc>
        <w:tc>
          <w:tcPr>
            <w:tcW w:w="2551" w:type="dxa"/>
            <w:vAlign w:val="center"/>
          </w:tcPr>
          <w:p>
            <w:pPr>
              <w:pStyle w:val="14"/>
            </w:pPr>
            <w:r>
              <w:t>≥90%</w:t>
            </w:r>
          </w:p>
        </w:tc>
        <w:tc>
          <w:tcPr>
            <w:tcW w:w="2268" w:type="dxa"/>
            <w:vAlign w:val="center"/>
          </w:tcPr>
          <w:p>
            <w:pPr>
              <w:pStyle w:val="14"/>
            </w:pPr>
            <w:r>
              <w:t>可用土地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可供地年数测算</w:t>
            </w:r>
          </w:p>
        </w:tc>
        <w:tc>
          <w:tcPr>
            <w:tcW w:w="2835" w:type="dxa"/>
            <w:vAlign w:val="center"/>
          </w:tcPr>
          <w:p>
            <w:pPr>
              <w:pStyle w:val="14"/>
            </w:pPr>
            <w:r>
              <w:t>可供地年数测算</w:t>
            </w:r>
          </w:p>
        </w:tc>
        <w:tc>
          <w:tcPr>
            <w:tcW w:w="2551" w:type="dxa"/>
            <w:vAlign w:val="center"/>
          </w:tcPr>
          <w:p>
            <w:pPr>
              <w:pStyle w:val="14"/>
            </w:pPr>
            <w:r>
              <w:t>≥20年</w:t>
            </w:r>
          </w:p>
        </w:tc>
        <w:tc>
          <w:tcPr>
            <w:tcW w:w="2268" w:type="dxa"/>
            <w:vAlign w:val="center"/>
          </w:tcPr>
          <w:p>
            <w:pPr>
              <w:pStyle w:val="14"/>
            </w:pPr>
            <w:r>
              <w:t>可供地年数测算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扩展潜力测算率</w:t>
            </w:r>
          </w:p>
        </w:tc>
        <w:tc>
          <w:tcPr>
            <w:tcW w:w="2835" w:type="dxa"/>
            <w:vAlign w:val="center"/>
          </w:tcPr>
          <w:p>
            <w:pPr>
              <w:pStyle w:val="14"/>
            </w:pPr>
            <w:r>
              <w:t>可供应土地亩数、可划拨土地亩数</w:t>
            </w:r>
          </w:p>
        </w:tc>
        <w:tc>
          <w:tcPr>
            <w:tcW w:w="2551" w:type="dxa"/>
            <w:vAlign w:val="center"/>
          </w:tcPr>
          <w:p>
            <w:pPr>
              <w:pStyle w:val="14"/>
            </w:pPr>
            <w:r>
              <w:t>≥90%</w:t>
            </w:r>
          </w:p>
        </w:tc>
        <w:tc>
          <w:tcPr>
            <w:tcW w:w="2268" w:type="dxa"/>
            <w:vAlign w:val="center"/>
          </w:tcPr>
          <w:p>
            <w:pPr>
              <w:pStyle w:val="14"/>
            </w:pPr>
            <w:r>
              <w:t>可供应土地亩数、可划拨土地亩数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结构潜力测算率</w:t>
            </w:r>
          </w:p>
        </w:tc>
        <w:tc>
          <w:tcPr>
            <w:tcW w:w="2835" w:type="dxa"/>
            <w:vAlign w:val="center"/>
          </w:tcPr>
          <w:p>
            <w:pPr>
              <w:pStyle w:val="14"/>
            </w:pPr>
            <w:r>
              <w:t>测算用地结构</w:t>
            </w:r>
          </w:p>
        </w:tc>
        <w:tc>
          <w:tcPr>
            <w:tcW w:w="2551" w:type="dxa"/>
            <w:vAlign w:val="center"/>
          </w:tcPr>
          <w:p>
            <w:pPr>
              <w:pStyle w:val="14"/>
            </w:pPr>
            <w:r>
              <w:t>≥90%</w:t>
            </w:r>
          </w:p>
        </w:tc>
        <w:tc>
          <w:tcPr>
            <w:tcW w:w="2268" w:type="dxa"/>
            <w:vAlign w:val="center"/>
          </w:tcPr>
          <w:p>
            <w:pPr>
              <w:pStyle w:val="14"/>
            </w:pPr>
            <w:r>
              <w:t>测算用地结构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强度潜力测算率</w:t>
            </w:r>
          </w:p>
        </w:tc>
        <w:tc>
          <w:tcPr>
            <w:tcW w:w="2835" w:type="dxa"/>
            <w:vAlign w:val="center"/>
          </w:tcPr>
          <w:p>
            <w:pPr>
              <w:pStyle w:val="14"/>
            </w:pPr>
            <w:r>
              <w:t>挖潜土地利用面积</w:t>
            </w:r>
          </w:p>
        </w:tc>
        <w:tc>
          <w:tcPr>
            <w:tcW w:w="2551" w:type="dxa"/>
            <w:vAlign w:val="center"/>
          </w:tcPr>
          <w:p>
            <w:pPr>
              <w:pStyle w:val="14"/>
            </w:pPr>
            <w:r>
              <w:t>≥90%</w:t>
            </w:r>
          </w:p>
        </w:tc>
        <w:tc>
          <w:tcPr>
            <w:tcW w:w="2268" w:type="dxa"/>
            <w:vAlign w:val="center"/>
          </w:tcPr>
          <w:p>
            <w:pPr>
              <w:pStyle w:val="14"/>
            </w:pPr>
            <w:r>
              <w:t>挖潜土地利用面积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改善环境质量</w:t>
            </w:r>
          </w:p>
        </w:tc>
        <w:tc>
          <w:tcPr>
            <w:tcW w:w="2835" w:type="dxa"/>
            <w:vAlign w:val="center"/>
          </w:tcPr>
          <w:p>
            <w:pPr>
              <w:pStyle w:val="14"/>
            </w:pPr>
            <w:r>
              <w:t>改善环境质量</w:t>
            </w:r>
          </w:p>
        </w:tc>
        <w:tc>
          <w:tcPr>
            <w:tcW w:w="2551" w:type="dxa"/>
            <w:vAlign w:val="center"/>
          </w:tcPr>
          <w:p>
            <w:pPr>
              <w:pStyle w:val="14"/>
            </w:pPr>
            <w:r>
              <w:t>≥90%</w:t>
            </w:r>
          </w:p>
        </w:tc>
        <w:tc>
          <w:tcPr>
            <w:tcW w:w="2268" w:type="dxa"/>
            <w:vAlign w:val="center"/>
          </w:tcPr>
          <w:p>
            <w:pPr>
              <w:pStyle w:val="14"/>
            </w:pPr>
            <w:r>
              <w:t>改善环境质量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企业用地情况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10、本级智能制造孵化基地及配套设施项目相关费用绩效目标表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1.项目按时完成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开展重点课题专题研究</w:t>
            </w:r>
          </w:p>
        </w:tc>
        <w:tc>
          <w:tcPr>
            <w:tcW w:w="2835" w:type="dxa"/>
            <w:vAlign w:val="center"/>
          </w:tcPr>
          <w:p>
            <w:pPr>
              <w:pStyle w:val="14"/>
            </w:pPr>
            <w:r>
              <w:t>开展重点课题专题研究</w:t>
            </w:r>
          </w:p>
        </w:tc>
        <w:tc>
          <w:tcPr>
            <w:tcW w:w="2551" w:type="dxa"/>
            <w:vAlign w:val="center"/>
          </w:tcPr>
          <w:p>
            <w:pPr>
              <w:pStyle w:val="14"/>
            </w:pPr>
            <w:r>
              <w:t>≥90%</w:t>
            </w:r>
          </w:p>
        </w:tc>
        <w:tc>
          <w:tcPr>
            <w:tcW w:w="2268" w:type="dxa"/>
            <w:vAlign w:val="center"/>
          </w:tcPr>
          <w:p>
            <w:pPr>
              <w:pStyle w:val="14"/>
            </w:pPr>
            <w:r>
              <w:t>开展重点课题专题研究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其他各项综合实务工作完成率</w:t>
            </w:r>
          </w:p>
        </w:tc>
        <w:tc>
          <w:tcPr>
            <w:tcW w:w="2835" w:type="dxa"/>
            <w:vAlign w:val="center"/>
          </w:tcPr>
          <w:p>
            <w:pPr>
              <w:pStyle w:val="14"/>
            </w:pPr>
            <w:r>
              <w:t>其他各项综合实务工作完成率</w:t>
            </w:r>
          </w:p>
        </w:tc>
        <w:tc>
          <w:tcPr>
            <w:tcW w:w="2551" w:type="dxa"/>
            <w:vAlign w:val="center"/>
          </w:tcPr>
          <w:p>
            <w:pPr>
              <w:pStyle w:val="14"/>
            </w:pPr>
            <w:r>
              <w:t>≥90%</w:t>
            </w:r>
          </w:p>
        </w:tc>
        <w:tc>
          <w:tcPr>
            <w:tcW w:w="2268" w:type="dxa"/>
            <w:vAlign w:val="center"/>
          </w:tcPr>
          <w:p>
            <w:pPr>
              <w:pStyle w:val="14"/>
            </w:pPr>
            <w:r>
              <w:t>其他各项综合实务工作完成率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项目申请与立项按期完成率</w:t>
            </w:r>
          </w:p>
        </w:tc>
        <w:tc>
          <w:tcPr>
            <w:tcW w:w="2835" w:type="dxa"/>
            <w:vAlign w:val="center"/>
          </w:tcPr>
          <w:p>
            <w:pPr>
              <w:pStyle w:val="14"/>
            </w:pPr>
            <w:r>
              <w:t>项目申请与立项按期完成率</w:t>
            </w:r>
          </w:p>
        </w:tc>
        <w:tc>
          <w:tcPr>
            <w:tcW w:w="2551" w:type="dxa"/>
            <w:vAlign w:val="center"/>
          </w:tcPr>
          <w:p>
            <w:pPr>
              <w:pStyle w:val="14"/>
            </w:pPr>
            <w:r>
              <w:t>≥90%</w:t>
            </w:r>
          </w:p>
        </w:tc>
        <w:tc>
          <w:tcPr>
            <w:tcW w:w="2268" w:type="dxa"/>
            <w:vAlign w:val="center"/>
          </w:tcPr>
          <w:p>
            <w:pPr>
              <w:pStyle w:val="14"/>
            </w:pPr>
            <w:r>
              <w:t>项目申请与立项按期完成率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专项资金投入产出效益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≥90%</w:t>
            </w:r>
          </w:p>
        </w:tc>
        <w:tc>
          <w:tcPr>
            <w:tcW w:w="2268" w:type="dxa"/>
            <w:vAlign w:val="center"/>
          </w:tcPr>
          <w:p>
            <w:pPr>
              <w:pStyle w:val="14"/>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≥90%</w:t>
            </w:r>
          </w:p>
        </w:tc>
        <w:tc>
          <w:tcPr>
            <w:tcW w:w="2268" w:type="dxa"/>
            <w:vAlign w:val="center"/>
          </w:tcPr>
          <w:p>
            <w:pPr>
              <w:pStyle w:val="14"/>
            </w:pPr>
            <w: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2023年，唐山市开平区高新技术产业开发区管理委员会本级安排政府采购预算2463200.00万元。具体内容见下表。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435001唐山市开平区高新技术产业开发区管理委员会本级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ind w:firstLine="0" w:firstLineChars="0"/>
              <w:rPr>
                <w:rFonts w:ascii="方正书宋_GBK" w:hAnsi="方正书宋_GBK" w:eastAsia="方正书宋_GBK" w:cs="方正书宋_GBK"/>
                <w:b/>
                <w:sz w:val="21"/>
                <w:szCs w:val="24"/>
                <w:lang w:val="en-US" w:eastAsia="uk-UA" w:bidi="ar-SA"/>
              </w:rPr>
            </w:pPr>
            <w:r>
              <w:t>246</w:t>
            </w:r>
            <w:r>
              <w:rPr>
                <w:rFonts w:hint="eastAsia"/>
                <w:lang w:val="en-US" w:eastAsia="zh-CN"/>
              </w:rPr>
              <w:t>.</w:t>
            </w:r>
            <w:r>
              <w:t>32</w:t>
            </w:r>
          </w:p>
        </w:tc>
        <w:tc>
          <w:tcPr>
            <w:tcW w:w="92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0.5</w:t>
            </w:r>
          </w:p>
        </w:tc>
        <w:tc>
          <w:tcPr>
            <w:tcW w:w="924" w:type="dxa"/>
            <w:vAlign w:val="center"/>
          </w:tcPr>
          <w:p>
            <w:pPr>
              <w:pStyle w:val="17"/>
              <w:ind w:firstLine="0" w:firstLineChars="0"/>
              <w:rPr>
                <w:rFonts w:ascii="方正书宋_GBK" w:hAnsi="方正书宋_GBK" w:eastAsia="方正书宋_GBK" w:cs="方正书宋_GBK"/>
                <w:b/>
                <w:sz w:val="21"/>
                <w:szCs w:val="24"/>
                <w:lang w:val="en-US" w:eastAsia="uk-UA" w:bidi="ar-SA"/>
              </w:rPr>
            </w:pPr>
            <w:r>
              <w:t>245</w:t>
            </w:r>
            <w:r>
              <w:rPr>
                <w:rFonts w:hint="eastAsia"/>
                <w:lang w:val="en-US" w:eastAsia="zh-CN"/>
              </w:rPr>
              <w:t>.</w:t>
            </w:r>
            <w:r>
              <w:t>82</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ind w:firstLine="0" w:firstLineChars="0"/>
              <w:rPr>
                <w:rFonts w:ascii="方正书宋_GBK" w:hAnsi="方正书宋_GBK" w:eastAsia="方正书宋_GBK" w:cs="方正书宋_GBK"/>
                <w:b/>
                <w:sz w:val="21"/>
                <w:szCs w:val="24"/>
                <w:lang w:val="en-US" w:eastAsia="uk-UA" w:bidi="ar-SA"/>
              </w:rPr>
            </w:pPr>
            <w:r>
              <w:t>246</w:t>
            </w:r>
            <w:r>
              <w:rPr>
                <w:rFonts w:hint="eastAsia"/>
                <w:lang w:val="en-US" w:eastAsia="zh-CN"/>
              </w:rPr>
              <w:t>.</w:t>
            </w:r>
            <w: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唐山市开平区高新技术产业开发区管理委员会本级小计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ind w:firstLine="0" w:firstLineChars="0"/>
              <w:rPr>
                <w:rFonts w:ascii="方正书宋_GBK" w:hAnsi="方正书宋_GBK" w:eastAsia="方正书宋_GBK" w:cs="方正书宋_GBK"/>
                <w:b/>
                <w:sz w:val="21"/>
                <w:szCs w:val="24"/>
                <w:lang w:val="en-US" w:eastAsia="uk-UA" w:bidi="ar-SA"/>
              </w:rPr>
            </w:pPr>
            <w:r>
              <w:t>246</w:t>
            </w:r>
            <w:r>
              <w:rPr>
                <w:rFonts w:hint="eastAsia"/>
                <w:lang w:val="en-US" w:eastAsia="zh-CN"/>
              </w:rPr>
              <w:t>.</w:t>
            </w:r>
            <w:r>
              <w:t>32</w:t>
            </w:r>
          </w:p>
        </w:tc>
        <w:tc>
          <w:tcPr>
            <w:tcW w:w="92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0.5</w:t>
            </w:r>
          </w:p>
        </w:tc>
        <w:tc>
          <w:tcPr>
            <w:tcW w:w="924" w:type="dxa"/>
            <w:vAlign w:val="center"/>
          </w:tcPr>
          <w:p>
            <w:pPr>
              <w:pStyle w:val="17"/>
              <w:ind w:firstLine="0" w:firstLineChars="0"/>
              <w:rPr>
                <w:rFonts w:ascii="方正书宋_GBK" w:hAnsi="方正书宋_GBK" w:eastAsia="方正书宋_GBK" w:cs="方正书宋_GBK"/>
                <w:b/>
                <w:sz w:val="21"/>
                <w:szCs w:val="24"/>
                <w:lang w:val="en-US" w:eastAsia="uk-UA" w:bidi="ar-SA"/>
              </w:rPr>
            </w:pPr>
            <w:r>
              <w:t>245</w:t>
            </w:r>
            <w:r>
              <w:rPr>
                <w:rFonts w:hint="eastAsia"/>
                <w:lang w:val="en-US" w:eastAsia="zh-CN"/>
              </w:rPr>
              <w:t>.</w:t>
            </w:r>
            <w:r>
              <w:t>82</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ind w:firstLine="0" w:firstLineChars="0"/>
              <w:rPr>
                <w:rFonts w:ascii="方正书宋_GBK" w:hAnsi="方正书宋_GBK" w:eastAsia="方正书宋_GBK" w:cs="方正书宋_GBK"/>
                <w:b/>
                <w:sz w:val="21"/>
                <w:szCs w:val="24"/>
                <w:lang w:val="en-US" w:eastAsia="uk-UA" w:bidi="ar-SA"/>
              </w:rPr>
            </w:pPr>
            <w:r>
              <w:t>246</w:t>
            </w:r>
            <w:r>
              <w:rPr>
                <w:rFonts w:hint="eastAsia"/>
                <w:lang w:val="en-US" w:eastAsia="zh-CN"/>
              </w:rPr>
              <w:t>.</w:t>
            </w:r>
            <w: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公用经费（三保）</w:t>
            </w: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15</w:t>
            </w:r>
            <w:r>
              <w:rPr>
                <w:rFonts w:hint="eastAsia"/>
                <w:lang w:val="en-US" w:eastAsia="zh-CN"/>
              </w:rPr>
              <w:t>.</w:t>
            </w:r>
            <w:r>
              <w:t>4</w:t>
            </w:r>
            <w:r>
              <w:rPr>
                <w:rFonts w:hint="eastAsia"/>
                <w:lang w:val="en-US" w:eastAsia="zh-CN"/>
              </w:rPr>
              <w:t>3</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0.5</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0.5</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本级规划一号路南侧高压线路迁改</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w:t>
            </w:r>
            <w:r>
              <w:t>31</w:t>
            </w:r>
          </w:p>
        </w:tc>
        <w:tc>
          <w:tcPr>
            <w:tcW w:w="924" w:type="dxa"/>
            <w:vAlign w:val="center"/>
          </w:tcPr>
          <w:p>
            <w:pPr>
              <w:pStyle w:val="14"/>
            </w:pPr>
            <w:r>
              <w:t>其他建筑工程</w:t>
            </w:r>
          </w:p>
        </w:tc>
        <w:tc>
          <w:tcPr>
            <w:tcW w:w="924" w:type="dxa"/>
            <w:vAlign w:val="center"/>
          </w:tcPr>
          <w:p>
            <w:pPr>
              <w:pStyle w:val="14"/>
            </w:pPr>
            <w:r>
              <w:t>B99000000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w:t>
            </w:r>
            <w:r>
              <w:t>31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w:t>
            </w:r>
            <w:r>
              <w:t>31</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w:t>
            </w:r>
            <w:r>
              <w:t>31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pPr>
            <w:r>
              <w:t>9</w:t>
            </w:r>
            <w:r>
              <w:rPr>
                <w:rFonts w:hint="eastAsia"/>
                <w:lang w:val="en-US" w:eastAsia="zh-CN"/>
              </w:rPr>
              <w:t>.</w:t>
            </w:r>
            <w: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本级开发区大气污染治理“一园一策”管理体系</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p>
        </w:tc>
        <w:tc>
          <w:tcPr>
            <w:tcW w:w="924" w:type="dxa"/>
            <w:vAlign w:val="center"/>
          </w:tcPr>
          <w:p>
            <w:pPr>
              <w:pStyle w:val="14"/>
            </w:pPr>
            <w:r>
              <w:t>其他专业技术服务</w:t>
            </w:r>
          </w:p>
        </w:tc>
        <w:tc>
          <w:tcPr>
            <w:tcW w:w="924" w:type="dxa"/>
            <w:vAlign w:val="center"/>
          </w:tcPr>
          <w:p>
            <w:pPr>
              <w:pStyle w:val="14"/>
            </w:pPr>
            <w:r>
              <w:t>C19990000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pPr>
            <w: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本级开发区电瓷道2号环网柜工程项目及鑫方盛修路项目</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120</w:t>
            </w:r>
          </w:p>
        </w:tc>
        <w:tc>
          <w:tcPr>
            <w:tcW w:w="924" w:type="dxa"/>
            <w:vAlign w:val="center"/>
          </w:tcPr>
          <w:p>
            <w:pPr>
              <w:pStyle w:val="14"/>
            </w:pPr>
            <w:r>
              <w:t>其他建筑工程</w:t>
            </w:r>
          </w:p>
        </w:tc>
        <w:tc>
          <w:tcPr>
            <w:tcW w:w="924" w:type="dxa"/>
            <w:vAlign w:val="center"/>
          </w:tcPr>
          <w:p>
            <w:pPr>
              <w:pStyle w:val="14"/>
            </w:pPr>
            <w:r>
              <w:t>B99000000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120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120</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本级空气质量检测系统维护</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20</w:t>
            </w:r>
            <w:r>
              <w:rPr>
                <w:rFonts w:hint="eastAsia"/>
                <w:lang w:eastAsia="zh-CN"/>
              </w:rPr>
              <w:t>.</w:t>
            </w:r>
            <w:r>
              <w:t>61</w:t>
            </w:r>
          </w:p>
        </w:tc>
        <w:tc>
          <w:tcPr>
            <w:tcW w:w="924" w:type="dxa"/>
            <w:vAlign w:val="center"/>
          </w:tcPr>
          <w:p>
            <w:pPr>
              <w:pStyle w:val="14"/>
            </w:pPr>
            <w:r>
              <w:t>其他专业技术服务</w:t>
            </w:r>
          </w:p>
        </w:tc>
        <w:tc>
          <w:tcPr>
            <w:tcW w:w="924" w:type="dxa"/>
            <w:vAlign w:val="center"/>
          </w:tcPr>
          <w:p>
            <w:pPr>
              <w:pStyle w:val="14"/>
            </w:pPr>
            <w:r>
              <w:t>C19990000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20</w:t>
            </w:r>
            <w:r>
              <w:rPr>
                <w:rFonts w:hint="eastAsia"/>
                <w:lang w:eastAsia="zh-CN"/>
              </w:rPr>
              <w:t>.</w:t>
            </w:r>
            <w:r>
              <w:t>61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20</w:t>
            </w:r>
            <w:r>
              <w:rPr>
                <w:rFonts w:hint="eastAsia"/>
                <w:lang w:eastAsia="zh-CN"/>
              </w:rPr>
              <w:t>.</w:t>
            </w:r>
            <w:r>
              <w:t>61</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20</w:t>
            </w:r>
            <w:r>
              <w:rPr>
                <w:rFonts w:hint="eastAsia"/>
                <w:lang w:eastAsia="zh-CN"/>
              </w:rPr>
              <w:t>.</w:t>
            </w:r>
            <w:r>
              <w:t>61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20</w:t>
            </w:r>
            <w:r>
              <w:rPr>
                <w:rFonts w:hint="eastAsia"/>
                <w:lang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本级三金路佳园道环网柜工程项目</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c>
          <w:tcPr>
            <w:tcW w:w="924" w:type="dxa"/>
            <w:vAlign w:val="center"/>
          </w:tcPr>
          <w:p>
            <w:pPr>
              <w:pStyle w:val="14"/>
            </w:pPr>
            <w:r>
              <w:t>其他建筑工程</w:t>
            </w:r>
          </w:p>
        </w:tc>
        <w:tc>
          <w:tcPr>
            <w:tcW w:w="924" w:type="dxa"/>
            <w:vAlign w:val="center"/>
          </w:tcPr>
          <w:p>
            <w:pPr>
              <w:pStyle w:val="14"/>
            </w:pPr>
            <w:r>
              <w:t>B99000000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本级土地集约利用评价工作项目</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19</w:t>
            </w:r>
            <w:r>
              <w:rPr>
                <w:rFonts w:hint="eastAsia"/>
                <w:lang w:eastAsia="zh-CN"/>
              </w:rPr>
              <w:t>，</w:t>
            </w:r>
            <w:r>
              <w:t>6</w:t>
            </w:r>
          </w:p>
        </w:tc>
        <w:tc>
          <w:tcPr>
            <w:tcW w:w="924" w:type="dxa"/>
            <w:vAlign w:val="center"/>
          </w:tcPr>
          <w:p>
            <w:pPr>
              <w:pStyle w:val="14"/>
            </w:pPr>
            <w:r>
              <w:t>其他专业技术服务</w:t>
            </w:r>
          </w:p>
        </w:tc>
        <w:tc>
          <w:tcPr>
            <w:tcW w:w="924" w:type="dxa"/>
            <w:vAlign w:val="center"/>
          </w:tcPr>
          <w:p>
            <w:pPr>
              <w:pStyle w:val="14"/>
            </w:pPr>
            <w:r>
              <w:t>C19990000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19</w:t>
            </w:r>
            <w:r>
              <w:rPr>
                <w:rFonts w:hint="eastAsia"/>
                <w:lang w:eastAsia="zh-CN"/>
              </w:rPr>
              <w:t>，</w:t>
            </w:r>
            <w:r>
              <w:t>6</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19</w:t>
            </w:r>
            <w:r>
              <w:rPr>
                <w:rFonts w:hint="eastAsia"/>
                <w:lang w:eastAsia="zh-CN"/>
              </w:rPr>
              <w:t>，</w:t>
            </w:r>
            <w:r>
              <w:t>6</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19</w:t>
            </w:r>
            <w:r>
              <w:rPr>
                <w:rFonts w:hint="eastAsia"/>
                <w:lang w:eastAsia="zh-CN"/>
              </w:rPr>
              <w:t>，</w:t>
            </w:r>
            <w:r>
              <w:t>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19</w:t>
            </w:r>
            <w:r>
              <w:rPr>
                <w:rFonts w:hint="eastAsia"/>
                <w:lang w:eastAsia="zh-CN"/>
              </w:rPr>
              <w:t>，</w:t>
            </w: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本级招商费用</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924" w:type="dxa"/>
            <w:vAlign w:val="center"/>
          </w:tcPr>
          <w:p>
            <w:pPr>
              <w:pStyle w:val="14"/>
            </w:pPr>
            <w:r>
              <w:t>其他服务</w:t>
            </w:r>
          </w:p>
        </w:tc>
        <w:tc>
          <w:tcPr>
            <w:tcW w:w="924" w:type="dxa"/>
            <w:vAlign w:val="center"/>
          </w:tcPr>
          <w:p>
            <w:pPr>
              <w:pStyle w:val="14"/>
            </w:pPr>
            <w:r>
              <w:t>C99000000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本级土地利用调查和潜力分析</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13</w:t>
            </w:r>
          </w:p>
        </w:tc>
        <w:tc>
          <w:tcPr>
            <w:tcW w:w="924" w:type="dxa"/>
            <w:vAlign w:val="center"/>
          </w:tcPr>
          <w:p>
            <w:pPr>
              <w:pStyle w:val="14"/>
            </w:pPr>
            <w:r>
              <w:t>技术测试和分析服务</w:t>
            </w:r>
          </w:p>
        </w:tc>
        <w:tc>
          <w:tcPr>
            <w:tcW w:w="924" w:type="dxa"/>
            <w:vAlign w:val="center"/>
          </w:tcPr>
          <w:p>
            <w:pPr>
              <w:pStyle w:val="14"/>
            </w:pPr>
            <w:r>
              <w:t>C19010000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13</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13</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本级智能制造孵化基地及配套设施项目相关费用</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24</w:t>
            </w:r>
            <w:r>
              <w:rPr>
                <w:rFonts w:hint="eastAsia"/>
                <w:lang w:eastAsia="zh-CN"/>
              </w:rPr>
              <w:t>.</w:t>
            </w:r>
            <w:r>
              <w:t>3</w:t>
            </w:r>
          </w:p>
        </w:tc>
        <w:tc>
          <w:tcPr>
            <w:tcW w:w="924" w:type="dxa"/>
            <w:vAlign w:val="center"/>
          </w:tcPr>
          <w:p>
            <w:pPr>
              <w:pStyle w:val="14"/>
            </w:pPr>
            <w:r>
              <w:t>其他建筑工程</w:t>
            </w:r>
          </w:p>
        </w:tc>
        <w:tc>
          <w:tcPr>
            <w:tcW w:w="924" w:type="dxa"/>
            <w:vAlign w:val="center"/>
          </w:tcPr>
          <w:p>
            <w:pPr>
              <w:pStyle w:val="14"/>
            </w:pPr>
            <w:r>
              <w:t>B99000000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24</w:t>
            </w:r>
            <w:r>
              <w:rPr>
                <w:rFonts w:hint="eastAsia"/>
                <w:lang w:eastAsia="zh-CN"/>
              </w:rPr>
              <w:t>.</w:t>
            </w:r>
            <w:r>
              <w:t>3</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24</w:t>
            </w:r>
            <w:r>
              <w:rPr>
                <w:rFonts w:hint="eastAsia"/>
                <w:lang w:eastAsia="zh-CN"/>
              </w:rPr>
              <w:t>.</w:t>
            </w:r>
            <w:r>
              <w:t>3</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24</w:t>
            </w:r>
            <w:r>
              <w:rPr>
                <w:rFonts w:hint="eastAsia"/>
                <w:lang w:eastAsia="zh-CN"/>
              </w:rPr>
              <w:t>.</w:t>
            </w:r>
            <w:r>
              <w:t>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24</w:t>
            </w:r>
            <w:r>
              <w:rPr>
                <w:rFonts w:hint="eastAsia"/>
                <w:lang w:eastAsia="zh-CN"/>
              </w:rPr>
              <w:t>.</w:t>
            </w:r>
            <w:r>
              <w:t>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唐山市开平区高新技术产业开发区管理委员会上年末固定资产金额为</w:t>
      </w:r>
      <w:r>
        <w:rPr>
          <w:rFonts w:hint="eastAsia" w:eastAsia="方正仿宋_GBK" w:cs="Times New Roman"/>
          <w:b w:val="0"/>
          <w:color w:val="auto"/>
          <w:sz w:val="28"/>
          <w:lang w:val="en-US" w:eastAsia="zh-CN"/>
        </w:rPr>
        <w:t>138.53</w:t>
      </w:r>
      <w:r>
        <w:rPr>
          <w:rFonts w:ascii="Times New Roman" w:hAnsi="Times New Roman" w:eastAsia="方正仿宋_GBK" w:cs="Times New Roman"/>
          <w:b w:val="0"/>
          <w:color w:val="auto"/>
          <w:sz w:val="28"/>
        </w:rPr>
        <w:t>万元（详见下表）。本年度拟购置固定资产总额为0.</w:t>
      </w:r>
      <w:r>
        <w:rPr>
          <w:rFonts w:hint="eastAsia" w:eastAsia="方正仿宋_GBK" w:cs="Times New Roman"/>
          <w:b w:val="0"/>
          <w:color w:val="auto"/>
          <w:sz w:val="28"/>
          <w:lang w:val="en-US" w:eastAsia="zh-CN"/>
        </w:rPr>
        <w:t>5</w:t>
      </w:r>
      <w:r>
        <w:rPr>
          <w:rFonts w:ascii="Times New Roman" w:hAnsi="Times New Roman" w:eastAsia="方正仿宋_GBK" w:cs="Times New Roman"/>
          <w:b w:val="0"/>
          <w:color w:val="auto"/>
          <w:sz w:val="28"/>
        </w:rPr>
        <w:t>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FF0000"/>
          <w:sz w:val="36"/>
        </w:rPr>
      </w:pPr>
    </w:p>
    <w:p>
      <w:pPr>
        <w:spacing w:before="0" w:after="0" w:line="240" w:lineRule="auto"/>
        <w:ind w:firstLine="0"/>
        <w:jc w:val="center"/>
        <w:outlineLvl w:val="9"/>
        <w:rPr>
          <w:rFonts w:ascii="方正小标宋_GBK" w:hAnsi="方正小标宋_GBK" w:eastAsia="方正小标宋_GBK" w:cs="方正小标宋_GBK"/>
          <w:color w:val="FF0000"/>
          <w:sz w:val="36"/>
        </w:rPr>
      </w:pPr>
    </w:p>
    <w:p>
      <w:pPr>
        <w:spacing w:before="0" w:after="0" w:line="240" w:lineRule="auto"/>
        <w:ind w:firstLine="0"/>
        <w:jc w:val="center"/>
        <w:outlineLvl w:val="9"/>
        <w:rPr>
          <w:rFonts w:ascii="方正小标宋_GBK" w:hAnsi="方正小标宋_GBK" w:eastAsia="方正小标宋_GBK" w:cs="方正小标宋_GBK"/>
          <w:color w:val="FF0000"/>
          <w:sz w:val="36"/>
        </w:rPr>
      </w:pPr>
    </w:p>
    <w:p>
      <w:pPr>
        <w:spacing w:before="0" w:after="0" w:line="240" w:lineRule="auto"/>
        <w:ind w:firstLine="0"/>
        <w:jc w:val="center"/>
        <w:outlineLvl w:val="9"/>
        <w:rPr>
          <w:color w:val="auto"/>
        </w:rPr>
      </w:pPr>
      <w:r>
        <w:rPr>
          <w:rFonts w:hint="eastAsia" w:ascii="方正小标宋_GBK" w:hAnsi="方正小标宋_GBK" w:eastAsia="方正小标宋_GBK" w:cs="方正小标宋_GBK"/>
          <w:color w:val="auto"/>
          <w:sz w:val="36"/>
          <w:lang w:eastAsia="zh-CN"/>
        </w:rPr>
        <w:t>单位</w:t>
      </w:r>
      <w:r>
        <w:rPr>
          <w:rFonts w:ascii="方正小标宋_GBK" w:hAnsi="方正小标宋_GBK" w:eastAsia="方正小标宋_GBK" w:cs="方正小标宋_GBK"/>
          <w:color w:val="auto"/>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color w:val="auto"/>
                <w:lang w:eastAsia="zh-CN"/>
              </w:rPr>
            </w:pPr>
            <w:r>
              <w:rPr>
                <w:color w:val="auto"/>
              </w:rPr>
              <w:t>435</w:t>
            </w:r>
            <w:r>
              <w:rPr>
                <w:rFonts w:hint="eastAsia"/>
                <w:color w:val="auto"/>
                <w:lang w:eastAsia="zh-CN"/>
              </w:rPr>
              <w:t>唐山开平高新技术产业开发区管理委员会</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w:t>
            </w:r>
            <w:r>
              <w:rPr>
                <w:rFonts w:hint="eastAsia"/>
                <w:color w:val="auto"/>
                <w:lang w:val="en-US" w:eastAsia="zh-CN"/>
              </w:rPr>
              <w:t>2</w:t>
            </w:r>
            <w:r>
              <w:rPr>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color w:val="auto"/>
              </w:rPr>
            </w:pPr>
            <w:r>
              <w:rPr>
                <w:color w:val="auto"/>
              </w:rPr>
              <w:t>项   目</w:t>
            </w:r>
          </w:p>
        </w:tc>
        <w:tc>
          <w:tcPr>
            <w:tcW w:w="4933" w:type="dxa"/>
            <w:vAlign w:val="center"/>
          </w:tcPr>
          <w:p>
            <w:pPr>
              <w:pStyle w:val="12"/>
              <w:rPr>
                <w:color w:val="auto"/>
              </w:rPr>
            </w:pPr>
            <w:r>
              <w:rPr>
                <w:color w:val="auto"/>
              </w:rPr>
              <w:t>数量</w:t>
            </w:r>
          </w:p>
        </w:tc>
        <w:tc>
          <w:tcPr>
            <w:tcW w:w="4933" w:type="dxa"/>
            <w:vAlign w:val="center"/>
          </w:tcPr>
          <w:p>
            <w:pPr>
              <w:pStyle w:val="12"/>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资产总额 </w:t>
            </w:r>
          </w:p>
        </w:tc>
        <w:tc>
          <w:tcPr>
            <w:tcW w:w="4933" w:type="dxa"/>
            <w:vAlign w:val="center"/>
          </w:tcPr>
          <w:p>
            <w:pPr>
              <w:pStyle w:val="15"/>
              <w:rPr>
                <w:rFonts w:hint="eastAsia" w:eastAsia="方正书宋_GBK"/>
                <w:color w:val="auto"/>
                <w:lang w:val="en-US" w:eastAsia="zh-CN"/>
              </w:rPr>
            </w:pPr>
          </w:p>
        </w:tc>
        <w:tc>
          <w:tcPr>
            <w:tcW w:w="4933" w:type="dxa"/>
            <w:vAlign w:val="center"/>
          </w:tcPr>
          <w:p>
            <w:pPr>
              <w:widowControl/>
              <w:jc w:val="center"/>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Cs w:val="21"/>
                <w:lang w:val="en-US" w:eastAsia="zh-CN"/>
              </w:rPr>
              <w:t>138.53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  （一）房屋（平方米）</w:t>
            </w:r>
          </w:p>
        </w:tc>
        <w:tc>
          <w:tcPr>
            <w:tcW w:w="4933" w:type="dxa"/>
            <w:vAlign w:val="center"/>
          </w:tcPr>
          <w:p>
            <w:pPr>
              <w:pStyle w:val="15"/>
              <w:rPr>
                <w:rFonts w:hint="eastAsia"/>
                <w:color w:val="auto"/>
                <w:lang w:val="en-US" w:eastAsia="zh-CN"/>
              </w:rPr>
            </w:pPr>
          </w:p>
        </w:tc>
        <w:tc>
          <w:tcPr>
            <w:tcW w:w="4933" w:type="dxa"/>
            <w:vAlign w:val="center"/>
          </w:tcPr>
          <w:p>
            <w:pPr>
              <w:widowControl/>
              <w:jc w:val="center"/>
              <w:rPr>
                <w:rFonts w:hint="eastAsia" w:ascii="宋体" w:hAnsi="宋体" w:eastAsia="宋体" w:cs="宋体"/>
                <w:color w:val="auto"/>
                <w:kern w:val="0"/>
                <w:sz w:val="24"/>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  （二）汽车（台、辆）</w:t>
            </w:r>
          </w:p>
        </w:tc>
        <w:tc>
          <w:tcPr>
            <w:tcW w:w="4933" w:type="dxa"/>
            <w:vAlign w:val="center"/>
          </w:tcPr>
          <w:p>
            <w:pPr>
              <w:pStyle w:val="15"/>
              <w:rPr>
                <w:rFonts w:hint="default"/>
                <w:color w:val="auto"/>
                <w:lang w:val="en-US" w:eastAsia="zh-CN"/>
              </w:rPr>
            </w:pPr>
            <w:r>
              <w:rPr>
                <w:rFonts w:hint="eastAsia"/>
                <w:color w:val="auto"/>
                <w:lang w:val="en-US" w:eastAsia="zh-CN"/>
              </w:rPr>
              <w:t>1</w:t>
            </w:r>
          </w:p>
        </w:tc>
        <w:tc>
          <w:tcPr>
            <w:tcW w:w="4933" w:type="dxa"/>
            <w:vAlign w:val="center"/>
          </w:tcPr>
          <w:p>
            <w:pPr>
              <w:widowControl/>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lang w:val="en-US" w:eastAsia="zh-CN"/>
              </w:rP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  （三）单价在20万元以上的设备（台、套…）</w:t>
            </w:r>
          </w:p>
        </w:tc>
        <w:tc>
          <w:tcPr>
            <w:tcW w:w="4933" w:type="dxa"/>
            <w:vAlign w:val="center"/>
          </w:tcPr>
          <w:p>
            <w:pPr>
              <w:pStyle w:val="15"/>
              <w:rPr>
                <w:rFonts w:hint="eastAsia"/>
                <w:color w:val="auto"/>
                <w:lang w:val="en-US" w:eastAsia="zh-CN"/>
              </w:rPr>
            </w:pPr>
          </w:p>
        </w:tc>
        <w:tc>
          <w:tcPr>
            <w:tcW w:w="4933" w:type="dxa"/>
            <w:vAlign w:val="center"/>
          </w:tcPr>
          <w:p>
            <w:pPr>
              <w:widowControl/>
              <w:rPr>
                <w:rFonts w:hint="eastAsia" w:ascii="宋体" w:hAnsi="宋体" w:eastAsia="宋体" w:cs="宋体"/>
                <w:color w:val="auto"/>
                <w:kern w:val="0"/>
                <w:sz w:val="24"/>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  （四）其他固定资产</w:t>
            </w:r>
          </w:p>
        </w:tc>
        <w:tc>
          <w:tcPr>
            <w:tcW w:w="4933" w:type="dxa"/>
            <w:vAlign w:val="center"/>
          </w:tcPr>
          <w:p>
            <w:pPr>
              <w:pStyle w:val="15"/>
              <w:rPr>
                <w:rFonts w:hint="default"/>
                <w:color w:val="auto"/>
                <w:lang w:val="en-US" w:eastAsia="zh-CN"/>
              </w:rPr>
            </w:pPr>
            <w:r>
              <w:rPr>
                <w:rFonts w:hint="eastAsia"/>
                <w:color w:val="auto"/>
                <w:lang w:val="en-US" w:eastAsia="zh-CN"/>
              </w:rPr>
              <w:t>516</w:t>
            </w:r>
          </w:p>
        </w:tc>
        <w:tc>
          <w:tcPr>
            <w:tcW w:w="4933" w:type="dxa"/>
            <w:vAlign w:val="center"/>
          </w:tcPr>
          <w:p>
            <w:pPr>
              <w:widowControl/>
              <w:jc w:val="center"/>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Cs w:val="21"/>
                <w:lang w:val="en-US" w:eastAsia="zh-CN"/>
              </w:rPr>
              <w:t>131.35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color w:val="auto"/>
                <w:lang w:eastAsia="zh-CN"/>
              </w:rPr>
            </w:pPr>
          </w:p>
        </w:tc>
        <w:tc>
          <w:tcPr>
            <w:tcW w:w="4933" w:type="dxa"/>
            <w:vAlign w:val="center"/>
          </w:tcPr>
          <w:p>
            <w:pPr>
              <w:pStyle w:val="15"/>
              <w:rPr>
                <w:rFonts w:hint="eastAsia"/>
                <w:color w:val="auto"/>
                <w:lang w:val="en-US" w:eastAsia="zh-CN"/>
              </w:rPr>
            </w:pPr>
          </w:p>
        </w:tc>
        <w:tc>
          <w:tcPr>
            <w:tcW w:w="4933" w:type="dxa"/>
            <w:vAlign w:val="center"/>
          </w:tcPr>
          <w:p>
            <w:pPr>
              <w:pStyle w:val="13"/>
              <w:rPr>
                <w:rFonts w:hint="eastAsia"/>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color w:val="auto"/>
                <w:lang w:eastAsia="zh-CN"/>
              </w:rPr>
            </w:pPr>
          </w:p>
        </w:tc>
        <w:tc>
          <w:tcPr>
            <w:tcW w:w="4933" w:type="dxa"/>
            <w:vAlign w:val="center"/>
          </w:tcPr>
          <w:p>
            <w:pPr>
              <w:pStyle w:val="15"/>
              <w:rPr>
                <w:rFonts w:hint="eastAsia"/>
                <w:color w:val="auto"/>
                <w:lang w:val="en-US" w:eastAsia="zh-CN"/>
              </w:rPr>
            </w:pPr>
          </w:p>
        </w:tc>
        <w:tc>
          <w:tcPr>
            <w:tcW w:w="4933" w:type="dxa"/>
            <w:vAlign w:val="center"/>
          </w:tcPr>
          <w:p>
            <w:pPr>
              <w:pStyle w:val="13"/>
              <w:rPr>
                <w:rFonts w:hint="eastAsia"/>
                <w:color w:val="auto"/>
                <w:lang w:val="en-US" w:eastAsia="zh-CN"/>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94651"/>
    <w:multiLevelType w:val="singleLevel"/>
    <w:tmpl w:val="56E9465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633D5B"/>
    <w:rsid w:val="06BD25B9"/>
    <w:rsid w:val="0DF77043"/>
    <w:rsid w:val="13E554AF"/>
    <w:rsid w:val="1557660B"/>
    <w:rsid w:val="1C56702C"/>
    <w:rsid w:val="1EB6331C"/>
    <w:rsid w:val="32896274"/>
    <w:rsid w:val="41816D07"/>
    <w:rsid w:val="4391663B"/>
    <w:rsid w:val="474B10F3"/>
    <w:rsid w:val="58040739"/>
    <w:rsid w:val="6E304436"/>
    <w:rsid w:val="79AE2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7" Type="http://schemas.openxmlformats.org/officeDocument/2006/relationships/fontTable" Target="fontTable.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2023-02-17T10:27:32Z</dcterms:created>
  <dcterms:modified xsi:type="dcterms:W3CDTF">2023-02-17T02:27:32Z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2023-02-17T10:27:32Z</dcterms:created>
  <dcterms:modified xsi:type="dcterms:W3CDTF">2023-02-17T02:27:32Z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2023-02-17T10:27:30Z</dcterms:created>
  <dcterms:modified xsi:type="dcterms:W3CDTF">2023-02-17T02:27:30Z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2023-02-17T10:27:21Z</dcterms:created>
  <dcterms:modified xsi:type="dcterms:W3CDTF">2023-02-17T02:27:21Z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2023-02-17T10:27:30Z</dcterms:created>
  <dcterms:modified xsi:type="dcterms:W3CDTF">2023-02-17T02:27:30Z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2023-02-17T10:27:27Z</dcterms:created>
  <dcterms:modified xsi:type="dcterms:W3CDTF">2023-02-17T02:27:27Z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2023-02-17T10:27:24Z</dcterms:created>
  <dcterms:modified xsi:type="dcterms:W3CDTF">2023-02-17T02:27:24Z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2023-02-17T10:27:23Z</dcterms:created>
  <dcterms:modified xsi:type="dcterms:W3CDTF">2023-02-17T02:27:23Z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2023-02-17T10:27:23Z</dcterms:created>
  <dcterms:modified xsi:type="dcterms:W3CDTF">2023-02-17T02:27:23Z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2023-02-17T10:27:23Z</dcterms:created>
  <dcterms:modified xsi:type="dcterms:W3CDTF">2023-02-17T02:27:23Z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2023-02-17T10:27:19Z</dcterms:created>
  <dcterms:modified xsi:type="dcterms:W3CDTF">2023-02-17T02:27:19Z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2023-02-17T10:27:21Z</dcterms:created>
  <dcterms:modified xsi:type="dcterms:W3CDTF">2023-02-17T02:27:21Z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2023-02-17T10:27:33Z</dcterms:created>
  <dcterms:modified xsi:type="dcterms:W3CDTF">2023-02-17T02:27:33Z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2023-02-17T10:27:32Z</dcterms:created>
  <dcterms:modified xsi:type="dcterms:W3CDTF">2023-02-17T02:27:32Z</dcterms:modified>
</cp:coreProperties>
</file>

<file path=customXml/itemProps1.xml><?xml version="1.0" encoding="utf-8"?>
<ds:datastoreItem xmlns:ds="http://schemas.openxmlformats.org/officeDocument/2006/customXml" ds:itemID="{986d895a-3e37-4e75-adda-8e09a1531f1b}">
  <ds:schemaRefs/>
</ds:datastoreItem>
</file>

<file path=customXml/itemProps10.xml><?xml version="1.0" encoding="utf-8"?>
<ds:datastoreItem xmlns:ds="http://schemas.openxmlformats.org/officeDocument/2006/customXml" ds:itemID="{ae5d2b76-f0fe-4f87-a691-1ec9cb06dc20}">
  <ds:schemaRefs/>
</ds:datastoreItem>
</file>

<file path=customXml/itemProps11.xml><?xml version="1.0" encoding="utf-8"?>
<ds:datastoreItem xmlns:ds="http://schemas.openxmlformats.org/officeDocument/2006/customXml" ds:itemID="{dc850e25-6ffd-4010-81a4-60a7fe74bdce}">
  <ds:schemaRefs/>
</ds:datastoreItem>
</file>

<file path=customXml/itemProps12.xml><?xml version="1.0" encoding="utf-8"?>
<ds:datastoreItem xmlns:ds="http://schemas.openxmlformats.org/officeDocument/2006/customXml" ds:itemID="{ca8c9ad5-7877-47db-81c9-2755aecfcce3}">
  <ds:schemaRefs/>
</ds:datastoreItem>
</file>

<file path=customXml/itemProps13.xml><?xml version="1.0" encoding="utf-8"?>
<ds:datastoreItem xmlns:ds="http://schemas.openxmlformats.org/officeDocument/2006/customXml" ds:itemID="{45b8cf3b-932b-42e7-a5c0-82b05b1649c3}">
  <ds:schemaRefs/>
</ds:datastoreItem>
</file>

<file path=customXml/itemProps14.xml><?xml version="1.0" encoding="utf-8"?>
<ds:datastoreItem xmlns:ds="http://schemas.openxmlformats.org/officeDocument/2006/customXml" ds:itemID="{802c99f2-c044-4975-aab7-e132527f4aed}">
  <ds:schemaRefs/>
</ds:datastoreItem>
</file>

<file path=customXml/itemProps15.xml><?xml version="1.0" encoding="utf-8"?>
<ds:datastoreItem xmlns:ds="http://schemas.openxmlformats.org/officeDocument/2006/customXml" ds:itemID="{d39193cb-2427-47e6-aa1c-6196184525eb}">
  <ds:schemaRefs/>
</ds:datastoreItem>
</file>

<file path=customXml/itemProps16.xml><?xml version="1.0" encoding="utf-8"?>
<ds:datastoreItem xmlns:ds="http://schemas.openxmlformats.org/officeDocument/2006/customXml" ds:itemID="{b4ad2015-d108-4f53-8eb6-453acdc9a4c6}">
  <ds:schemaRefs/>
</ds:datastoreItem>
</file>

<file path=customXml/itemProps17.xml><?xml version="1.0" encoding="utf-8"?>
<ds:datastoreItem xmlns:ds="http://schemas.openxmlformats.org/officeDocument/2006/customXml" ds:itemID="{e03f0fda-6f1d-449c-b8ac-89cda3acd088}">
  <ds:schemaRefs/>
</ds:datastoreItem>
</file>

<file path=customXml/itemProps18.xml><?xml version="1.0" encoding="utf-8"?>
<ds:datastoreItem xmlns:ds="http://schemas.openxmlformats.org/officeDocument/2006/customXml" ds:itemID="{28c1b8e0-069b-43f4-b15b-65935484c22d}">
  <ds:schemaRefs/>
</ds:datastoreItem>
</file>

<file path=customXml/itemProps19.xml><?xml version="1.0" encoding="utf-8"?>
<ds:datastoreItem xmlns:ds="http://schemas.openxmlformats.org/officeDocument/2006/customXml" ds:itemID="{aed76784-422c-4152-b5c5-c6d7d3ce8399}">
  <ds:schemaRefs/>
</ds:datastoreItem>
</file>

<file path=customXml/itemProps2.xml><?xml version="1.0" encoding="utf-8"?>
<ds:datastoreItem xmlns:ds="http://schemas.openxmlformats.org/officeDocument/2006/customXml" ds:itemID="{fbd1d513-a5fd-46e3-bc4b-d0ef4a3942d4}">
  <ds:schemaRefs/>
</ds:datastoreItem>
</file>

<file path=customXml/itemProps20.xml><?xml version="1.0" encoding="utf-8"?>
<ds:datastoreItem xmlns:ds="http://schemas.openxmlformats.org/officeDocument/2006/customXml" ds:itemID="{f79291ce-8781-4f26-9b81-510f756de96d}">
  <ds:schemaRefs/>
</ds:datastoreItem>
</file>

<file path=customXml/itemProps21.xml><?xml version="1.0" encoding="utf-8"?>
<ds:datastoreItem xmlns:ds="http://schemas.openxmlformats.org/officeDocument/2006/customXml" ds:itemID="{8ff45a3f-8ba0-4271-928e-9d269c54fd9a}">
  <ds:schemaRefs/>
</ds:datastoreItem>
</file>

<file path=customXml/itemProps22.xml><?xml version="1.0" encoding="utf-8"?>
<ds:datastoreItem xmlns:ds="http://schemas.openxmlformats.org/officeDocument/2006/customXml" ds:itemID="{3f9a55f1-f40c-4781-bb7f-63c0bd606400}">
  <ds:schemaRefs/>
</ds:datastoreItem>
</file>

<file path=customXml/itemProps23.xml><?xml version="1.0" encoding="utf-8"?>
<ds:datastoreItem xmlns:ds="http://schemas.openxmlformats.org/officeDocument/2006/customXml" ds:itemID="{0cd8fcf5-4435-43c1-ab49-f0a218fa6100}">
  <ds:schemaRefs/>
</ds:datastoreItem>
</file>

<file path=customXml/itemProps24.xml><?xml version="1.0" encoding="utf-8"?>
<ds:datastoreItem xmlns:ds="http://schemas.openxmlformats.org/officeDocument/2006/customXml" ds:itemID="{dad95ce2-d234-40b2-8310-729cc1bf1876}">
  <ds:schemaRefs/>
</ds:datastoreItem>
</file>

<file path=customXml/itemProps25.xml><?xml version="1.0" encoding="utf-8"?>
<ds:datastoreItem xmlns:ds="http://schemas.openxmlformats.org/officeDocument/2006/customXml" ds:itemID="{00092038-2321-44c5-a946-7ad80a87db66}">
  <ds:schemaRefs/>
</ds:datastoreItem>
</file>

<file path=customXml/itemProps26.xml><?xml version="1.0" encoding="utf-8"?>
<ds:datastoreItem xmlns:ds="http://schemas.openxmlformats.org/officeDocument/2006/customXml" ds:itemID="{e88e5054-fc4d-421b-956f-3dde522639e5}">
  <ds:schemaRefs/>
</ds:datastoreItem>
</file>

<file path=customXml/itemProps27.xml><?xml version="1.0" encoding="utf-8"?>
<ds:datastoreItem xmlns:ds="http://schemas.openxmlformats.org/officeDocument/2006/customXml" ds:itemID="{d5386138-434c-4793-a726-39e83432df6c}">
  <ds:schemaRefs/>
</ds:datastoreItem>
</file>

<file path=customXml/itemProps28.xml><?xml version="1.0" encoding="utf-8"?>
<ds:datastoreItem xmlns:ds="http://schemas.openxmlformats.org/officeDocument/2006/customXml" ds:itemID="{5e5cd1cd-8b36-40c6-bd1f-bc08e492bdf5}">
  <ds:schemaRefs/>
</ds:datastoreItem>
</file>

<file path=customXml/itemProps29.xml><?xml version="1.0" encoding="utf-8"?>
<ds:datastoreItem xmlns:ds="http://schemas.openxmlformats.org/officeDocument/2006/customXml" ds:itemID="{5372cf98-05e6-43e0-855a-f3667c8c84e1}">
  <ds:schemaRefs/>
</ds:datastoreItem>
</file>

<file path=customXml/itemProps3.xml><?xml version="1.0" encoding="utf-8"?>
<ds:datastoreItem xmlns:ds="http://schemas.openxmlformats.org/officeDocument/2006/customXml" ds:itemID="{d3c884b0-a068-47f5-907e-6e1ac3d95cbe}">
  <ds:schemaRefs/>
</ds:datastoreItem>
</file>

<file path=customXml/itemProps30.xml><?xml version="1.0" encoding="utf-8"?>
<ds:datastoreItem xmlns:ds="http://schemas.openxmlformats.org/officeDocument/2006/customXml" ds:itemID="{8d46d55a-745d-4f03-bf3c-24fdd28b5ea4}">
  <ds:schemaRefs/>
</ds:datastoreItem>
</file>

<file path=customXml/itemProps31.xml><?xml version="1.0" encoding="utf-8"?>
<ds:datastoreItem xmlns:ds="http://schemas.openxmlformats.org/officeDocument/2006/customXml" ds:itemID="{eccc72a6-5870-4c4d-bbab-9c14291b436c}">
  <ds:schemaRefs/>
</ds:datastoreItem>
</file>

<file path=customXml/itemProps32.xml><?xml version="1.0" encoding="utf-8"?>
<ds:datastoreItem xmlns:ds="http://schemas.openxmlformats.org/officeDocument/2006/customXml" ds:itemID="{c96de7fa-90a7-4941-92ab-e75cecd81e35}">
  <ds:schemaRefs/>
</ds:datastoreItem>
</file>

<file path=customXml/itemProps33.xml><?xml version="1.0" encoding="utf-8"?>
<ds:datastoreItem xmlns:ds="http://schemas.openxmlformats.org/officeDocument/2006/customXml" ds:itemID="{4a5e7da7-0a12-4333-87e0-6d1a54b280f0}">
  <ds:schemaRefs/>
</ds:datastoreItem>
</file>

<file path=customXml/itemProps34.xml><?xml version="1.0" encoding="utf-8"?>
<ds:datastoreItem xmlns:ds="http://schemas.openxmlformats.org/officeDocument/2006/customXml" ds:itemID="{a932bb65-6d91-4ed4-b517-ca9dd52b4677}">
  <ds:schemaRefs/>
</ds:datastoreItem>
</file>

<file path=customXml/itemProps35.xml><?xml version="1.0" encoding="utf-8"?>
<ds:datastoreItem xmlns:ds="http://schemas.openxmlformats.org/officeDocument/2006/customXml" ds:itemID="{66776739-457e-46f3-983a-e28937443b0f}">
  <ds:schemaRefs/>
</ds:datastoreItem>
</file>

<file path=customXml/itemProps36.xml><?xml version="1.0" encoding="utf-8"?>
<ds:datastoreItem xmlns:ds="http://schemas.openxmlformats.org/officeDocument/2006/customXml" ds:itemID="{f73fc8f9-5061-476c-9c95-ae618159fa04}">
  <ds:schemaRefs/>
</ds:datastoreItem>
</file>

<file path=customXml/itemProps37.xml><?xml version="1.0" encoding="utf-8"?>
<ds:datastoreItem xmlns:ds="http://schemas.openxmlformats.org/officeDocument/2006/customXml" ds:itemID="{d129ccc6-5a0c-4ddd-aeb0-494bddeeb8fd}">
  <ds:schemaRefs/>
</ds:datastoreItem>
</file>

<file path=customXml/itemProps38.xml><?xml version="1.0" encoding="utf-8"?>
<ds:datastoreItem xmlns:ds="http://schemas.openxmlformats.org/officeDocument/2006/customXml" ds:itemID="{9b0bc8b3-8bba-47ac-9c91-2e6c86251a76}">
  <ds:schemaRefs/>
</ds:datastoreItem>
</file>

<file path=customXml/itemProps39.xml><?xml version="1.0" encoding="utf-8"?>
<ds:datastoreItem xmlns:ds="http://schemas.openxmlformats.org/officeDocument/2006/customXml" ds:itemID="{427de5ee-efc0-41bb-80fe-4c8030affd19}">
  <ds:schemaRefs/>
</ds:datastoreItem>
</file>

<file path=customXml/itemProps4.xml><?xml version="1.0" encoding="utf-8"?>
<ds:datastoreItem xmlns:ds="http://schemas.openxmlformats.org/officeDocument/2006/customXml" ds:itemID="{37fd65f8-3ece-4cb1-879c-036027868e14}">
  <ds:schemaRefs/>
</ds:datastoreItem>
</file>

<file path=customXml/itemProps40.xml><?xml version="1.0" encoding="utf-8"?>
<ds:datastoreItem xmlns:ds="http://schemas.openxmlformats.org/officeDocument/2006/customXml" ds:itemID="{592423ca-db8b-4c6c-a58e-3a58a3efc1e5}">
  <ds:schemaRefs/>
</ds:datastoreItem>
</file>

<file path=customXml/itemProps41.xml><?xml version="1.0" encoding="utf-8"?>
<ds:datastoreItem xmlns:ds="http://schemas.openxmlformats.org/officeDocument/2006/customXml" ds:itemID="{2f37508b-1eb8-4130-8966-51cfef103355}">
  <ds:schemaRefs/>
</ds:datastoreItem>
</file>

<file path=customXml/itemProps42.xml><?xml version="1.0" encoding="utf-8"?>
<ds:datastoreItem xmlns:ds="http://schemas.openxmlformats.org/officeDocument/2006/customXml" ds:itemID="{5cfa009b-dbb4-47a7-8145-ec53d784d558}">
  <ds:schemaRefs/>
</ds:datastoreItem>
</file>

<file path=customXml/itemProps43.xml><?xml version="1.0" encoding="utf-8"?>
<ds:datastoreItem xmlns:ds="http://schemas.openxmlformats.org/officeDocument/2006/customXml" ds:itemID="{2699c817-8f27-45e6-aaba-22d2b15ccfe0}">
  <ds:schemaRefs/>
</ds:datastoreItem>
</file>

<file path=customXml/itemProps44.xml><?xml version="1.0" encoding="utf-8"?>
<ds:datastoreItem xmlns:ds="http://schemas.openxmlformats.org/officeDocument/2006/customXml" ds:itemID="{dde7a107-cdb2-45ef-99a8-2cfd4a955f86}">
  <ds:schemaRefs/>
</ds:datastoreItem>
</file>

<file path=customXml/itemProps45.xml><?xml version="1.0" encoding="utf-8"?>
<ds:datastoreItem xmlns:ds="http://schemas.openxmlformats.org/officeDocument/2006/customXml" ds:itemID="{013db4bc-7fd4-4438-a999-b6948b4866a7}">
  <ds:schemaRefs/>
</ds:datastoreItem>
</file>

<file path=customXml/itemProps46.xml><?xml version="1.0" encoding="utf-8"?>
<ds:datastoreItem xmlns:ds="http://schemas.openxmlformats.org/officeDocument/2006/customXml" ds:itemID="{5d04435c-6246-4d43-9ed2-b085ab8cab94}">
  <ds:schemaRefs/>
</ds:datastoreItem>
</file>

<file path=customXml/itemProps47.xml><?xml version="1.0" encoding="utf-8"?>
<ds:datastoreItem xmlns:ds="http://schemas.openxmlformats.org/officeDocument/2006/customXml" ds:itemID="{6f9ad012-d919-424f-849a-a3bf94e263e8}">
  <ds:schemaRefs/>
</ds:datastoreItem>
</file>

<file path=customXml/itemProps48.xml><?xml version="1.0" encoding="utf-8"?>
<ds:datastoreItem xmlns:ds="http://schemas.openxmlformats.org/officeDocument/2006/customXml" ds:itemID="{187dcd0d-f496-4d1b-b36d-2d1675c0d315}">
  <ds:schemaRefs/>
</ds:datastoreItem>
</file>

<file path=customXml/itemProps49.xml><?xml version="1.0" encoding="utf-8"?>
<ds:datastoreItem xmlns:ds="http://schemas.openxmlformats.org/officeDocument/2006/customXml" ds:itemID="{c37e331a-a71c-48a3-80e1-95020ba87007}">
  <ds:schemaRefs/>
</ds:datastoreItem>
</file>

<file path=customXml/itemProps5.xml><?xml version="1.0" encoding="utf-8"?>
<ds:datastoreItem xmlns:ds="http://schemas.openxmlformats.org/officeDocument/2006/customXml" ds:itemID="{0b2b84c4-8578-4906-b639-a933e081f65b}">
  <ds:schemaRefs/>
</ds:datastoreItem>
</file>

<file path=customXml/itemProps50.xml><?xml version="1.0" encoding="utf-8"?>
<ds:datastoreItem xmlns:ds="http://schemas.openxmlformats.org/officeDocument/2006/customXml" ds:itemID="{3a2b5c8d-2d74-4cfe-ae8b-22d4831ef739}">
  <ds:schemaRefs/>
</ds:datastoreItem>
</file>

<file path=customXml/itemProps6.xml><?xml version="1.0" encoding="utf-8"?>
<ds:datastoreItem xmlns:ds="http://schemas.openxmlformats.org/officeDocument/2006/customXml" ds:itemID="{5c4ccb03-9619-419d-8a97-fe0ccd622da9}">
  <ds:schemaRefs/>
</ds:datastoreItem>
</file>

<file path=customXml/itemProps7.xml><?xml version="1.0" encoding="utf-8"?>
<ds:datastoreItem xmlns:ds="http://schemas.openxmlformats.org/officeDocument/2006/customXml" ds:itemID="{f9f344bd-92a3-4c03-9db9-73359485f4a5}">
  <ds:schemaRefs/>
</ds:datastoreItem>
</file>

<file path=customXml/itemProps8.xml><?xml version="1.0" encoding="utf-8"?>
<ds:datastoreItem xmlns:ds="http://schemas.openxmlformats.org/officeDocument/2006/customXml" ds:itemID="{d0d42a3f-bd6c-4394-a8f8-33de0fd94a9c}">
  <ds:schemaRefs/>
</ds:datastoreItem>
</file>

<file path=customXml/itemProps9.xml><?xml version="1.0" encoding="utf-8"?>
<ds:datastoreItem xmlns:ds="http://schemas.openxmlformats.org/officeDocument/2006/customXml" ds:itemID="{1e375d12-9a79-4ae6-b02f-4b64189fb2f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2023-02-17T10:27:00Z</dcterms:created>
  <dc:creator>lxm</dc:creator>
  <cp:lastModifiedBy>秋水</cp:lastModifiedBy>
  <dcterms:modified xsi:type="dcterms:W3CDTF">2024-08-14T03:05:36Z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53A517FB1F9A47FA9385967032B8CAEF</vt:lpwstr>
  </property>
</Properties>
</file>